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0A" w:rsidRPr="00975B8D" w:rsidRDefault="00E8620A" w:rsidP="000C0E99">
      <w:pPr>
        <w:pStyle w:val="Title"/>
        <w:rPr>
          <w:rtl/>
        </w:rPr>
      </w:pPr>
      <w:r>
        <w:rPr>
          <w:rFonts w:ascii="Calibri" w:hAnsi="Calibri"/>
          <w:b w:val="0"/>
          <w:bCs w:val="0"/>
          <w:noProof/>
          <w:color w:val="1F497D"/>
          <w:sz w:val="22"/>
          <w:szCs w:val="22"/>
        </w:rPr>
        <w:drawing>
          <wp:inline distT="0" distB="0" distL="0" distR="0">
            <wp:extent cx="895350" cy="1266825"/>
            <wp:effectExtent l="19050" t="0" r="0" b="0"/>
            <wp:docPr id="2" name="Picture 2" descr="New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Image"/>
                    <pic:cNvPicPr>
                      <a:picLocks noChangeAspect="1" noChangeArrowheads="1"/>
                    </pic:cNvPicPr>
                  </pic:nvPicPr>
                  <pic:blipFill>
                    <a:blip r:embed="rId8"/>
                    <a:srcRect/>
                    <a:stretch>
                      <a:fillRect/>
                    </a:stretch>
                  </pic:blipFill>
                  <pic:spPr bwMode="auto">
                    <a:xfrm>
                      <a:off x="0" y="0"/>
                      <a:ext cx="895350" cy="1266825"/>
                    </a:xfrm>
                    <a:prstGeom prst="rect">
                      <a:avLst/>
                    </a:prstGeom>
                    <a:noFill/>
                    <a:ln w="9525">
                      <a:noFill/>
                      <a:miter lim="800000"/>
                      <a:headEnd/>
                      <a:tailEnd/>
                    </a:ln>
                  </pic:spPr>
                </pic:pic>
              </a:graphicData>
            </a:graphic>
          </wp:inline>
        </w:drawing>
      </w:r>
    </w:p>
    <w:p w:rsidR="008F64D0" w:rsidRDefault="008F64D0" w:rsidP="000C0E99">
      <w:pPr>
        <w:jc w:val="center"/>
        <w:rPr>
          <w:rFonts w:cs="Traditional Arabic"/>
          <w:sz w:val="12"/>
          <w:szCs w:val="12"/>
          <w:rtl/>
        </w:rPr>
      </w:pPr>
    </w:p>
    <w:p w:rsidR="00E8620A" w:rsidRPr="000C0E99" w:rsidRDefault="00D02950" w:rsidP="000C0E99">
      <w:pPr>
        <w:pStyle w:val="Caption"/>
        <w:autoSpaceDE w:val="0"/>
        <w:autoSpaceDN w:val="0"/>
        <w:bidi w:val="0"/>
        <w:rPr>
          <w:rFonts w:cs="Simplified Arabic"/>
          <w:sz w:val="48"/>
          <w:szCs w:val="48"/>
          <w:rtl/>
        </w:rPr>
      </w:pPr>
      <w:r w:rsidRPr="000C0E99">
        <w:rPr>
          <w:rFonts w:cs="Simplified Arabic"/>
          <w:sz w:val="48"/>
          <w:szCs w:val="48"/>
        </w:rPr>
        <w:t>State of Palestine</w:t>
      </w:r>
    </w:p>
    <w:p w:rsidR="00E8620A" w:rsidRPr="00D02950" w:rsidRDefault="00D02950" w:rsidP="000C0E99">
      <w:pPr>
        <w:pStyle w:val="Caption"/>
        <w:autoSpaceDE w:val="0"/>
        <w:autoSpaceDN w:val="0"/>
        <w:bidi w:val="0"/>
        <w:rPr>
          <w:rFonts w:cs="Simplified Arabic"/>
          <w:sz w:val="52"/>
          <w:szCs w:val="52"/>
          <w:rtl/>
        </w:rPr>
      </w:pPr>
      <w:r w:rsidRPr="00D02950">
        <w:rPr>
          <w:rFonts w:cs="Simplified Arabic"/>
          <w:sz w:val="52"/>
          <w:szCs w:val="52"/>
        </w:rPr>
        <w:t>Palestinian Central Bureau of Statistics</w:t>
      </w:r>
    </w:p>
    <w:p w:rsidR="008F64D0" w:rsidRDefault="008F64D0" w:rsidP="000C0E99">
      <w:pPr>
        <w:pStyle w:val="Title"/>
        <w:rPr>
          <w:sz w:val="16"/>
          <w:szCs w:val="16"/>
          <w:rtl/>
        </w:rPr>
      </w:pPr>
    </w:p>
    <w:p w:rsidR="008F64D0" w:rsidRDefault="008F64D0" w:rsidP="000C0E99">
      <w:pPr>
        <w:pStyle w:val="Header"/>
        <w:tabs>
          <w:tab w:val="clear" w:pos="4153"/>
          <w:tab w:val="clear" w:pos="8306"/>
        </w:tabs>
        <w:jc w:val="center"/>
        <w:rPr>
          <w:rFonts w:cs="Simplified Arabic"/>
          <w:b/>
          <w:bCs/>
          <w:sz w:val="40"/>
          <w:szCs w:val="40"/>
          <w:rtl/>
        </w:rPr>
      </w:pPr>
    </w:p>
    <w:p w:rsidR="008F64D0" w:rsidRDefault="008F64D0" w:rsidP="000C0E99">
      <w:pPr>
        <w:pStyle w:val="Header"/>
        <w:tabs>
          <w:tab w:val="clear" w:pos="4153"/>
          <w:tab w:val="clear" w:pos="8306"/>
        </w:tabs>
        <w:jc w:val="center"/>
        <w:rPr>
          <w:rFonts w:cs="Simplified Arabic"/>
          <w:b/>
          <w:bCs/>
          <w:sz w:val="40"/>
          <w:szCs w:val="40"/>
          <w:rtl/>
        </w:rPr>
      </w:pPr>
    </w:p>
    <w:p w:rsidR="008F64D0" w:rsidRDefault="008F64D0" w:rsidP="000C0E99">
      <w:pPr>
        <w:pStyle w:val="Header"/>
        <w:tabs>
          <w:tab w:val="clear" w:pos="4153"/>
          <w:tab w:val="clear" w:pos="8306"/>
        </w:tabs>
        <w:jc w:val="center"/>
        <w:rPr>
          <w:rFonts w:cs="Simplified Arabic"/>
          <w:b/>
          <w:bCs/>
          <w:sz w:val="40"/>
          <w:szCs w:val="40"/>
          <w:rtl/>
        </w:rPr>
      </w:pPr>
    </w:p>
    <w:p w:rsidR="001715CF" w:rsidRPr="001715CF" w:rsidRDefault="001715CF" w:rsidP="000C0E99">
      <w:pPr>
        <w:jc w:val="center"/>
        <w:rPr>
          <w:rFonts w:cs="Simplified Arabic"/>
          <w:b/>
          <w:bCs/>
          <w:sz w:val="22"/>
          <w:szCs w:val="22"/>
          <w:rtl/>
        </w:rPr>
      </w:pPr>
    </w:p>
    <w:p w:rsidR="001715CF" w:rsidRDefault="001715CF" w:rsidP="000C0E99">
      <w:pPr>
        <w:jc w:val="center"/>
        <w:rPr>
          <w:rFonts w:cs="Simplified Arabic"/>
          <w:b/>
          <w:bCs/>
          <w:sz w:val="40"/>
          <w:szCs w:val="40"/>
          <w:rtl/>
        </w:rPr>
      </w:pPr>
    </w:p>
    <w:p w:rsidR="000C0E99" w:rsidRDefault="000C0E99" w:rsidP="000C0E99">
      <w:pPr>
        <w:jc w:val="center"/>
        <w:rPr>
          <w:rFonts w:cs="Simplified Arabic"/>
          <w:b/>
          <w:bCs/>
          <w:sz w:val="40"/>
          <w:szCs w:val="40"/>
          <w:rtl/>
        </w:rPr>
      </w:pPr>
    </w:p>
    <w:p w:rsidR="00A46B9A" w:rsidRPr="00A46B9A" w:rsidRDefault="00A43F88" w:rsidP="000C0E99">
      <w:pPr>
        <w:pStyle w:val="Heading7"/>
        <w:tabs>
          <w:tab w:val="left" w:pos="5951"/>
        </w:tabs>
        <w:bidi w:val="0"/>
        <w:ind w:right="0"/>
        <w:jc w:val="center"/>
        <w:rPr>
          <w:rFonts w:cs="Simplified Arabic"/>
          <w:b/>
          <w:bCs/>
          <w:sz w:val="40"/>
          <w:szCs w:val="40"/>
          <w:rtl/>
        </w:rPr>
      </w:pPr>
      <w:r>
        <w:rPr>
          <w:rFonts w:cs="Simplified Arabic"/>
          <w:b/>
          <w:bCs/>
          <w:sz w:val="40"/>
          <w:szCs w:val="40"/>
        </w:rPr>
        <w:t xml:space="preserve">Palestinian </w:t>
      </w:r>
      <w:r w:rsidR="00DE1696">
        <w:rPr>
          <w:rFonts w:cs="Simplified Arabic"/>
          <w:b/>
          <w:bCs/>
          <w:sz w:val="40"/>
          <w:szCs w:val="40"/>
        </w:rPr>
        <w:t>Y</w:t>
      </w:r>
      <w:r w:rsidR="00D02950">
        <w:rPr>
          <w:rFonts w:cs="Simplified Arabic"/>
          <w:b/>
          <w:bCs/>
          <w:sz w:val="40"/>
          <w:szCs w:val="40"/>
        </w:rPr>
        <w:t xml:space="preserve">outh </w:t>
      </w:r>
      <w:r w:rsidR="00DE1696">
        <w:rPr>
          <w:rFonts w:cs="Simplified Arabic"/>
          <w:b/>
          <w:bCs/>
          <w:sz w:val="40"/>
          <w:szCs w:val="40"/>
        </w:rPr>
        <w:t>S</w:t>
      </w:r>
      <w:r w:rsidR="00D02950">
        <w:rPr>
          <w:rFonts w:cs="Simplified Arabic"/>
          <w:b/>
          <w:bCs/>
          <w:sz w:val="40"/>
          <w:szCs w:val="40"/>
        </w:rPr>
        <w:t>urvey</w:t>
      </w:r>
      <w:r w:rsidR="006D3F1C">
        <w:rPr>
          <w:rFonts w:cs="Simplified Arabic"/>
          <w:b/>
          <w:bCs/>
          <w:sz w:val="40"/>
          <w:szCs w:val="40"/>
        </w:rPr>
        <w:t>,</w:t>
      </w:r>
      <w:r w:rsidR="00D02950">
        <w:rPr>
          <w:rFonts w:cs="Simplified Arabic"/>
          <w:b/>
          <w:bCs/>
          <w:sz w:val="40"/>
          <w:szCs w:val="40"/>
        </w:rPr>
        <w:t xml:space="preserve"> 2015</w:t>
      </w:r>
    </w:p>
    <w:p w:rsidR="00CE66BB" w:rsidRDefault="00CE66BB" w:rsidP="000C0E99">
      <w:pPr>
        <w:pStyle w:val="Heading7"/>
        <w:tabs>
          <w:tab w:val="left" w:pos="5951"/>
        </w:tabs>
        <w:bidi w:val="0"/>
        <w:ind w:right="0"/>
        <w:jc w:val="center"/>
        <w:rPr>
          <w:rFonts w:cs="Simplified Arabic"/>
          <w:b/>
          <w:bCs/>
          <w:sz w:val="40"/>
          <w:szCs w:val="40"/>
        </w:rPr>
      </w:pPr>
      <w:r>
        <w:rPr>
          <w:rFonts w:cs="Simplified Arabic"/>
          <w:b/>
          <w:bCs/>
          <w:sz w:val="40"/>
          <w:szCs w:val="40"/>
        </w:rPr>
        <w:t xml:space="preserve">Main Findings </w:t>
      </w:r>
    </w:p>
    <w:p w:rsidR="008F64D0" w:rsidRDefault="008F64D0" w:rsidP="000C0E99">
      <w:pPr>
        <w:pStyle w:val="Header"/>
        <w:tabs>
          <w:tab w:val="clear" w:pos="4153"/>
          <w:tab w:val="clear" w:pos="8306"/>
        </w:tabs>
        <w:jc w:val="center"/>
        <w:rPr>
          <w:rFonts w:cs="Simplified Arabic"/>
          <w:b/>
          <w:bCs/>
          <w:sz w:val="40"/>
          <w:szCs w:val="40"/>
          <w:rtl/>
        </w:rPr>
      </w:pPr>
    </w:p>
    <w:p w:rsidR="008F64D0" w:rsidRDefault="008F64D0" w:rsidP="000C0E99">
      <w:pPr>
        <w:pStyle w:val="Header"/>
        <w:tabs>
          <w:tab w:val="clear" w:pos="4153"/>
          <w:tab w:val="clear" w:pos="8306"/>
        </w:tabs>
        <w:jc w:val="center"/>
        <w:rPr>
          <w:rFonts w:cs="Simplified Arabic"/>
          <w:b/>
          <w:bCs/>
          <w:sz w:val="40"/>
          <w:szCs w:val="40"/>
          <w:rtl/>
        </w:rPr>
      </w:pPr>
    </w:p>
    <w:p w:rsidR="008F64D0" w:rsidRDefault="008F64D0" w:rsidP="000C0E99">
      <w:pPr>
        <w:pStyle w:val="Header"/>
        <w:tabs>
          <w:tab w:val="clear" w:pos="4153"/>
          <w:tab w:val="clear" w:pos="8306"/>
        </w:tabs>
        <w:jc w:val="center"/>
        <w:rPr>
          <w:rFonts w:cs="Simplified Arabic"/>
          <w:b/>
          <w:bCs/>
          <w:sz w:val="40"/>
          <w:szCs w:val="40"/>
          <w:rtl/>
        </w:rPr>
      </w:pPr>
    </w:p>
    <w:p w:rsidR="008F64D0" w:rsidRPr="000C0E99" w:rsidRDefault="008F64D0" w:rsidP="000C0E99">
      <w:pPr>
        <w:pStyle w:val="Header"/>
        <w:tabs>
          <w:tab w:val="clear" w:pos="4153"/>
          <w:tab w:val="clear" w:pos="8306"/>
        </w:tabs>
        <w:jc w:val="center"/>
        <w:rPr>
          <w:rFonts w:cs="Simplified Arabic"/>
          <w:b/>
          <w:bCs/>
          <w:sz w:val="52"/>
          <w:szCs w:val="52"/>
          <w:rtl/>
        </w:rPr>
      </w:pPr>
    </w:p>
    <w:p w:rsidR="009B73F4" w:rsidRDefault="009B73F4" w:rsidP="000C0E99">
      <w:pPr>
        <w:pStyle w:val="Header"/>
        <w:tabs>
          <w:tab w:val="clear" w:pos="4153"/>
          <w:tab w:val="clear" w:pos="8306"/>
        </w:tabs>
        <w:jc w:val="center"/>
        <w:rPr>
          <w:rFonts w:cs="Simplified Arabic"/>
          <w:b/>
          <w:bCs/>
          <w:sz w:val="28"/>
          <w:szCs w:val="28"/>
          <w:rtl/>
        </w:rPr>
      </w:pPr>
    </w:p>
    <w:p w:rsidR="009B73F4" w:rsidRDefault="009B73F4" w:rsidP="000C0E99">
      <w:pPr>
        <w:pStyle w:val="Header"/>
        <w:tabs>
          <w:tab w:val="clear" w:pos="4153"/>
          <w:tab w:val="clear" w:pos="8306"/>
        </w:tabs>
        <w:jc w:val="center"/>
        <w:rPr>
          <w:rFonts w:cs="Simplified Arabic"/>
          <w:b/>
          <w:bCs/>
          <w:sz w:val="28"/>
          <w:szCs w:val="28"/>
          <w:rtl/>
        </w:rPr>
      </w:pPr>
    </w:p>
    <w:p w:rsidR="009B73F4" w:rsidRDefault="009B73F4" w:rsidP="000C0E99">
      <w:pPr>
        <w:pStyle w:val="Header"/>
        <w:tabs>
          <w:tab w:val="clear" w:pos="4153"/>
          <w:tab w:val="clear" w:pos="8306"/>
        </w:tabs>
        <w:jc w:val="center"/>
        <w:rPr>
          <w:rFonts w:cs="Simplified Arabic"/>
          <w:b/>
          <w:bCs/>
          <w:sz w:val="28"/>
          <w:szCs w:val="28"/>
          <w:rtl/>
        </w:rPr>
      </w:pPr>
    </w:p>
    <w:p w:rsidR="008F64D0" w:rsidRDefault="008F64D0" w:rsidP="000C0E99">
      <w:pPr>
        <w:pStyle w:val="Header"/>
        <w:tabs>
          <w:tab w:val="clear" w:pos="4153"/>
          <w:tab w:val="clear" w:pos="8306"/>
        </w:tabs>
        <w:jc w:val="center"/>
        <w:rPr>
          <w:rFonts w:cs="Simplified Arabic"/>
          <w:b/>
          <w:bCs/>
          <w:sz w:val="16"/>
          <w:szCs w:val="16"/>
          <w:rtl/>
        </w:rPr>
      </w:pPr>
    </w:p>
    <w:p w:rsidR="00CE66BB" w:rsidRDefault="00CE66BB" w:rsidP="000C0E99">
      <w:pPr>
        <w:pStyle w:val="Header"/>
        <w:tabs>
          <w:tab w:val="clear" w:pos="4153"/>
          <w:tab w:val="clear" w:pos="8306"/>
        </w:tabs>
        <w:jc w:val="center"/>
        <w:rPr>
          <w:rFonts w:cs="Simplified Arabic"/>
          <w:b/>
          <w:bCs/>
          <w:sz w:val="16"/>
          <w:szCs w:val="16"/>
          <w:rtl/>
        </w:rPr>
      </w:pPr>
    </w:p>
    <w:p w:rsidR="00774FC5" w:rsidRDefault="00774FC5" w:rsidP="000C0E99">
      <w:pPr>
        <w:pStyle w:val="Header"/>
        <w:tabs>
          <w:tab w:val="clear" w:pos="4153"/>
          <w:tab w:val="clear" w:pos="8306"/>
        </w:tabs>
        <w:jc w:val="center"/>
        <w:rPr>
          <w:rFonts w:cs="Simplified Arabic"/>
          <w:b/>
          <w:bCs/>
          <w:sz w:val="16"/>
          <w:szCs w:val="16"/>
          <w:rtl/>
        </w:rPr>
      </w:pPr>
    </w:p>
    <w:p w:rsidR="00681FF9" w:rsidRDefault="00681FF9" w:rsidP="000C0E99">
      <w:pPr>
        <w:pStyle w:val="Header"/>
        <w:tabs>
          <w:tab w:val="clear" w:pos="4153"/>
          <w:tab w:val="clear" w:pos="8306"/>
        </w:tabs>
        <w:jc w:val="center"/>
        <w:rPr>
          <w:rFonts w:cs="Simplified Arabic"/>
          <w:b/>
          <w:bCs/>
          <w:sz w:val="16"/>
          <w:szCs w:val="16"/>
          <w:rtl/>
        </w:rPr>
      </w:pPr>
    </w:p>
    <w:p w:rsidR="008F64D0" w:rsidRDefault="00681FF9" w:rsidP="000C0E99">
      <w:pPr>
        <w:pStyle w:val="Header"/>
        <w:tabs>
          <w:tab w:val="clear" w:pos="4153"/>
          <w:tab w:val="clear" w:pos="8306"/>
        </w:tabs>
        <w:bidi w:val="0"/>
        <w:jc w:val="center"/>
        <w:rPr>
          <w:rFonts w:cs="Simplified Arabic"/>
          <w:b/>
          <w:bCs/>
          <w:sz w:val="28"/>
          <w:szCs w:val="28"/>
          <w:rtl/>
        </w:rPr>
      </w:pPr>
      <w:r>
        <w:rPr>
          <w:rFonts w:cs="Simplified Arabic"/>
          <w:b/>
          <w:bCs/>
          <w:sz w:val="28"/>
          <w:szCs w:val="28"/>
        </w:rPr>
        <w:t>February</w:t>
      </w:r>
      <w:r w:rsidR="00DE1696">
        <w:rPr>
          <w:rFonts w:cs="Simplified Arabic"/>
          <w:b/>
          <w:bCs/>
          <w:sz w:val="28"/>
          <w:szCs w:val="28"/>
        </w:rPr>
        <w:t>,</w:t>
      </w:r>
      <w:r w:rsidR="001C696E">
        <w:rPr>
          <w:rFonts w:cs="Simplified Arabic"/>
          <w:b/>
          <w:bCs/>
          <w:sz w:val="28"/>
          <w:szCs w:val="28"/>
        </w:rPr>
        <w:t xml:space="preserve"> </w:t>
      </w:r>
      <w:r w:rsidR="00DE1696">
        <w:rPr>
          <w:rFonts w:cs="Simplified Arabic"/>
          <w:b/>
          <w:bCs/>
          <w:sz w:val="28"/>
          <w:szCs w:val="28"/>
        </w:rPr>
        <w:t>2016</w:t>
      </w:r>
    </w:p>
    <w:p w:rsidR="00772934" w:rsidRDefault="00772934" w:rsidP="000C0E99">
      <w:pPr>
        <w:tabs>
          <w:tab w:val="left" w:pos="4728"/>
        </w:tabs>
        <w:jc w:val="right"/>
        <w:rPr>
          <w:rFonts w:cs="Simplified Arabic"/>
          <w:b/>
          <w:bCs/>
          <w:sz w:val="24"/>
          <w:szCs w:val="24"/>
          <w:rtl/>
        </w:rPr>
        <w:sectPr w:rsidR="00772934" w:rsidSect="000C0E99">
          <w:headerReference w:type="first" r:id="rId9"/>
          <w:pgSz w:w="11907" w:h="16840" w:code="9"/>
          <w:pgMar w:top="1418" w:right="1418" w:bottom="1418" w:left="1418" w:header="709" w:footer="709" w:gutter="0"/>
          <w:pgNumType w:start="21"/>
          <w:cols w:space="720"/>
          <w:bidi/>
          <w:docGrid w:linePitch="360"/>
        </w:sectPr>
      </w:pPr>
    </w:p>
    <w:p w:rsidR="00DE1696" w:rsidRPr="00DE1696" w:rsidRDefault="00DE1696" w:rsidP="000C0E99">
      <w:pPr>
        <w:bidi w:val="0"/>
        <w:jc w:val="lowKashida"/>
        <w:rPr>
          <w:rFonts w:cs="Traditional Arabic"/>
          <w:sz w:val="24"/>
          <w:szCs w:val="24"/>
        </w:rPr>
      </w:pPr>
      <w:r w:rsidRPr="00DE1696">
        <w:rPr>
          <w:rFonts w:cs="Traditional Arabic"/>
          <w:sz w:val="24"/>
          <w:szCs w:val="24"/>
        </w:rPr>
        <w:lastRenderedPageBreak/>
        <w:t>PAGE NUMBERS OF ENGLISH TEXT ARE PRINTED IN SQUARE BRACKETS.</w:t>
      </w:r>
    </w:p>
    <w:p w:rsidR="00DE1696" w:rsidRPr="00DE1696" w:rsidRDefault="00DE1696" w:rsidP="000C0E99">
      <w:pPr>
        <w:bidi w:val="0"/>
        <w:rPr>
          <w:rFonts w:cs="Traditional Arabic"/>
          <w:sz w:val="24"/>
          <w:szCs w:val="24"/>
        </w:rPr>
      </w:pPr>
      <w:r w:rsidRPr="00DE1696">
        <w:rPr>
          <w:rFonts w:cs="Traditional Arabic"/>
          <w:sz w:val="24"/>
          <w:szCs w:val="24"/>
        </w:rPr>
        <w:t>TABLES ARE PRINTED IN ARABIC FORMAT (FROM RIGHT TO LEFT).</w:t>
      </w:r>
    </w:p>
    <w:p w:rsidR="00DE1696" w:rsidRPr="007235E2" w:rsidRDefault="00DE1696" w:rsidP="000C0E99"/>
    <w:p w:rsidR="00774FC5" w:rsidRPr="00DE1696" w:rsidRDefault="00774FC5" w:rsidP="000C0E99">
      <w:pPr>
        <w:pStyle w:val="Heading7"/>
        <w:rPr>
          <w:rFonts w:cs="Simplified Arabic"/>
          <w:szCs w:val="28"/>
          <w:rtl/>
        </w:rPr>
      </w:pPr>
    </w:p>
    <w:p w:rsidR="00774FC5" w:rsidRDefault="00774FC5" w:rsidP="000C0E99">
      <w:pPr>
        <w:rPr>
          <w:rFonts w:cs="Simplified Arabic"/>
          <w:b/>
          <w:bCs/>
        </w:rPr>
      </w:pPr>
    </w:p>
    <w:p w:rsidR="00774FC5" w:rsidRDefault="00774FC5" w:rsidP="000C0E99">
      <w:pPr>
        <w:rPr>
          <w:rFonts w:cs="Simplified Arabic"/>
          <w:b/>
          <w:bCs/>
        </w:rPr>
      </w:pPr>
    </w:p>
    <w:p w:rsidR="00774FC5" w:rsidRDefault="00FD0250" w:rsidP="000C0E99">
      <w:pPr>
        <w:ind w:left="794"/>
        <w:rPr>
          <w:rFonts w:cs="Simplified Arabic"/>
          <w:b/>
          <w:bCs/>
        </w:rPr>
      </w:pPr>
      <w:r>
        <w:rPr>
          <w:rFonts w:cs="Simplified Arabic"/>
          <w:b/>
          <w:bCs/>
          <w:noProof/>
        </w:rPr>
        <w:pict>
          <v:shapetype id="_x0000_t202" coordsize="21600,21600" o:spt="202" path="m,l,21600r21600,l21600,xe">
            <v:stroke joinstyle="miter"/>
            <v:path gradientshapeok="t" o:connecttype="rect"/>
          </v:shapetype>
          <v:shape id="Text Box 2" o:spid="_x0000_s1026" type="#_x0000_t202" style="position:absolute;left:0;text-align:left;margin-left:6.35pt;margin-top:8.45pt;width:429.75pt;height:63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" strokeweight="6pt">
            <v:stroke linestyle="thickBetweenThin"/>
            <v:textbox>
              <w:txbxContent>
                <w:p w:rsidR="00DB7F28" w:rsidRPr="00DE1696" w:rsidRDefault="00DB7F28" w:rsidP="00DE1696">
                  <w:pPr>
                    <w:pStyle w:val="BodyText2"/>
                    <w:bidi w:val="0"/>
                    <w:jc w:val="lowKashida"/>
                    <w:rPr>
                      <w:b w:val="0"/>
                      <w:bCs w:val="0"/>
                      <w:sz w:val="30"/>
                      <w:szCs w:val="30"/>
                      <w:rtl/>
                    </w:rPr>
                  </w:pPr>
                  <w:r w:rsidRPr="00DE1696">
                    <w:rPr>
                      <w:b w:val="0"/>
                      <w:bCs w:val="0"/>
                      <w:sz w:val="30"/>
                      <w:szCs w:val="30"/>
                    </w:rPr>
                    <w:t>This document is prepared in accordance with the standard procedures stated in the Code of Practice for Palestine Official Statistics 2006</w:t>
                  </w:r>
                </w:p>
                <w:p w:rsidR="00DB7F28" w:rsidRPr="00DE1696" w:rsidRDefault="00DB7F28" w:rsidP="00DE1696">
                  <w:pPr>
                    <w:jc w:val="right"/>
                    <w:rPr>
                      <w:sz w:val="32"/>
                      <w:rtl/>
                    </w:rPr>
                  </w:pPr>
                </w:p>
              </w:txbxContent>
            </v:textbox>
          </v:shape>
        </w:pict>
      </w:r>
    </w:p>
    <w:p w:rsidR="00774FC5" w:rsidRDefault="00774FC5" w:rsidP="000C0E99">
      <w:pPr>
        <w:ind w:left="-1"/>
        <w:jc w:val="both"/>
        <w:rPr>
          <w:rFonts w:cs="Simplified Arabic"/>
          <w:sz w:val="24"/>
          <w:szCs w:val="24"/>
          <w:rtl/>
        </w:rPr>
      </w:pPr>
    </w:p>
    <w:p w:rsidR="00774FC5" w:rsidRDefault="00774FC5" w:rsidP="000C0E99">
      <w:pPr>
        <w:ind w:left="-1"/>
        <w:jc w:val="both"/>
        <w:rPr>
          <w:rFonts w:cs="Simplified Arabic"/>
          <w:sz w:val="24"/>
          <w:szCs w:val="24"/>
          <w:rtl/>
        </w:rPr>
      </w:pPr>
    </w:p>
    <w:p w:rsidR="00774FC5" w:rsidRDefault="00774FC5" w:rsidP="000C0E99">
      <w:pPr>
        <w:ind w:left="-1"/>
        <w:jc w:val="both"/>
        <w:rPr>
          <w:rFonts w:cs="Simplified Arabic"/>
          <w:sz w:val="24"/>
          <w:szCs w:val="24"/>
          <w:rtl/>
        </w:rPr>
      </w:pPr>
    </w:p>
    <w:p w:rsidR="00774FC5" w:rsidRDefault="00774FC5" w:rsidP="000C0E99">
      <w:pPr>
        <w:ind w:left="-1"/>
        <w:jc w:val="both"/>
        <w:rPr>
          <w:rFonts w:cs="Simplified Arabic"/>
          <w:sz w:val="24"/>
          <w:szCs w:val="24"/>
          <w:rtl/>
        </w:rPr>
      </w:pPr>
    </w:p>
    <w:p w:rsidR="00774FC5" w:rsidRDefault="00774FC5" w:rsidP="000C0E99">
      <w:pPr>
        <w:ind w:left="-1"/>
        <w:jc w:val="both"/>
        <w:rPr>
          <w:rFonts w:cs="Simplified Arabic"/>
          <w:sz w:val="24"/>
          <w:szCs w:val="24"/>
          <w:rtl/>
        </w:rPr>
      </w:pPr>
    </w:p>
    <w:p w:rsidR="00774FC5" w:rsidRDefault="00774FC5" w:rsidP="000C0E99">
      <w:pPr>
        <w:ind w:left="-1"/>
        <w:jc w:val="both"/>
        <w:rPr>
          <w:rFonts w:cs="Simplified Arabic"/>
          <w:sz w:val="24"/>
          <w:szCs w:val="24"/>
          <w:rtl/>
        </w:rPr>
      </w:pPr>
    </w:p>
    <w:p w:rsidR="00774FC5" w:rsidRDefault="00774FC5" w:rsidP="000C0E99">
      <w:pPr>
        <w:ind w:left="-1"/>
        <w:jc w:val="both"/>
        <w:rPr>
          <w:rFonts w:cs="Simplified Arabic"/>
          <w:sz w:val="24"/>
          <w:szCs w:val="24"/>
          <w:rtl/>
        </w:rPr>
      </w:pPr>
    </w:p>
    <w:p w:rsidR="00774FC5" w:rsidRDefault="00774FC5" w:rsidP="000C0E99">
      <w:pPr>
        <w:ind w:left="-1"/>
        <w:jc w:val="both"/>
        <w:rPr>
          <w:rFonts w:cs="Simplified Arabic"/>
          <w:sz w:val="24"/>
          <w:szCs w:val="24"/>
          <w:rtl/>
        </w:rPr>
      </w:pPr>
    </w:p>
    <w:p w:rsidR="00774FC5" w:rsidRDefault="00774FC5" w:rsidP="000C0E99">
      <w:pPr>
        <w:ind w:left="-1"/>
        <w:jc w:val="both"/>
        <w:rPr>
          <w:rFonts w:cs="Simplified Arabic"/>
          <w:sz w:val="24"/>
          <w:szCs w:val="24"/>
          <w:rtl/>
        </w:rPr>
      </w:pPr>
    </w:p>
    <w:p w:rsidR="00774FC5" w:rsidRDefault="00774FC5" w:rsidP="000C0E99">
      <w:pPr>
        <w:ind w:left="-1"/>
        <w:jc w:val="both"/>
        <w:rPr>
          <w:rFonts w:cs="Simplified Arabic"/>
          <w:sz w:val="24"/>
          <w:szCs w:val="24"/>
          <w:rtl/>
        </w:rPr>
      </w:pPr>
    </w:p>
    <w:p w:rsidR="00774FC5" w:rsidRDefault="00774FC5" w:rsidP="000C0E99">
      <w:pPr>
        <w:ind w:left="-1"/>
        <w:jc w:val="both"/>
        <w:rPr>
          <w:rFonts w:cs="Simplified Arabic"/>
          <w:sz w:val="24"/>
          <w:szCs w:val="24"/>
          <w:rtl/>
        </w:rPr>
      </w:pPr>
    </w:p>
    <w:p w:rsidR="00774FC5" w:rsidRDefault="00774FC5" w:rsidP="000C0E99">
      <w:pPr>
        <w:ind w:left="-1"/>
        <w:jc w:val="both"/>
        <w:rPr>
          <w:rFonts w:cs="Simplified Arabic"/>
          <w:sz w:val="24"/>
          <w:szCs w:val="24"/>
          <w:rtl/>
        </w:rPr>
      </w:pPr>
    </w:p>
    <w:p w:rsidR="00774FC5" w:rsidRDefault="00774FC5" w:rsidP="000C0E99">
      <w:pPr>
        <w:ind w:left="-1"/>
        <w:jc w:val="both"/>
        <w:rPr>
          <w:rFonts w:cs="Simplified Arabic"/>
          <w:sz w:val="24"/>
          <w:szCs w:val="24"/>
          <w:rtl/>
        </w:rPr>
      </w:pPr>
    </w:p>
    <w:p w:rsidR="00774FC5" w:rsidRDefault="00774FC5" w:rsidP="000C0E99">
      <w:pPr>
        <w:jc w:val="both"/>
        <w:rPr>
          <w:rFonts w:cs="Simplified Arabic"/>
          <w:rtl/>
        </w:rPr>
      </w:pPr>
    </w:p>
    <w:p w:rsidR="00774FC5" w:rsidRDefault="00774FC5" w:rsidP="000C0E99">
      <w:pPr>
        <w:jc w:val="both"/>
        <w:rPr>
          <w:rFonts w:cs="Simplified Arabic"/>
          <w:rtl/>
        </w:rPr>
      </w:pPr>
    </w:p>
    <w:p w:rsidR="00774FC5" w:rsidRDefault="00774FC5" w:rsidP="000C0E99">
      <w:pPr>
        <w:jc w:val="both"/>
        <w:rPr>
          <w:rFonts w:cs="Simplified Arabic"/>
          <w:rtl/>
        </w:rPr>
      </w:pPr>
    </w:p>
    <w:p w:rsidR="009B73F4" w:rsidRDefault="009B73F4" w:rsidP="000C0E99">
      <w:pPr>
        <w:bidi w:val="0"/>
        <w:jc w:val="both"/>
        <w:rPr>
          <w:rFonts w:cs="Simplified Arabic"/>
        </w:rPr>
      </w:pPr>
    </w:p>
    <w:p w:rsidR="009B73F4" w:rsidRDefault="009B73F4" w:rsidP="000C0E99">
      <w:pPr>
        <w:bidi w:val="0"/>
        <w:jc w:val="both"/>
        <w:rPr>
          <w:rFonts w:cs="Simplified Arabic"/>
        </w:rPr>
      </w:pPr>
    </w:p>
    <w:p w:rsidR="00774FC5" w:rsidRDefault="0062772D" w:rsidP="000C0E99">
      <w:pPr>
        <w:bidi w:val="0"/>
        <w:jc w:val="both"/>
        <w:rPr>
          <w:rFonts w:cs="Simplified Arabic"/>
          <w:sz w:val="24"/>
          <w:rtl/>
        </w:rPr>
      </w:pPr>
      <w:r w:rsidRPr="007235E2">
        <w:rPr>
          <w:rFonts w:hAnsi="Symbol" w:cs="Symbol"/>
        </w:rPr>
        <w:sym w:font="Symbol" w:char="00D3"/>
      </w:r>
      <w:r w:rsidR="00D7067A" w:rsidRPr="00D7067A">
        <w:rPr>
          <w:rFonts w:cs="Simplified Arabic"/>
          <w:b/>
          <w:bCs/>
          <w:sz w:val="24"/>
          <w:szCs w:val="24"/>
        </w:rPr>
        <w:t xml:space="preserve"> </w:t>
      </w:r>
      <w:r w:rsidR="00D7067A" w:rsidRPr="00D7067A">
        <w:rPr>
          <w:rFonts w:cs="Simplified Arabic"/>
          <w:noProof/>
        </w:rPr>
        <w:t>February</w:t>
      </w:r>
      <w:r w:rsidR="00D7067A">
        <w:rPr>
          <w:rFonts w:cs="Simplified Arabic"/>
        </w:rPr>
        <w:t xml:space="preserve"> </w:t>
      </w:r>
      <w:r>
        <w:rPr>
          <w:rFonts w:cs="Simplified Arabic"/>
        </w:rPr>
        <w:t>2016</w:t>
      </w:r>
      <w:proofErr w:type="spellStart"/>
      <w:r w:rsidR="00774FC5">
        <w:rPr>
          <w:rFonts w:cs="Simplified Arabic"/>
          <w:sz w:val="24"/>
          <w:rtl/>
        </w:rPr>
        <w:t>.</w:t>
      </w:r>
      <w:proofErr w:type="spellEnd"/>
    </w:p>
    <w:p w:rsidR="005768AB" w:rsidRPr="007235E2" w:rsidRDefault="005768AB" w:rsidP="000C0E99">
      <w:pPr>
        <w:snapToGrid w:val="0"/>
        <w:jc w:val="right"/>
        <w:rPr>
          <w:rFonts w:cs="Traditional Arabic"/>
          <w:b/>
          <w:bCs/>
        </w:rPr>
      </w:pPr>
      <w:r w:rsidRPr="007235E2">
        <w:rPr>
          <w:rFonts w:cs="Traditional Arabic"/>
          <w:b/>
          <w:bCs/>
        </w:rPr>
        <w:t>All rights reserved</w:t>
      </w:r>
    </w:p>
    <w:p w:rsidR="005768AB" w:rsidRPr="007235E2" w:rsidRDefault="005768AB" w:rsidP="000C0E99">
      <w:pPr>
        <w:snapToGrid w:val="0"/>
        <w:jc w:val="right"/>
        <w:rPr>
          <w:rFonts w:cs="Traditional Arabic"/>
          <w:b/>
          <w:bCs/>
        </w:rPr>
      </w:pPr>
    </w:p>
    <w:p w:rsidR="005768AB" w:rsidRPr="007235E2" w:rsidRDefault="005768AB" w:rsidP="000C0E99">
      <w:pPr>
        <w:snapToGrid w:val="0"/>
        <w:jc w:val="right"/>
        <w:rPr>
          <w:rFonts w:cs="Traditional Arabic"/>
          <w:b/>
          <w:bCs/>
        </w:rPr>
      </w:pPr>
      <w:r w:rsidRPr="007235E2">
        <w:rPr>
          <w:b/>
          <w:bCs/>
        </w:rPr>
        <w:t>Citation</w:t>
      </w:r>
      <w:r w:rsidRPr="007235E2">
        <w:rPr>
          <w:rFonts w:cs="Traditional Arabic"/>
          <w:b/>
          <w:bCs/>
        </w:rPr>
        <w:t>:</w:t>
      </w:r>
    </w:p>
    <w:p w:rsidR="005768AB" w:rsidRPr="007235E2" w:rsidRDefault="005768AB" w:rsidP="000C0E99">
      <w:pPr>
        <w:jc w:val="right"/>
        <w:rPr>
          <w:rFonts w:cs="Traditional Arabic"/>
          <w:b/>
          <w:bCs/>
          <w:sz w:val="16"/>
          <w:szCs w:val="16"/>
        </w:rPr>
      </w:pPr>
    </w:p>
    <w:p w:rsidR="008E4DF8" w:rsidRPr="004B087D" w:rsidRDefault="005768AB" w:rsidP="004B087D">
      <w:pPr>
        <w:pStyle w:val="Heading7"/>
        <w:tabs>
          <w:tab w:val="left" w:pos="5951"/>
        </w:tabs>
        <w:bidi w:val="0"/>
        <w:ind w:right="0"/>
        <w:rPr>
          <w:rFonts w:cs="Simplified Arabic"/>
          <w:sz w:val="20"/>
          <w:szCs w:val="20"/>
        </w:rPr>
      </w:pPr>
      <w:r w:rsidRPr="007235E2">
        <w:rPr>
          <w:rFonts w:cs="Traditional Arabic"/>
          <w:b/>
          <w:bCs/>
        </w:rPr>
        <w:t xml:space="preserve">Palestinian Central Bureau of Statistics, </w:t>
      </w:r>
      <w:r w:rsidR="006D3F1C">
        <w:rPr>
          <w:rFonts w:cs="Traditional Arabic"/>
          <w:b/>
          <w:bCs/>
          <w:lang w:val="en-AU"/>
        </w:rPr>
        <w:t>2016</w:t>
      </w:r>
      <w:r w:rsidRPr="007235E2">
        <w:rPr>
          <w:rFonts w:cs="Traditional Arabic"/>
          <w:b/>
          <w:bCs/>
        </w:rPr>
        <w:t xml:space="preserve">.  </w:t>
      </w:r>
      <w:r w:rsidR="008E4DF8" w:rsidRPr="008E4DF8">
        <w:rPr>
          <w:rFonts w:cs="Simplified Arabic"/>
          <w:sz w:val="20"/>
          <w:szCs w:val="20"/>
        </w:rPr>
        <w:t xml:space="preserve">Palestinian Youth Survey, </w:t>
      </w:r>
      <w:r w:rsidR="008E4DF8" w:rsidRPr="008E4DF8">
        <w:rPr>
          <w:sz w:val="20"/>
          <w:szCs w:val="20"/>
        </w:rPr>
        <w:t xml:space="preserve"> </w:t>
      </w:r>
      <w:r w:rsidR="008E4DF8" w:rsidRPr="004B087D">
        <w:rPr>
          <w:rFonts w:cs="Simplified Arabic" w:hint="cs"/>
          <w:sz w:val="20"/>
          <w:szCs w:val="20"/>
          <w:rtl/>
        </w:rPr>
        <w:t>2015</w:t>
      </w:r>
      <w:r w:rsidR="008E4DF8" w:rsidRPr="004B087D">
        <w:rPr>
          <w:rFonts w:cs="Simplified Arabic"/>
          <w:sz w:val="20"/>
          <w:szCs w:val="20"/>
        </w:rPr>
        <w:t>- Main Findings.  Ramallah-Palestine.</w:t>
      </w:r>
    </w:p>
    <w:p w:rsidR="005768AB" w:rsidRPr="006D3F1C" w:rsidRDefault="005768AB" w:rsidP="000C0E99">
      <w:pPr>
        <w:pStyle w:val="Header"/>
        <w:jc w:val="right"/>
        <w:rPr>
          <w:rFonts w:ascii="Arial" w:hAnsi="Arial" w:cs="Arial"/>
          <w:sz w:val="16"/>
          <w:szCs w:val="16"/>
          <w:rtl/>
        </w:rPr>
      </w:pPr>
    </w:p>
    <w:p w:rsidR="005768AB" w:rsidRPr="007235E2" w:rsidRDefault="005768AB" w:rsidP="000C0E99">
      <w:pPr>
        <w:jc w:val="right"/>
      </w:pPr>
    </w:p>
    <w:p w:rsidR="005768AB" w:rsidRPr="007235E2" w:rsidRDefault="005768AB" w:rsidP="000C0E99">
      <w:pPr>
        <w:bidi w:val="0"/>
      </w:pPr>
      <w:r w:rsidRPr="007235E2">
        <w:t>All correspondence should</w:t>
      </w:r>
      <w:r w:rsidRPr="007235E2">
        <w:rPr>
          <w:rtl/>
        </w:rPr>
        <w:t xml:space="preserve"> </w:t>
      </w:r>
      <w:r w:rsidRPr="007235E2">
        <w:t>be directed to</w:t>
      </w:r>
      <w:proofErr w:type="spellStart"/>
      <w:r w:rsidRPr="007235E2">
        <w:rPr>
          <w:rtl/>
        </w:rPr>
        <w:t>:</w:t>
      </w:r>
      <w:proofErr w:type="spellEnd"/>
    </w:p>
    <w:p w:rsidR="005768AB" w:rsidRPr="007235E2" w:rsidRDefault="005768AB" w:rsidP="000C0E99">
      <w:pPr>
        <w:jc w:val="right"/>
        <w:rPr>
          <w:b/>
          <w:bCs/>
        </w:rPr>
      </w:pPr>
      <w:r w:rsidRPr="007235E2">
        <w:rPr>
          <w:b/>
          <w:bCs/>
        </w:rPr>
        <w:t>Palestinian Central Bureau of Statistics</w:t>
      </w:r>
    </w:p>
    <w:p w:rsidR="005768AB" w:rsidRPr="007235E2" w:rsidRDefault="005768AB" w:rsidP="000C0E99">
      <w:pPr>
        <w:jc w:val="right"/>
      </w:pPr>
      <w:r w:rsidRPr="007235E2">
        <w:rPr>
          <w:b/>
          <w:bCs/>
        </w:rPr>
        <w:t>P. O. Box 1647,</w:t>
      </w:r>
      <w:r w:rsidRPr="007235E2">
        <w:rPr>
          <w:rFonts w:ascii="Arial" w:hAnsi="Arial" w:cs="Arial"/>
        </w:rPr>
        <w:t xml:space="preserve"> </w:t>
      </w:r>
      <w:r w:rsidRPr="007235E2">
        <w:t xml:space="preserve">Ramallah – Palestine. </w:t>
      </w:r>
    </w:p>
    <w:p w:rsidR="005768AB" w:rsidRPr="007235E2" w:rsidRDefault="005768AB" w:rsidP="000C0E99">
      <w:pPr>
        <w:jc w:val="right"/>
      </w:pPr>
    </w:p>
    <w:p w:rsidR="005768AB" w:rsidRPr="007235E2" w:rsidRDefault="005768AB" w:rsidP="000C0E99">
      <w:pPr>
        <w:jc w:val="right"/>
        <w:rPr>
          <w:rtl/>
          <w:lang w:eastAsia="fr-FR"/>
        </w:rPr>
      </w:pPr>
      <w:r w:rsidRPr="007235E2">
        <w:rPr>
          <w:lang w:eastAsia="fr-FR"/>
        </w:rPr>
        <w:t xml:space="preserve">Tel: </w:t>
      </w:r>
      <w:r w:rsidRPr="007235E2">
        <w:t>(970/972) 2 2982700</w:t>
      </w:r>
    </w:p>
    <w:p w:rsidR="005768AB" w:rsidRPr="007235E2" w:rsidRDefault="005768AB" w:rsidP="000C0E99">
      <w:pPr>
        <w:jc w:val="right"/>
      </w:pPr>
      <w:r w:rsidRPr="007235E2">
        <w:rPr>
          <w:lang w:eastAsia="fr-FR"/>
        </w:rPr>
        <w:t xml:space="preserve">Fax: </w:t>
      </w:r>
      <w:r w:rsidRPr="007235E2">
        <w:t>(970/972) 2 2982710</w:t>
      </w:r>
    </w:p>
    <w:p w:rsidR="005768AB" w:rsidRPr="007235E2" w:rsidRDefault="005768AB" w:rsidP="000C0E99">
      <w:pPr>
        <w:jc w:val="right"/>
        <w:rPr>
          <w:rtl/>
        </w:rPr>
      </w:pPr>
      <w:r w:rsidRPr="007235E2">
        <w:t>Toll Free:1800300300</w:t>
      </w:r>
    </w:p>
    <w:p w:rsidR="005768AB" w:rsidRPr="007235E2" w:rsidRDefault="005768AB" w:rsidP="000C0E99">
      <w:pPr>
        <w:bidi w:val="0"/>
      </w:pPr>
      <w:r w:rsidRPr="007235E2">
        <w:rPr>
          <w:lang w:eastAsia="fr-FR"/>
        </w:rPr>
        <w:t>E-Mail</w:t>
      </w:r>
      <w:proofErr w:type="spellStart"/>
      <w:r w:rsidRPr="007235E2">
        <w:rPr>
          <w:rtl/>
        </w:rPr>
        <w:t>:</w:t>
      </w:r>
      <w:proofErr w:type="spellEnd"/>
      <w:r w:rsidRPr="007235E2">
        <w:rPr>
          <w:rtl/>
        </w:rPr>
        <w:t xml:space="preserve"> </w:t>
      </w:r>
      <w:r w:rsidRPr="007235E2">
        <w:rPr>
          <w:lang w:eastAsia="fr-FR"/>
        </w:rPr>
        <w:t>diwan@pcbs.gov.ps</w:t>
      </w:r>
    </w:p>
    <w:p w:rsidR="005768AB" w:rsidRDefault="005768AB" w:rsidP="000C0E99">
      <w:pPr>
        <w:bidi w:val="0"/>
        <w:jc w:val="both"/>
      </w:pPr>
      <w:r w:rsidRPr="007235E2">
        <w:rPr>
          <w:szCs w:val="16"/>
        </w:rPr>
        <w:t xml:space="preserve">Website:  </w:t>
      </w:r>
      <w:hyperlink r:id="rId10" w:history="1">
        <w:r w:rsidRPr="00046A95">
          <w:rPr>
            <w:rStyle w:val="Hyperlink"/>
            <w:szCs w:val="16"/>
          </w:rPr>
          <w:t>http://www.pcbs.gov.ps</w:t>
        </w:r>
      </w:hyperlink>
    </w:p>
    <w:p w:rsidR="00C03427" w:rsidRDefault="00C03427" w:rsidP="00C03427">
      <w:pPr>
        <w:bidi w:val="0"/>
        <w:jc w:val="both"/>
      </w:pPr>
    </w:p>
    <w:p w:rsidR="00C03427" w:rsidRDefault="00C03427" w:rsidP="00C03427">
      <w:pPr>
        <w:bidi w:val="0"/>
        <w:jc w:val="both"/>
      </w:pPr>
      <w:r>
        <w:rPr>
          <w:b/>
          <w:bCs/>
        </w:rPr>
        <w:t>Photo Credit</w:t>
      </w:r>
      <w:r>
        <w:t>: Palestinian Vision</w:t>
      </w:r>
    </w:p>
    <w:p w:rsidR="00774FC5" w:rsidRPr="000C0E99" w:rsidRDefault="000C0E99" w:rsidP="000C0E99">
      <w:pPr>
        <w:bidi w:val="0"/>
        <w:jc w:val="center"/>
        <w:rPr>
          <w:rFonts w:cs="Simplified Arabic"/>
          <w:b/>
          <w:bCs/>
        </w:rPr>
      </w:pPr>
      <w:r w:rsidRPr="000C0E99">
        <w:rPr>
          <w:rFonts w:cs="Simplified Arabic"/>
          <w:b/>
          <w:bCs/>
        </w:rPr>
        <w:t xml:space="preserve">                                                                                                      Reference No.: </w:t>
      </w:r>
      <w:r w:rsidR="00AB1255" w:rsidRPr="00AB1255">
        <w:rPr>
          <w:rFonts w:cs="Simplified Arabic"/>
        </w:rPr>
        <w:t>2179</w:t>
      </w:r>
    </w:p>
    <w:p w:rsidR="001C696E" w:rsidRDefault="001715CF" w:rsidP="000C0E99">
      <w:pPr>
        <w:jc w:val="both"/>
        <w:rPr>
          <w:rFonts w:cs="Simplified Arabic"/>
          <w:b/>
          <w:bCs/>
        </w:rPr>
      </w:pPr>
      <w:r>
        <w:rPr>
          <w:rFonts w:cs="Simplified Arabic" w:hint="cs"/>
          <w:b/>
          <w:bCs/>
          <w:rtl/>
        </w:rPr>
        <w:t xml:space="preserve">                                          </w:t>
      </w:r>
    </w:p>
    <w:p w:rsidR="001C696E" w:rsidRDefault="001C696E" w:rsidP="000C0E99">
      <w:pPr>
        <w:jc w:val="both"/>
        <w:rPr>
          <w:rFonts w:cs="Simplified Arabic"/>
          <w:b/>
          <w:bCs/>
        </w:rPr>
      </w:pPr>
    </w:p>
    <w:p w:rsidR="0065797B" w:rsidRPr="001439D1" w:rsidRDefault="001C696E" w:rsidP="000C0E99">
      <w:pPr>
        <w:bidi w:val="0"/>
        <w:jc w:val="center"/>
        <w:rPr>
          <w:rFonts w:cs="Simplified Arabic"/>
          <w:b/>
          <w:bCs/>
          <w:sz w:val="28"/>
          <w:rtl/>
        </w:rPr>
      </w:pPr>
      <w:r w:rsidRPr="001439D1">
        <w:rPr>
          <w:rFonts w:cs="Simplified Arabic"/>
          <w:b/>
          <w:bCs/>
          <w:sz w:val="28"/>
        </w:rPr>
        <w:lastRenderedPageBreak/>
        <w:t xml:space="preserve">Note to </w:t>
      </w:r>
      <w:r w:rsidR="005768AB">
        <w:rPr>
          <w:rFonts w:cs="Simplified Arabic"/>
          <w:b/>
          <w:bCs/>
          <w:sz w:val="28"/>
        </w:rPr>
        <w:t>U</w:t>
      </w:r>
      <w:r w:rsidRPr="001439D1">
        <w:rPr>
          <w:rFonts w:cs="Simplified Arabic"/>
          <w:b/>
          <w:bCs/>
          <w:sz w:val="28"/>
        </w:rPr>
        <w:t>sers</w:t>
      </w:r>
    </w:p>
    <w:p w:rsidR="0065797B" w:rsidRPr="00C104EF" w:rsidRDefault="0065797B" w:rsidP="000C0E99">
      <w:pPr>
        <w:jc w:val="right"/>
        <w:rPr>
          <w:rFonts w:cs="Simplified Arabic"/>
          <w:rtl/>
        </w:rPr>
      </w:pPr>
    </w:p>
    <w:p w:rsidR="001C696E" w:rsidRDefault="001C696E" w:rsidP="000C0E99">
      <w:pPr>
        <w:pStyle w:val="ListParagraph"/>
        <w:numPr>
          <w:ilvl w:val="0"/>
          <w:numId w:val="15"/>
        </w:numPr>
        <w:bidi w:val="0"/>
        <w:spacing w:before="120" w:after="120" w:line="360" w:lineRule="auto"/>
        <w:ind w:left="714" w:hanging="357"/>
        <w:rPr>
          <w:rFonts w:cs="Simplified Arabic"/>
          <w:color w:val="000000" w:themeColor="text1"/>
          <w:sz w:val="24"/>
          <w:szCs w:val="24"/>
        </w:rPr>
      </w:pPr>
      <w:r>
        <w:rPr>
          <w:rFonts w:cs="Simplified Arabic"/>
          <w:color w:val="000000" w:themeColor="text1"/>
          <w:sz w:val="24"/>
          <w:szCs w:val="24"/>
        </w:rPr>
        <w:t>The total percentages in some tables may not be equal to 100% in reason of rounding.</w:t>
      </w:r>
    </w:p>
    <w:p w:rsidR="001C696E" w:rsidRDefault="001C696E" w:rsidP="000C0E99">
      <w:pPr>
        <w:pStyle w:val="ListParagraph"/>
        <w:numPr>
          <w:ilvl w:val="0"/>
          <w:numId w:val="15"/>
        </w:numPr>
        <w:bidi w:val="0"/>
        <w:spacing w:before="120" w:after="120" w:line="360" w:lineRule="auto"/>
        <w:ind w:left="714" w:hanging="357"/>
        <w:rPr>
          <w:rFonts w:cs="Simplified Arabic"/>
          <w:color w:val="000000" w:themeColor="text1"/>
          <w:sz w:val="24"/>
          <w:szCs w:val="24"/>
        </w:rPr>
      </w:pPr>
      <w:r>
        <w:rPr>
          <w:rFonts w:cs="Simplified Arabic"/>
          <w:color w:val="000000" w:themeColor="text1"/>
          <w:sz w:val="24"/>
          <w:szCs w:val="24"/>
        </w:rPr>
        <w:t>(0.0) &lt; 0.05%</w:t>
      </w:r>
      <w:r w:rsidR="00937D68">
        <w:rPr>
          <w:rFonts w:cs="Simplified Arabic"/>
          <w:color w:val="000000" w:themeColor="text1"/>
          <w:sz w:val="24"/>
          <w:szCs w:val="24"/>
        </w:rPr>
        <w:t>.</w:t>
      </w:r>
    </w:p>
    <w:p w:rsidR="00937D68" w:rsidRDefault="00937D68" w:rsidP="000C0E99">
      <w:pPr>
        <w:pStyle w:val="ListParagraph"/>
        <w:numPr>
          <w:ilvl w:val="0"/>
          <w:numId w:val="15"/>
        </w:numPr>
        <w:bidi w:val="0"/>
        <w:spacing w:before="120" w:after="120" w:line="360" w:lineRule="auto"/>
        <w:ind w:left="714" w:hanging="357"/>
        <w:rPr>
          <w:rFonts w:cs="Simplified Arabic"/>
          <w:color w:val="000000" w:themeColor="text1"/>
          <w:sz w:val="24"/>
          <w:szCs w:val="24"/>
        </w:rPr>
      </w:pPr>
      <w:r>
        <w:rPr>
          <w:rFonts w:cs="Simplified Arabic"/>
          <w:color w:val="000000" w:themeColor="text1"/>
          <w:sz w:val="24"/>
          <w:szCs w:val="24"/>
        </w:rPr>
        <w:t xml:space="preserve">(-) </w:t>
      </w:r>
      <w:r w:rsidRPr="00937D68">
        <w:rPr>
          <w:rFonts w:cs="Simplified Arabic"/>
          <w:color w:val="000000" w:themeColor="text1"/>
          <w:sz w:val="24"/>
          <w:szCs w:val="24"/>
        </w:rPr>
        <w:t>There are no Observations</w:t>
      </w:r>
      <w:r>
        <w:rPr>
          <w:rFonts w:cs="Simplified Arabic"/>
          <w:color w:val="000000" w:themeColor="text1"/>
          <w:sz w:val="24"/>
          <w:szCs w:val="24"/>
        </w:rPr>
        <w:t>.</w:t>
      </w:r>
    </w:p>
    <w:p w:rsidR="00937D68" w:rsidRPr="001C696E" w:rsidRDefault="00937D68" w:rsidP="000C0E99">
      <w:pPr>
        <w:pStyle w:val="ListParagraph"/>
        <w:numPr>
          <w:ilvl w:val="0"/>
          <w:numId w:val="15"/>
        </w:numPr>
        <w:bidi w:val="0"/>
        <w:spacing w:before="120" w:after="120" w:line="360" w:lineRule="auto"/>
        <w:ind w:left="714" w:hanging="357"/>
        <w:rPr>
          <w:rFonts w:cs="Simplified Arabic"/>
          <w:color w:val="000000" w:themeColor="text1"/>
          <w:sz w:val="24"/>
          <w:szCs w:val="24"/>
        </w:rPr>
      </w:pPr>
      <w:r>
        <w:rPr>
          <w:rFonts w:cs="Simplified Arabic"/>
          <w:color w:val="000000" w:themeColor="text1"/>
          <w:sz w:val="24"/>
          <w:szCs w:val="24"/>
        </w:rPr>
        <w:t>(.) Not applicable.</w:t>
      </w:r>
    </w:p>
    <w:p w:rsidR="0065797B" w:rsidRPr="00C00551" w:rsidRDefault="0065797B" w:rsidP="000C0E99">
      <w:pPr>
        <w:rPr>
          <w:rFonts w:cs="Simplified Arabic"/>
          <w:b/>
          <w:bCs/>
          <w:color w:val="000000" w:themeColor="text1"/>
          <w:sz w:val="24"/>
          <w:szCs w:val="24"/>
          <w:rtl/>
        </w:rPr>
      </w:pPr>
    </w:p>
    <w:p w:rsidR="0065797B" w:rsidRDefault="0065797B" w:rsidP="000C0E99">
      <w:pPr>
        <w:rPr>
          <w:rFonts w:cs="Simplified Arabic"/>
          <w:b/>
          <w:bCs/>
          <w:sz w:val="24"/>
          <w:szCs w:val="24"/>
          <w:rtl/>
        </w:rPr>
      </w:pPr>
    </w:p>
    <w:p w:rsidR="0065797B" w:rsidRDefault="0065797B" w:rsidP="000C0E99">
      <w:pPr>
        <w:rPr>
          <w:rFonts w:cs="Simplified Arabic"/>
          <w:rtl/>
        </w:rPr>
      </w:pPr>
    </w:p>
    <w:p w:rsidR="0065797B" w:rsidRDefault="0065797B" w:rsidP="000C0E99">
      <w:pPr>
        <w:rPr>
          <w:rFonts w:cs="Simplified Arabic"/>
          <w:rtl/>
        </w:rPr>
      </w:pPr>
    </w:p>
    <w:p w:rsidR="0065797B" w:rsidRDefault="0065797B" w:rsidP="000C0E99">
      <w:pPr>
        <w:rPr>
          <w:rFonts w:cs="Simplified Arabic"/>
          <w:rtl/>
        </w:rPr>
      </w:pPr>
    </w:p>
    <w:p w:rsidR="0065797B" w:rsidRDefault="0065797B" w:rsidP="000C0E99">
      <w:pPr>
        <w:rPr>
          <w:rFonts w:cs="Simplified Arabic"/>
          <w:rtl/>
        </w:rPr>
      </w:pPr>
    </w:p>
    <w:p w:rsidR="0065797B" w:rsidRDefault="0065797B" w:rsidP="000C0E99">
      <w:pPr>
        <w:rPr>
          <w:rFonts w:cs="Simplified Arabic"/>
          <w:rtl/>
        </w:rPr>
      </w:pPr>
    </w:p>
    <w:p w:rsidR="0065797B" w:rsidRDefault="0065797B" w:rsidP="000C0E99">
      <w:pPr>
        <w:pStyle w:val="Footer"/>
        <w:tabs>
          <w:tab w:val="clear" w:pos="4153"/>
          <w:tab w:val="clear" w:pos="8306"/>
        </w:tabs>
        <w:bidi w:val="0"/>
        <w:rPr>
          <w:rFonts w:cs="Simplified Arabic"/>
          <w:rtl/>
        </w:rPr>
      </w:pPr>
    </w:p>
    <w:p w:rsidR="0065797B" w:rsidRDefault="0065797B" w:rsidP="000C0E99">
      <w:pPr>
        <w:rPr>
          <w:rFonts w:cs="Simplified Arabic"/>
          <w:rtl/>
        </w:rPr>
      </w:pPr>
    </w:p>
    <w:p w:rsidR="0065797B" w:rsidRDefault="0065797B" w:rsidP="000C0E99">
      <w:pPr>
        <w:rPr>
          <w:rFonts w:cs="Simplified Arabic"/>
          <w:rtl/>
        </w:rPr>
      </w:pPr>
    </w:p>
    <w:p w:rsidR="0065797B" w:rsidRDefault="0065797B" w:rsidP="000C0E99">
      <w:pPr>
        <w:rPr>
          <w:rFonts w:cs="Simplified Arabic"/>
          <w:rtl/>
        </w:rPr>
      </w:pPr>
    </w:p>
    <w:p w:rsidR="0065797B" w:rsidRDefault="0065797B" w:rsidP="000C0E99">
      <w:pPr>
        <w:rPr>
          <w:rFonts w:cs="Simplified Arabic"/>
          <w:rtl/>
        </w:rPr>
      </w:pPr>
    </w:p>
    <w:p w:rsidR="0065797B" w:rsidRDefault="0065797B" w:rsidP="000C0E99">
      <w:pPr>
        <w:rPr>
          <w:rFonts w:cs="Simplified Arabic"/>
          <w:rtl/>
        </w:rPr>
      </w:pPr>
    </w:p>
    <w:p w:rsidR="0065797B" w:rsidRDefault="0065797B" w:rsidP="000C0E99">
      <w:pPr>
        <w:rPr>
          <w:rFonts w:cs="Simplified Arabic"/>
          <w:rtl/>
        </w:rPr>
      </w:pPr>
    </w:p>
    <w:p w:rsidR="0065797B" w:rsidRDefault="0065797B" w:rsidP="000C0E99">
      <w:pPr>
        <w:rPr>
          <w:rFonts w:cs="Simplified Arabic"/>
          <w:rtl/>
        </w:rPr>
      </w:pPr>
    </w:p>
    <w:p w:rsidR="0065797B" w:rsidRDefault="0065797B" w:rsidP="000C0E99">
      <w:pPr>
        <w:rPr>
          <w:rFonts w:cs="Simplified Arabic"/>
          <w:rtl/>
        </w:rPr>
      </w:pPr>
    </w:p>
    <w:p w:rsidR="0065797B" w:rsidRDefault="0065797B" w:rsidP="000C0E99">
      <w:pPr>
        <w:rPr>
          <w:rFonts w:cs="Simplified Arabic"/>
          <w:rtl/>
        </w:rPr>
      </w:pPr>
    </w:p>
    <w:p w:rsidR="0065797B" w:rsidRDefault="0065797B" w:rsidP="000C0E99">
      <w:pPr>
        <w:rPr>
          <w:rFonts w:cs="Simplified Arabic"/>
          <w:rtl/>
        </w:rPr>
      </w:pPr>
    </w:p>
    <w:p w:rsidR="0065797B" w:rsidRDefault="0065797B" w:rsidP="000C0E99">
      <w:pPr>
        <w:rPr>
          <w:rFonts w:cs="Simplified Arabic"/>
          <w:rtl/>
        </w:rPr>
      </w:pPr>
    </w:p>
    <w:p w:rsidR="0065797B" w:rsidRDefault="0065797B" w:rsidP="000C0E99">
      <w:pPr>
        <w:rPr>
          <w:rFonts w:cs="Simplified Arabic"/>
          <w:rtl/>
        </w:rPr>
      </w:pPr>
    </w:p>
    <w:p w:rsidR="0065797B" w:rsidRDefault="0065797B" w:rsidP="000C0E99">
      <w:pPr>
        <w:rPr>
          <w:rFonts w:cs="Simplified Arabic"/>
          <w:rtl/>
        </w:rPr>
      </w:pPr>
    </w:p>
    <w:p w:rsidR="0065797B" w:rsidRDefault="0065797B" w:rsidP="000C0E99">
      <w:pPr>
        <w:rPr>
          <w:rFonts w:cs="Simplified Arabic"/>
          <w:rtl/>
        </w:rPr>
      </w:pPr>
    </w:p>
    <w:p w:rsidR="0065797B" w:rsidRDefault="0065797B" w:rsidP="000C0E99">
      <w:pPr>
        <w:rPr>
          <w:rFonts w:cs="Simplified Arabic"/>
          <w:rtl/>
        </w:rPr>
      </w:pPr>
    </w:p>
    <w:p w:rsidR="0065797B" w:rsidRDefault="0065797B" w:rsidP="000C0E99">
      <w:pPr>
        <w:rPr>
          <w:rFonts w:cs="Simplified Arabic"/>
          <w:rtl/>
        </w:rPr>
      </w:pPr>
    </w:p>
    <w:p w:rsidR="0065797B" w:rsidRDefault="0065797B" w:rsidP="000C0E99">
      <w:pPr>
        <w:rPr>
          <w:rFonts w:cs="Simplified Arabic"/>
          <w:rtl/>
        </w:rPr>
      </w:pPr>
    </w:p>
    <w:p w:rsidR="0065797B" w:rsidRDefault="0065797B" w:rsidP="000C0E99">
      <w:pPr>
        <w:rPr>
          <w:rFonts w:cs="Simplified Arabic"/>
          <w:rtl/>
        </w:rPr>
      </w:pPr>
    </w:p>
    <w:p w:rsidR="0065797B" w:rsidRDefault="0065797B" w:rsidP="000C0E99">
      <w:pPr>
        <w:rPr>
          <w:rFonts w:cs="Simplified Arabic"/>
          <w:rtl/>
        </w:rPr>
      </w:pPr>
    </w:p>
    <w:p w:rsidR="0065797B" w:rsidRDefault="0065797B" w:rsidP="000C0E99">
      <w:pPr>
        <w:rPr>
          <w:rFonts w:cs="Simplified Arabic"/>
          <w:rtl/>
        </w:rPr>
      </w:pPr>
    </w:p>
    <w:p w:rsidR="0065797B" w:rsidRDefault="0065797B" w:rsidP="000C0E99">
      <w:pPr>
        <w:rPr>
          <w:rFonts w:cs="Simplified Arabic"/>
          <w:rtl/>
        </w:rPr>
      </w:pPr>
    </w:p>
    <w:p w:rsidR="0065797B" w:rsidRDefault="0065797B" w:rsidP="000C0E99">
      <w:pPr>
        <w:rPr>
          <w:rFonts w:cs="Simplified Arabic"/>
          <w:rtl/>
        </w:rPr>
      </w:pPr>
    </w:p>
    <w:p w:rsidR="0065797B" w:rsidRDefault="0065797B" w:rsidP="000C0E99">
      <w:pPr>
        <w:rPr>
          <w:rFonts w:cs="Simplified Arabic"/>
          <w:rtl/>
        </w:rPr>
      </w:pPr>
    </w:p>
    <w:p w:rsidR="0065797B" w:rsidRDefault="0065797B" w:rsidP="000C0E99">
      <w:pPr>
        <w:rPr>
          <w:rFonts w:cs="Simplified Arabic"/>
          <w:rtl/>
        </w:rPr>
      </w:pPr>
    </w:p>
    <w:p w:rsidR="0065797B" w:rsidRDefault="0065797B" w:rsidP="000C0E99">
      <w:pPr>
        <w:rPr>
          <w:rFonts w:cs="Simplified Arabic"/>
          <w:rtl/>
        </w:rPr>
      </w:pPr>
    </w:p>
    <w:p w:rsidR="001C696E" w:rsidRDefault="001C696E" w:rsidP="000C0E99">
      <w:pPr>
        <w:jc w:val="center"/>
        <w:rPr>
          <w:rFonts w:cs="Simplified Arabic"/>
          <w:b/>
          <w:bCs/>
          <w:sz w:val="28"/>
          <w:szCs w:val="28"/>
        </w:rPr>
      </w:pPr>
    </w:p>
    <w:p w:rsidR="001C696E" w:rsidRDefault="001C696E" w:rsidP="000C0E99">
      <w:pPr>
        <w:jc w:val="center"/>
        <w:rPr>
          <w:rFonts w:cs="Simplified Arabic"/>
          <w:b/>
          <w:bCs/>
          <w:sz w:val="28"/>
          <w:szCs w:val="28"/>
        </w:rPr>
      </w:pPr>
    </w:p>
    <w:p w:rsidR="0075470B" w:rsidRDefault="0075470B" w:rsidP="000C0E99">
      <w:pPr>
        <w:bidi w:val="0"/>
        <w:rPr>
          <w:rFonts w:cs="Simplified Arabic"/>
          <w:b/>
          <w:bCs/>
          <w:sz w:val="28"/>
          <w:szCs w:val="28"/>
        </w:rPr>
      </w:pPr>
      <w:r>
        <w:rPr>
          <w:rFonts w:cs="Simplified Arabic"/>
          <w:b/>
          <w:bCs/>
          <w:sz w:val="28"/>
          <w:szCs w:val="28"/>
        </w:rPr>
        <w:br w:type="page"/>
      </w:r>
    </w:p>
    <w:p w:rsidR="00037A51" w:rsidRDefault="001C696E" w:rsidP="000C0E99">
      <w:pPr>
        <w:bidi w:val="0"/>
        <w:jc w:val="center"/>
        <w:rPr>
          <w:rFonts w:cs="Simplified Arabic"/>
          <w:b/>
          <w:bCs/>
          <w:sz w:val="28"/>
          <w:szCs w:val="28"/>
          <w:rtl/>
        </w:rPr>
      </w:pPr>
      <w:r>
        <w:rPr>
          <w:rFonts w:cs="Simplified Arabic"/>
          <w:b/>
          <w:bCs/>
          <w:sz w:val="28"/>
          <w:szCs w:val="28"/>
        </w:rPr>
        <w:lastRenderedPageBreak/>
        <w:t>Acknowledgement</w:t>
      </w:r>
    </w:p>
    <w:p w:rsidR="00022699" w:rsidRPr="00556898" w:rsidRDefault="00022699" w:rsidP="00556898">
      <w:pPr>
        <w:bidi w:val="0"/>
        <w:jc w:val="both"/>
        <w:rPr>
          <w:rFonts w:cs="Simplified Arabic"/>
          <w:b/>
          <w:bCs/>
          <w:sz w:val="24"/>
          <w:szCs w:val="24"/>
        </w:rPr>
      </w:pPr>
    </w:p>
    <w:p w:rsidR="00DA1BAA" w:rsidRPr="00DA1BAA" w:rsidRDefault="00DA1BAA" w:rsidP="00DA1BAA">
      <w:pPr>
        <w:bidi w:val="0"/>
        <w:jc w:val="both"/>
        <w:rPr>
          <w:rFonts w:cs="Simplified Arabic"/>
          <w:b/>
          <w:bCs/>
          <w:sz w:val="24"/>
          <w:szCs w:val="24"/>
          <w:rtl/>
        </w:rPr>
      </w:pPr>
      <w:r w:rsidRPr="00DA1BAA">
        <w:rPr>
          <w:rFonts w:cs="Simplified Arabic"/>
          <w:b/>
          <w:bCs/>
          <w:sz w:val="24"/>
          <w:szCs w:val="24"/>
        </w:rPr>
        <w:t>The Palestinian Central Bureau of Statistics (PCBS) extends its gratitude to every Palestinian family that contributed to this survey. It also thanks its staff for their restless efforts in performing their tasks.</w:t>
      </w:r>
    </w:p>
    <w:p w:rsidR="00DA1BAA" w:rsidRPr="00DA1BAA" w:rsidRDefault="00DA1BAA" w:rsidP="00DA1BAA">
      <w:pPr>
        <w:bidi w:val="0"/>
        <w:jc w:val="both"/>
        <w:rPr>
          <w:rFonts w:cs="Simplified Arabic"/>
          <w:b/>
          <w:bCs/>
          <w:sz w:val="24"/>
          <w:szCs w:val="24"/>
        </w:rPr>
      </w:pPr>
    </w:p>
    <w:p w:rsidR="00DA1BAA" w:rsidRPr="00DA1BAA" w:rsidRDefault="00DA1BAA" w:rsidP="00DA1BAA">
      <w:pPr>
        <w:bidi w:val="0"/>
        <w:jc w:val="both"/>
        <w:rPr>
          <w:rFonts w:cs="Simplified Arabic"/>
          <w:b/>
          <w:bCs/>
          <w:sz w:val="24"/>
          <w:szCs w:val="24"/>
          <w:rtl/>
        </w:rPr>
      </w:pPr>
      <w:r w:rsidRPr="00DA1BAA">
        <w:rPr>
          <w:rFonts w:cs="Simplified Arabic"/>
          <w:b/>
          <w:bCs/>
          <w:sz w:val="24"/>
          <w:szCs w:val="24"/>
        </w:rPr>
        <w:t xml:space="preserve">The </w:t>
      </w:r>
      <w:r w:rsidR="009547DC">
        <w:rPr>
          <w:rFonts w:cs="Simplified Arabic"/>
          <w:b/>
          <w:bCs/>
          <w:sz w:val="24"/>
          <w:szCs w:val="24"/>
        </w:rPr>
        <w:t xml:space="preserve">Palestinian </w:t>
      </w:r>
      <w:r w:rsidRPr="00DA1BAA">
        <w:rPr>
          <w:rFonts w:cs="Simplified Arabic"/>
          <w:b/>
          <w:bCs/>
          <w:sz w:val="24"/>
          <w:szCs w:val="24"/>
        </w:rPr>
        <w:t xml:space="preserve">Youth Survey 2015 was planned and implemented in collaboration and coordination between PCBS and the Higher Council For Youth &amp; Sports with joint financial support from the State of Palestine, UNICEF, UNFPA and the Government of the Kingdom of Belgium through the Belgium Development Agency (BTC). It should be noted that the contents of this document are the sole responsibility of PCBS. </w:t>
      </w:r>
    </w:p>
    <w:p w:rsidR="00DA1BAA" w:rsidRPr="00DA1BAA" w:rsidRDefault="00DA1BAA" w:rsidP="00DA1BAA">
      <w:pPr>
        <w:bidi w:val="0"/>
        <w:jc w:val="both"/>
        <w:rPr>
          <w:rFonts w:cs="Simplified Arabic"/>
          <w:b/>
          <w:bCs/>
          <w:sz w:val="24"/>
          <w:szCs w:val="24"/>
          <w:rtl/>
        </w:rPr>
      </w:pPr>
    </w:p>
    <w:p w:rsidR="00DA1BAA" w:rsidRPr="00DA1BAA" w:rsidRDefault="00DA1BAA" w:rsidP="00DA1BAA">
      <w:pPr>
        <w:bidi w:val="0"/>
        <w:jc w:val="both"/>
        <w:rPr>
          <w:rFonts w:cs="Simplified Arabic"/>
          <w:b/>
          <w:bCs/>
          <w:sz w:val="24"/>
          <w:szCs w:val="24"/>
          <w:rtl/>
        </w:rPr>
      </w:pPr>
      <w:r w:rsidRPr="00DA1BAA">
        <w:rPr>
          <w:rFonts w:cs="Simplified Arabic"/>
          <w:b/>
          <w:bCs/>
          <w:sz w:val="24"/>
          <w:szCs w:val="24"/>
        </w:rPr>
        <w:t xml:space="preserve">PCBS wishes to thank all those who contributed to implementing this survey, including the national institutions and donors for their valuable contributions. </w:t>
      </w:r>
    </w:p>
    <w:p w:rsidR="0075470B" w:rsidRPr="00DA1BAA" w:rsidRDefault="0075470B" w:rsidP="00DA1BAA">
      <w:pPr>
        <w:bidi w:val="0"/>
        <w:jc w:val="both"/>
        <w:rPr>
          <w:rFonts w:cs="Simplified Arabic"/>
          <w:b/>
          <w:bCs/>
          <w:sz w:val="24"/>
          <w:szCs w:val="24"/>
        </w:rPr>
      </w:pPr>
      <w:r w:rsidRPr="00DA1BAA">
        <w:rPr>
          <w:rFonts w:cs="Simplified Arabic"/>
          <w:b/>
          <w:bCs/>
          <w:sz w:val="24"/>
          <w:szCs w:val="24"/>
        </w:rPr>
        <w:br w:type="page"/>
      </w:r>
    </w:p>
    <w:p w:rsidR="00772934" w:rsidRDefault="00772934" w:rsidP="000C0E99">
      <w:pPr>
        <w:bidi w:val="0"/>
        <w:rPr>
          <w:b/>
          <w:bCs/>
          <w:sz w:val="28"/>
          <w:szCs w:val="28"/>
        </w:rPr>
      </w:pPr>
      <w:r>
        <w:rPr>
          <w:b/>
          <w:bCs/>
          <w:sz w:val="28"/>
          <w:szCs w:val="28"/>
        </w:rPr>
        <w:lastRenderedPageBreak/>
        <w:br w:type="page"/>
      </w:r>
    </w:p>
    <w:p w:rsidR="00AD6991" w:rsidRDefault="00AD6991" w:rsidP="000C0E99">
      <w:pPr>
        <w:bidi w:val="0"/>
        <w:ind w:left="709" w:right="-1" w:hanging="709"/>
        <w:jc w:val="center"/>
        <w:rPr>
          <w:b/>
          <w:bCs/>
          <w:sz w:val="28"/>
          <w:szCs w:val="28"/>
        </w:rPr>
      </w:pPr>
      <w:r>
        <w:rPr>
          <w:b/>
          <w:bCs/>
          <w:sz w:val="28"/>
          <w:szCs w:val="28"/>
        </w:rPr>
        <w:lastRenderedPageBreak/>
        <w:t>Team Work</w:t>
      </w:r>
    </w:p>
    <w:p w:rsidR="0006308A" w:rsidRPr="000C0E99" w:rsidRDefault="0006308A" w:rsidP="000C0E99">
      <w:pPr>
        <w:bidi w:val="0"/>
        <w:ind w:left="709" w:right="-1" w:hanging="709"/>
        <w:jc w:val="center"/>
        <w:rPr>
          <w:rFonts w:cs="Simplified Arabic"/>
          <w:b/>
          <w:bCs/>
          <w:sz w:val="24"/>
          <w:szCs w:val="24"/>
          <w:rtl/>
        </w:rPr>
      </w:pPr>
    </w:p>
    <w:tbl>
      <w:tblPr>
        <w:bidiVisual/>
        <w:tblW w:w="9360" w:type="dxa"/>
        <w:jc w:val="center"/>
        <w:tblLayout w:type="fixed"/>
        <w:tblLook w:val="0000"/>
      </w:tblPr>
      <w:tblGrid>
        <w:gridCol w:w="720"/>
        <w:gridCol w:w="5040"/>
        <w:gridCol w:w="3600"/>
      </w:tblGrid>
      <w:tr w:rsidR="00D33E36" w:rsidTr="000C0E99">
        <w:trPr>
          <w:trHeight w:val="432"/>
          <w:jc w:val="center"/>
        </w:trPr>
        <w:tc>
          <w:tcPr>
            <w:tcW w:w="5760" w:type="dxa"/>
            <w:gridSpan w:val="2"/>
          </w:tcPr>
          <w:p w:rsidR="00D33E36" w:rsidRPr="006948C9" w:rsidRDefault="00D33E36" w:rsidP="000C0E99">
            <w:pPr>
              <w:pStyle w:val="Header"/>
              <w:ind w:left="340" w:right="340"/>
              <w:rPr>
                <w:b/>
                <w:bCs/>
                <w:sz w:val="24"/>
                <w:szCs w:val="24"/>
                <w:rtl/>
              </w:rPr>
            </w:pPr>
          </w:p>
        </w:tc>
        <w:tc>
          <w:tcPr>
            <w:tcW w:w="3600" w:type="dxa"/>
          </w:tcPr>
          <w:p w:rsidR="00D33E36" w:rsidRPr="006948C9" w:rsidRDefault="00D33E36" w:rsidP="000C0E99">
            <w:pPr>
              <w:pStyle w:val="Header"/>
              <w:numPr>
                <w:ilvl w:val="0"/>
                <w:numId w:val="21"/>
              </w:numPr>
              <w:tabs>
                <w:tab w:val="clear" w:pos="4153"/>
                <w:tab w:val="clear" w:pos="8306"/>
                <w:tab w:val="center" w:pos="4320"/>
                <w:tab w:val="right" w:pos="8640"/>
              </w:tabs>
              <w:bidi w:val="0"/>
              <w:ind w:right="0"/>
              <w:rPr>
                <w:b/>
                <w:bCs/>
                <w:sz w:val="24"/>
                <w:szCs w:val="24"/>
                <w:rtl/>
              </w:rPr>
            </w:pPr>
            <w:r w:rsidRPr="006948C9">
              <w:rPr>
                <w:b/>
                <w:bCs/>
                <w:sz w:val="24"/>
                <w:szCs w:val="24"/>
              </w:rPr>
              <w:t>National Committee</w:t>
            </w:r>
            <w:r w:rsidRPr="006948C9">
              <w:rPr>
                <w:b/>
                <w:bCs/>
                <w:sz w:val="24"/>
                <w:szCs w:val="24"/>
                <w:rtl/>
              </w:rPr>
              <w:t xml:space="preserve"> </w:t>
            </w:r>
          </w:p>
        </w:tc>
      </w:tr>
      <w:tr w:rsidR="00D33E36" w:rsidTr="000C0E99">
        <w:trPr>
          <w:trHeight w:val="284"/>
          <w:jc w:val="center"/>
        </w:trPr>
        <w:tc>
          <w:tcPr>
            <w:tcW w:w="720" w:type="dxa"/>
          </w:tcPr>
          <w:p w:rsidR="00D33E36" w:rsidRPr="006948C9" w:rsidRDefault="00D33E36" w:rsidP="000C0E99">
            <w:pPr>
              <w:pStyle w:val="Header"/>
              <w:rPr>
                <w:b/>
                <w:bCs/>
                <w:sz w:val="24"/>
                <w:szCs w:val="24"/>
              </w:rPr>
            </w:pPr>
          </w:p>
        </w:tc>
        <w:tc>
          <w:tcPr>
            <w:tcW w:w="5040" w:type="dxa"/>
            <w:vAlign w:val="center"/>
          </w:tcPr>
          <w:p w:rsidR="00D33E36" w:rsidRPr="006948C9" w:rsidRDefault="00D33E36" w:rsidP="000C0E99">
            <w:pPr>
              <w:pStyle w:val="xl27"/>
              <w:pBdr>
                <w:left w:val="none" w:sz="0" w:space="0" w:color="auto"/>
                <w:bottom w:val="none" w:sz="0" w:space="0" w:color="auto"/>
                <w:right w:val="none" w:sz="0" w:space="0" w:color="auto"/>
              </w:pBdr>
              <w:spacing w:before="0" w:beforeAutospacing="0" w:after="0" w:afterAutospacing="0"/>
              <w:textAlignment w:val="auto"/>
              <w:rPr>
                <w:snapToGrid w:val="0"/>
              </w:rPr>
            </w:pPr>
            <w:r w:rsidRPr="006948C9">
              <w:rPr>
                <w:snapToGrid w:val="0"/>
              </w:rPr>
              <w:t>Palestinian Central Bureau of Statistics</w:t>
            </w:r>
          </w:p>
        </w:tc>
        <w:tc>
          <w:tcPr>
            <w:tcW w:w="3600" w:type="dxa"/>
            <w:vAlign w:val="center"/>
          </w:tcPr>
          <w:p w:rsidR="00D33E36" w:rsidRPr="006948C9" w:rsidRDefault="00D33E36" w:rsidP="000C0E99">
            <w:pPr>
              <w:pStyle w:val="xl27"/>
              <w:pBdr>
                <w:left w:val="none" w:sz="0" w:space="0" w:color="auto"/>
                <w:bottom w:val="none" w:sz="0" w:space="0" w:color="auto"/>
                <w:right w:val="none" w:sz="0" w:space="0" w:color="auto"/>
              </w:pBdr>
              <w:spacing w:before="0" w:beforeAutospacing="0" w:after="0" w:afterAutospacing="0"/>
              <w:ind w:right="170" w:firstLine="320"/>
              <w:textAlignment w:val="auto"/>
              <w:rPr>
                <w:snapToGrid w:val="0"/>
                <w:rtl/>
              </w:rPr>
            </w:pPr>
            <w:r w:rsidRPr="006948C9">
              <w:rPr>
                <w:snapToGrid w:val="0"/>
              </w:rPr>
              <w:t xml:space="preserve">Mohammed </w:t>
            </w:r>
            <w:proofErr w:type="spellStart"/>
            <w:r w:rsidRPr="006948C9">
              <w:rPr>
                <w:snapToGrid w:val="0"/>
              </w:rPr>
              <w:t>Duraidi</w:t>
            </w:r>
            <w:proofErr w:type="spellEnd"/>
          </w:p>
        </w:tc>
      </w:tr>
      <w:tr w:rsidR="0006308A" w:rsidTr="000C0E99">
        <w:trPr>
          <w:trHeight w:val="284"/>
          <w:jc w:val="center"/>
        </w:trPr>
        <w:tc>
          <w:tcPr>
            <w:tcW w:w="5760" w:type="dxa"/>
            <w:gridSpan w:val="2"/>
          </w:tcPr>
          <w:p w:rsidR="0006308A" w:rsidRPr="006948C9" w:rsidRDefault="0006308A" w:rsidP="000C0E99">
            <w:pPr>
              <w:pStyle w:val="xl27"/>
              <w:pBdr>
                <w:left w:val="none" w:sz="0" w:space="0" w:color="auto"/>
                <w:bottom w:val="none" w:sz="0" w:space="0" w:color="auto"/>
                <w:right w:val="none" w:sz="0" w:space="0" w:color="auto"/>
              </w:pBdr>
              <w:spacing w:before="0" w:beforeAutospacing="0" w:after="0" w:afterAutospacing="0"/>
              <w:textAlignment w:val="auto"/>
              <w:rPr>
                <w:snapToGrid w:val="0"/>
              </w:rPr>
            </w:pPr>
            <w:r w:rsidRPr="006948C9">
              <w:rPr>
                <w:snapToGrid w:val="0"/>
              </w:rPr>
              <w:t>Ministry of Planning and  Administrative Development</w:t>
            </w:r>
          </w:p>
        </w:tc>
        <w:tc>
          <w:tcPr>
            <w:tcW w:w="3600" w:type="dxa"/>
            <w:vAlign w:val="center"/>
          </w:tcPr>
          <w:p w:rsidR="0006308A" w:rsidRPr="006948C9" w:rsidRDefault="0006308A" w:rsidP="000C0E99">
            <w:pPr>
              <w:pStyle w:val="xl27"/>
              <w:pBdr>
                <w:left w:val="none" w:sz="0" w:space="0" w:color="auto"/>
                <w:bottom w:val="none" w:sz="0" w:space="0" w:color="auto"/>
                <w:right w:val="none" w:sz="0" w:space="0" w:color="auto"/>
              </w:pBdr>
              <w:spacing w:before="0" w:beforeAutospacing="0" w:after="0" w:afterAutospacing="0"/>
              <w:ind w:right="170" w:firstLine="320"/>
              <w:textAlignment w:val="auto"/>
              <w:rPr>
                <w:snapToGrid w:val="0"/>
              </w:rPr>
            </w:pPr>
            <w:proofErr w:type="spellStart"/>
            <w:r w:rsidRPr="006948C9">
              <w:rPr>
                <w:snapToGrid w:val="0"/>
              </w:rPr>
              <w:t>Manal</w:t>
            </w:r>
            <w:proofErr w:type="spellEnd"/>
            <w:r w:rsidRPr="006948C9">
              <w:rPr>
                <w:snapToGrid w:val="0"/>
              </w:rPr>
              <w:t xml:space="preserve"> </w:t>
            </w:r>
            <w:proofErr w:type="spellStart"/>
            <w:r w:rsidRPr="006948C9">
              <w:rPr>
                <w:snapToGrid w:val="0"/>
              </w:rPr>
              <w:t>Zitawi</w:t>
            </w:r>
            <w:proofErr w:type="spellEnd"/>
          </w:p>
        </w:tc>
      </w:tr>
      <w:tr w:rsidR="00D33E36" w:rsidTr="000C0E99">
        <w:trPr>
          <w:trHeight w:val="284"/>
          <w:jc w:val="center"/>
        </w:trPr>
        <w:tc>
          <w:tcPr>
            <w:tcW w:w="720" w:type="dxa"/>
          </w:tcPr>
          <w:p w:rsidR="00D33E36" w:rsidRPr="006948C9" w:rsidRDefault="00D33E36" w:rsidP="000C0E99">
            <w:pPr>
              <w:pStyle w:val="Header"/>
              <w:rPr>
                <w:b/>
                <w:bCs/>
                <w:sz w:val="24"/>
                <w:szCs w:val="24"/>
              </w:rPr>
            </w:pPr>
          </w:p>
        </w:tc>
        <w:tc>
          <w:tcPr>
            <w:tcW w:w="5040" w:type="dxa"/>
            <w:vAlign w:val="center"/>
          </w:tcPr>
          <w:p w:rsidR="00D33E36" w:rsidRPr="006948C9" w:rsidRDefault="00D33E36" w:rsidP="000C0E99">
            <w:pPr>
              <w:pStyle w:val="xl27"/>
              <w:pBdr>
                <w:left w:val="none" w:sz="0" w:space="0" w:color="auto"/>
                <w:bottom w:val="none" w:sz="0" w:space="0" w:color="auto"/>
                <w:right w:val="none" w:sz="0" w:space="0" w:color="auto"/>
              </w:pBdr>
              <w:spacing w:before="0" w:beforeAutospacing="0" w:after="0" w:afterAutospacing="0"/>
              <w:textAlignment w:val="auto"/>
              <w:rPr>
                <w:snapToGrid w:val="0"/>
              </w:rPr>
            </w:pPr>
            <w:r w:rsidRPr="006948C9">
              <w:rPr>
                <w:snapToGrid w:val="0"/>
              </w:rPr>
              <w:t>Ministry of Health</w:t>
            </w:r>
          </w:p>
        </w:tc>
        <w:tc>
          <w:tcPr>
            <w:tcW w:w="3600" w:type="dxa"/>
            <w:vAlign w:val="center"/>
          </w:tcPr>
          <w:p w:rsidR="00D33E36" w:rsidRPr="006948C9" w:rsidRDefault="00D33E36" w:rsidP="000C0E99">
            <w:pPr>
              <w:pStyle w:val="xl27"/>
              <w:pBdr>
                <w:left w:val="none" w:sz="0" w:space="0" w:color="auto"/>
                <w:bottom w:val="none" w:sz="0" w:space="0" w:color="auto"/>
                <w:right w:val="none" w:sz="0" w:space="0" w:color="auto"/>
              </w:pBdr>
              <w:spacing w:before="0" w:beforeAutospacing="0" w:after="0" w:afterAutospacing="0"/>
              <w:ind w:right="170" w:firstLine="320"/>
              <w:textAlignment w:val="auto"/>
              <w:rPr>
                <w:snapToGrid w:val="0"/>
                <w:rtl/>
              </w:rPr>
            </w:pPr>
            <w:r w:rsidRPr="006948C9">
              <w:rPr>
                <w:snapToGrid w:val="0"/>
              </w:rPr>
              <w:t xml:space="preserve">Huda </w:t>
            </w:r>
            <w:proofErr w:type="spellStart"/>
            <w:r w:rsidRPr="006948C9">
              <w:rPr>
                <w:snapToGrid w:val="0"/>
              </w:rPr>
              <w:t>A</w:t>
            </w:r>
            <w:r w:rsidR="004F4BC4">
              <w:rPr>
                <w:snapToGrid w:val="0"/>
              </w:rPr>
              <w:t>llham</w:t>
            </w:r>
            <w:proofErr w:type="spellEnd"/>
          </w:p>
        </w:tc>
      </w:tr>
      <w:tr w:rsidR="00D33E36" w:rsidTr="000C0E99">
        <w:trPr>
          <w:trHeight w:val="284"/>
          <w:jc w:val="center"/>
        </w:trPr>
        <w:tc>
          <w:tcPr>
            <w:tcW w:w="720" w:type="dxa"/>
          </w:tcPr>
          <w:p w:rsidR="00D33E36" w:rsidRPr="006948C9" w:rsidRDefault="00D33E36" w:rsidP="000C0E99">
            <w:pPr>
              <w:pStyle w:val="Header"/>
              <w:rPr>
                <w:b/>
                <w:bCs/>
                <w:sz w:val="24"/>
                <w:szCs w:val="24"/>
              </w:rPr>
            </w:pPr>
          </w:p>
        </w:tc>
        <w:tc>
          <w:tcPr>
            <w:tcW w:w="5040" w:type="dxa"/>
            <w:vAlign w:val="center"/>
          </w:tcPr>
          <w:p w:rsidR="00D33E36" w:rsidRPr="006948C9" w:rsidRDefault="00D33E36" w:rsidP="000C0E99">
            <w:pPr>
              <w:pStyle w:val="xl27"/>
              <w:pBdr>
                <w:left w:val="none" w:sz="0" w:space="0" w:color="auto"/>
                <w:bottom w:val="none" w:sz="0" w:space="0" w:color="auto"/>
                <w:right w:val="none" w:sz="0" w:space="0" w:color="auto"/>
              </w:pBdr>
              <w:spacing w:before="0" w:beforeAutospacing="0" w:after="0" w:afterAutospacing="0"/>
              <w:textAlignment w:val="auto"/>
              <w:rPr>
                <w:snapToGrid w:val="0"/>
                <w:rtl/>
              </w:rPr>
            </w:pPr>
            <w:r w:rsidRPr="006948C9">
              <w:rPr>
                <w:snapToGrid w:val="0"/>
              </w:rPr>
              <w:t>Ministry of  Education and Higher Education</w:t>
            </w:r>
          </w:p>
        </w:tc>
        <w:tc>
          <w:tcPr>
            <w:tcW w:w="3600" w:type="dxa"/>
            <w:vAlign w:val="center"/>
          </w:tcPr>
          <w:p w:rsidR="00D33E36" w:rsidRPr="006948C9" w:rsidRDefault="00D33E36" w:rsidP="000C0E99">
            <w:pPr>
              <w:pStyle w:val="xl27"/>
              <w:pBdr>
                <w:left w:val="none" w:sz="0" w:space="0" w:color="auto"/>
                <w:bottom w:val="none" w:sz="0" w:space="0" w:color="auto"/>
                <w:right w:val="none" w:sz="0" w:space="0" w:color="auto"/>
              </w:pBdr>
              <w:spacing w:before="0" w:beforeAutospacing="0" w:after="0" w:afterAutospacing="0"/>
              <w:ind w:right="170" w:firstLine="320"/>
              <w:textAlignment w:val="auto"/>
              <w:rPr>
                <w:snapToGrid w:val="0"/>
                <w:rtl/>
              </w:rPr>
            </w:pPr>
            <w:r w:rsidRPr="006948C9">
              <w:rPr>
                <w:snapToGrid w:val="0"/>
              </w:rPr>
              <w:t xml:space="preserve">Dr. Mammon </w:t>
            </w:r>
            <w:proofErr w:type="spellStart"/>
            <w:r w:rsidRPr="006948C9">
              <w:rPr>
                <w:snapToGrid w:val="0"/>
              </w:rPr>
              <w:t>Jaber</w:t>
            </w:r>
            <w:proofErr w:type="spellEnd"/>
            <w:r w:rsidRPr="006948C9">
              <w:rPr>
                <w:snapToGrid w:val="0"/>
              </w:rPr>
              <w:t xml:space="preserve"> </w:t>
            </w:r>
          </w:p>
        </w:tc>
      </w:tr>
      <w:tr w:rsidR="00D33E36" w:rsidTr="000C0E99">
        <w:trPr>
          <w:trHeight w:val="284"/>
          <w:jc w:val="center"/>
        </w:trPr>
        <w:tc>
          <w:tcPr>
            <w:tcW w:w="720" w:type="dxa"/>
          </w:tcPr>
          <w:p w:rsidR="00D33E36" w:rsidRPr="006948C9" w:rsidRDefault="00D33E36" w:rsidP="000C0E99">
            <w:pPr>
              <w:pStyle w:val="Header"/>
              <w:rPr>
                <w:b/>
                <w:bCs/>
                <w:sz w:val="24"/>
                <w:szCs w:val="24"/>
              </w:rPr>
            </w:pPr>
          </w:p>
        </w:tc>
        <w:tc>
          <w:tcPr>
            <w:tcW w:w="5040" w:type="dxa"/>
            <w:vAlign w:val="center"/>
          </w:tcPr>
          <w:p w:rsidR="00D33E36" w:rsidRPr="006948C9" w:rsidRDefault="004A3772" w:rsidP="000C0E99">
            <w:pPr>
              <w:pStyle w:val="xl27"/>
              <w:pBdr>
                <w:left w:val="none" w:sz="0" w:space="0" w:color="auto"/>
                <w:bottom w:val="none" w:sz="0" w:space="0" w:color="auto"/>
                <w:right w:val="none" w:sz="0" w:space="0" w:color="auto"/>
              </w:pBdr>
              <w:spacing w:before="0" w:beforeAutospacing="0" w:after="0" w:afterAutospacing="0"/>
              <w:textAlignment w:val="auto"/>
              <w:rPr>
                <w:snapToGrid w:val="0"/>
                <w:rtl/>
              </w:rPr>
            </w:pPr>
            <w:r w:rsidRPr="006948C9">
              <w:rPr>
                <w:snapToGrid w:val="0"/>
              </w:rPr>
              <w:t>Higher Council For Youth &amp; Sports</w:t>
            </w:r>
            <w:r w:rsidR="00D33E36" w:rsidRPr="006948C9">
              <w:rPr>
                <w:snapToGrid w:val="0"/>
              </w:rPr>
              <w:t xml:space="preserve"> </w:t>
            </w:r>
          </w:p>
        </w:tc>
        <w:tc>
          <w:tcPr>
            <w:tcW w:w="3600" w:type="dxa"/>
            <w:vAlign w:val="center"/>
          </w:tcPr>
          <w:p w:rsidR="00D33E36" w:rsidRPr="006948C9" w:rsidRDefault="00D33E36" w:rsidP="000C0E99">
            <w:pPr>
              <w:pStyle w:val="xl27"/>
              <w:pBdr>
                <w:left w:val="none" w:sz="0" w:space="0" w:color="auto"/>
                <w:bottom w:val="none" w:sz="0" w:space="0" w:color="auto"/>
                <w:right w:val="none" w:sz="0" w:space="0" w:color="auto"/>
              </w:pBdr>
              <w:spacing w:before="0" w:beforeAutospacing="0" w:after="0" w:afterAutospacing="0"/>
              <w:ind w:right="170" w:firstLine="320"/>
              <w:textAlignment w:val="auto"/>
              <w:rPr>
                <w:snapToGrid w:val="0"/>
              </w:rPr>
            </w:pPr>
            <w:proofErr w:type="spellStart"/>
            <w:r w:rsidRPr="006948C9">
              <w:rPr>
                <w:snapToGrid w:val="0"/>
              </w:rPr>
              <w:t>Nizar</w:t>
            </w:r>
            <w:proofErr w:type="spellEnd"/>
            <w:r w:rsidRPr="006948C9">
              <w:rPr>
                <w:snapToGrid w:val="0"/>
              </w:rPr>
              <w:t xml:space="preserve"> </w:t>
            </w:r>
            <w:proofErr w:type="spellStart"/>
            <w:r w:rsidR="004A3772" w:rsidRPr="006948C9">
              <w:rPr>
                <w:snapToGrid w:val="0"/>
              </w:rPr>
              <w:t>Basal</w:t>
            </w:r>
            <w:r w:rsidR="004F4BC4">
              <w:rPr>
                <w:snapToGrid w:val="0"/>
              </w:rPr>
              <w:t>a</w:t>
            </w:r>
            <w:r w:rsidR="004A3772" w:rsidRPr="006948C9">
              <w:rPr>
                <w:snapToGrid w:val="0"/>
              </w:rPr>
              <w:t>t</w:t>
            </w:r>
            <w:proofErr w:type="spellEnd"/>
          </w:p>
        </w:tc>
      </w:tr>
      <w:tr w:rsidR="00D33E36" w:rsidTr="000C0E99">
        <w:trPr>
          <w:trHeight w:val="284"/>
          <w:jc w:val="center"/>
        </w:trPr>
        <w:tc>
          <w:tcPr>
            <w:tcW w:w="720" w:type="dxa"/>
          </w:tcPr>
          <w:p w:rsidR="00D33E36" w:rsidRPr="006948C9" w:rsidRDefault="00D33E36" w:rsidP="000C0E99">
            <w:pPr>
              <w:pStyle w:val="Header"/>
              <w:rPr>
                <w:b/>
                <w:bCs/>
                <w:sz w:val="24"/>
                <w:szCs w:val="24"/>
              </w:rPr>
            </w:pPr>
          </w:p>
        </w:tc>
        <w:tc>
          <w:tcPr>
            <w:tcW w:w="5040" w:type="dxa"/>
            <w:vAlign w:val="center"/>
          </w:tcPr>
          <w:p w:rsidR="00D33E36" w:rsidRPr="006948C9" w:rsidRDefault="004A3772" w:rsidP="000C0E99">
            <w:pPr>
              <w:pStyle w:val="xl27"/>
              <w:pBdr>
                <w:left w:val="none" w:sz="0" w:space="0" w:color="auto"/>
                <w:bottom w:val="none" w:sz="0" w:space="0" w:color="auto"/>
                <w:right w:val="none" w:sz="0" w:space="0" w:color="auto"/>
              </w:pBdr>
              <w:spacing w:before="0" w:beforeAutospacing="0" w:after="0" w:afterAutospacing="0"/>
              <w:textAlignment w:val="auto"/>
              <w:rPr>
                <w:snapToGrid w:val="0"/>
              </w:rPr>
            </w:pPr>
            <w:r w:rsidRPr="006948C9">
              <w:rPr>
                <w:snapToGrid w:val="0"/>
              </w:rPr>
              <w:t>The Ministry of Women's Affairs</w:t>
            </w:r>
          </w:p>
        </w:tc>
        <w:tc>
          <w:tcPr>
            <w:tcW w:w="3600" w:type="dxa"/>
            <w:vAlign w:val="center"/>
          </w:tcPr>
          <w:p w:rsidR="00D33E36" w:rsidRPr="006948C9" w:rsidRDefault="004A3772" w:rsidP="000C0E99">
            <w:pPr>
              <w:pStyle w:val="xl27"/>
              <w:pBdr>
                <w:left w:val="none" w:sz="0" w:space="0" w:color="auto"/>
                <w:bottom w:val="none" w:sz="0" w:space="0" w:color="auto"/>
                <w:right w:val="none" w:sz="0" w:space="0" w:color="auto"/>
              </w:pBdr>
              <w:spacing w:before="0" w:beforeAutospacing="0" w:after="0" w:afterAutospacing="0"/>
              <w:ind w:right="170" w:firstLine="320"/>
              <w:textAlignment w:val="auto"/>
              <w:rPr>
                <w:snapToGrid w:val="0"/>
              </w:rPr>
            </w:pPr>
            <w:r w:rsidRPr="006948C9">
              <w:rPr>
                <w:snapToGrid w:val="0"/>
              </w:rPr>
              <w:t xml:space="preserve">Amen </w:t>
            </w:r>
            <w:proofErr w:type="spellStart"/>
            <w:r w:rsidR="004F4BC4">
              <w:rPr>
                <w:snapToGrid w:val="0"/>
              </w:rPr>
              <w:t>Asi</w:t>
            </w:r>
            <w:proofErr w:type="spellEnd"/>
          </w:p>
        </w:tc>
      </w:tr>
      <w:tr w:rsidR="0006308A" w:rsidTr="000C0E99">
        <w:trPr>
          <w:trHeight w:val="284"/>
          <w:jc w:val="center"/>
        </w:trPr>
        <w:tc>
          <w:tcPr>
            <w:tcW w:w="5760" w:type="dxa"/>
            <w:gridSpan w:val="2"/>
          </w:tcPr>
          <w:p w:rsidR="0006308A" w:rsidRPr="006948C9" w:rsidRDefault="00FD0250" w:rsidP="000C0E99">
            <w:pPr>
              <w:pStyle w:val="xl27"/>
              <w:pBdr>
                <w:left w:val="none" w:sz="0" w:space="0" w:color="auto"/>
                <w:bottom w:val="none" w:sz="0" w:space="0" w:color="auto"/>
                <w:right w:val="none" w:sz="0" w:space="0" w:color="auto"/>
              </w:pBdr>
              <w:spacing w:before="0" w:beforeAutospacing="0" w:after="0" w:afterAutospacing="0"/>
              <w:textAlignment w:val="auto"/>
              <w:rPr>
                <w:snapToGrid w:val="0"/>
              </w:rPr>
            </w:pPr>
            <w:hyperlink r:id="rId11" w:history="1">
              <w:r w:rsidR="0006308A" w:rsidRPr="006948C9">
                <w:rPr>
                  <w:snapToGrid w:val="0"/>
                </w:rPr>
                <w:t>Palestine Economic Policy Research Institute-MAS</w:t>
              </w:r>
            </w:hyperlink>
          </w:p>
        </w:tc>
        <w:tc>
          <w:tcPr>
            <w:tcW w:w="3600" w:type="dxa"/>
            <w:vAlign w:val="center"/>
          </w:tcPr>
          <w:p w:rsidR="0006308A" w:rsidRPr="006948C9" w:rsidRDefault="0006308A" w:rsidP="000C0E99">
            <w:pPr>
              <w:pStyle w:val="xl27"/>
              <w:pBdr>
                <w:left w:val="none" w:sz="0" w:space="0" w:color="auto"/>
                <w:bottom w:val="none" w:sz="0" w:space="0" w:color="auto"/>
                <w:right w:val="none" w:sz="0" w:space="0" w:color="auto"/>
              </w:pBdr>
              <w:spacing w:before="0" w:beforeAutospacing="0" w:after="0" w:afterAutospacing="0"/>
              <w:ind w:right="170" w:firstLine="320"/>
              <w:textAlignment w:val="auto"/>
              <w:rPr>
                <w:snapToGrid w:val="0"/>
                <w:rtl/>
              </w:rPr>
            </w:pPr>
            <w:proofErr w:type="spellStart"/>
            <w:r w:rsidRPr="006948C9">
              <w:rPr>
                <w:snapToGrid w:val="0"/>
              </w:rPr>
              <w:t>Habib</w:t>
            </w:r>
            <w:proofErr w:type="spellEnd"/>
            <w:r w:rsidRPr="006948C9">
              <w:rPr>
                <w:snapToGrid w:val="0"/>
              </w:rPr>
              <w:t xml:space="preserve"> Han</w:t>
            </w:r>
          </w:p>
        </w:tc>
      </w:tr>
      <w:tr w:rsidR="00D33E36" w:rsidTr="000C0E99">
        <w:trPr>
          <w:trHeight w:val="284"/>
          <w:jc w:val="center"/>
        </w:trPr>
        <w:tc>
          <w:tcPr>
            <w:tcW w:w="720" w:type="dxa"/>
          </w:tcPr>
          <w:p w:rsidR="00D33E36" w:rsidRPr="006948C9" w:rsidRDefault="00D33E36" w:rsidP="000C0E99">
            <w:pPr>
              <w:pStyle w:val="Header"/>
              <w:rPr>
                <w:b/>
                <w:bCs/>
                <w:sz w:val="24"/>
                <w:szCs w:val="24"/>
              </w:rPr>
            </w:pPr>
          </w:p>
        </w:tc>
        <w:tc>
          <w:tcPr>
            <w:tcW w:w="5040" w:type="dxa"/>
            <w:vAlign w:val="center"/>
          </w:tcPr>
          <w:p w:rsidR="00D33E36" w:rsidRPr="006948C9" w:rsidRDefault="004A3772" w:rsidP="000C0E99">
            <w:pPr>
              <w:pStyle w:val="xl27"/>
              <w:pBdr>
                <w:left w:val="none" w:sz="0" w:space="0" w:color="auto"/>
                <w:bottom w:val="none" w:sz="0" w:space="0" w:color="auto"/>
                <w:right w:val="none" w:sz="0" w:space="0" w:color="auto"/>
              </w:pBdr>
              <w:spacing w:before="0" w:beforeAutospacing="0" w:after="0" w:afterAutospacing="0"/>
              <w:textAlignment w:val="auto"/>
              <w:rPr>
                <w:snapToGrid w:val="0"/>
                <w:rtl/>
              </w:rPr>
            </w:pPr>
            <w:r w:rsidRPr="006948C9">
              <w:rPr>
                <w:snapToGrid w:val="0"/>
              </w:rPr>
              <w:t>UNICEF</w:t>
            </w:r>
          </w:p>
        </w:tc>
        <w:tc>
          <w:tcPr>
            <w:tcW w:w="3600" w:type="dxa"/>
            <w:vAlign w:val="center"/>
          </w:tcPr>
          <w:p w:rsidR="00D33E36" w:rsidRPr="006948C9" w:rsidRDefault="004A3772" w:rsidP="000C0E99">
            <w:pPr>
              <w:pStyle w:val="xl27"/>
              <w:pBdr>
                <w:left w:val="none" w:sz="0" w:space="0" w:color="auto"/>
                <w:bottom w:val="none" w:sz="0" w:space="0" w:color="auto"/>
                <w:right w:val="none" w:sz="0" w:space="0" w:color="auto"/>
              </w:pBdr>
              <w:spacing w:before="0" w:beforeAutospacing="0" w:after="0" w:afterAutospacing="0"/>
              <w:ind w:right="170" w:firstLine="320"/>
              <w:textAlignment w:val="auto"/>
              <w:rPr>
                <w:snapToGrid w:val="0"/>
              </w:rPr>
            </w:pPr>
            <w:proofErr w:type="spellStart"/>
            <w:r w:rsidRPr="006948C9">
              <w:rPr>
                <w:snapToGrid w:val="0"/>
              </w:rPr>
              <w:t>M</w:t>
            </w:r>
            <w:r w:rsidR="006E3DC0">
              <w:rPr>
                <w:snapToGrid w:val="0"/>
              </w:rPr>
              <w:t>aysoun</w:t>
            </w:r>
            <w:proofErr w:type="spellEnd"/>
            <w:r w:rsidRPr="006948C9">
              <w:rPr>
                <w:snapToGrid w:val="0"/>
              </w:rPr>
              <w:t xml:space="preserve"> </w:t>
            </w:r>
            <w:proofErr w:type="spellStart"/>
            <w:r w:rsidR="006E3DC0">
              <w:rPr>
                <w:snapToGrid w:val="0"/>
              </w:rPr>
              <w:t>O</w:t>
            </w:r>
            <w:r w:rsidRPr="006948C9">
              <w:rPr>
                <w:snapToGrid w:val="0"/>
              </w:rPr>
              <w:t>b</w:t>
            </w:r>
            <w:r w:rsidR="006E3DC0">
              <w:rPr>
                <w:snapToGrid w:val="0"/>
              </w:rPr>
              <w:t>ai</w:t>
            </w:r>
            <w:r w:rsidRPr="006948C9">
              <w:rPr>
                <w:snapToGrid w:val="0"/>
              </w:rPr>
              <w:t>d</w:t>
            </w:r>
            <w:r w:rsidR="006E3DC0">
              <w:rPr>
                <w:snapToGrid w:val="0"/>
              </w:rPr>
              <w:t>i</w:t>
            </w:r>
            <w:proofErr w:type="spellEnd"/>
          </w:p>
        </w:tc>
      </w:tr>
      <w:tr w:rsidR="00D33E36" w:rsidTr="000C0E99">
        <w:trPr>
          <w:trHeight w:val="284"/>
          <w:jc w:val="center"/>
        </w:trPr>
        <w:tc>
          <w:tcPr>
            <w:tcW w:w="720" w:type="dxa"/>
          </w:tcPr>
          <w:p w:rsidR="00D33E36" w:rsidRPr="006948C9" w:rsidRDefault="00D33E36" w:rsidP="000C0E99">
            <w:pPr>
              <w:pStyle w:val="Header"/>
              <w:rPr>
                <w:b/>
                <w:bCs/>
                <w:sz w:val="24"/>
                <w:szCs w:val="24"/>
              </w:rPr>
            </w:pPr>
          </w:p>
        </w:tc>
        <w:tc>
          <w:tcPr>
            <w:tcW w:w="5040" w:type="dxa"/>
            <w:vAlign w:val="center"/>
          </w:tcPr>
          <w:p w:rsidR="00D33E36" w:rsidRPr="006948C9" w:rsidRDefault="00D33E36" w:rsidP="000C0E99">
            <w:pPr>
              <w:pStyle w:val="xl27"/>
              <w:pBdr>
                <w:left w:val="none" w:sz="0" w:space="0" w:color="auto"/>
                <w:bottom w:val="none" w:sz="0" w:space="0" w:color="auto"/>
                <w:right w:val="none" w:sz="0" w:space="0" w:color="auto"/>
              </w:pBdr>
              <w:spacing w:before="0" w:beforeAutospacing="0" w:after="0" w:afterAutospacing="0"/>
              <w:textAlignment w:val="auto"/>
              <w:rPr>
                <w:snapToGrid w:val="0"/>
                <w:rtl/>
              </w:rPr>
            </w:pPr>
            <w:r w:rsidRPr="006948C9">
              <w:rPr>
                <w:snapToGrid w:val="0"/>
              </w:rPr>
              <w:t>UNFPA</w:t>
            </w:r>
          </w:p>
        </w:tc>
        <w:tc>
          <w:tcPr>
            <w:tcW w:w="3600" w:type="dxa"/>
            <w:vAlign w:val="center"/>
          </w:tcPr>
          <w:p w:rsidR="00D33E36" w:rsidRPr="006948C9" w:rsidRDefault="00D33E36" w:rsidP="000C0E99">
            <w:pPr>
              <w:pStyle w:val="xl27"/>
              <w:pBdr>
                <w:left w:val="none" w:sz="0" w:space="0" w:color="auto"/>
                <w:bottom w:val="none" w:sz="0" w:space="0" w:color="auto"/>
                <w:right w:val="none" w:sz="0" w:space="0" w:color="auto"/>
              </w:pBdr>
              <w:spacing w:before="0" w:beforeAutospacing="0" w:after="0" w:afterAutospacing="0"/>
              <w:ind w:right="170" w:firstLine="320"/>
              <w:textAlignment w:val="auto"/>
              <w:rPr>
                <w:snapToGrid w:val="0"/>
              </w:rPr>
            </w:pPr>
            <w:proofErr w:type="spellStart"/>
            <w:r w:rsidRPr="006948C9">
              <w:rPr>
                <w:snapToGrid w:val="0"/>
              </w:rPr>
              <w:t>Rasha</w:t>
            </w:r>
            <w:proofErr w:type="spellEnd"/>
            <w:r w:rsidRPr="006948C9">
              <w:rPr>
                <w:snapToGrid w:val="0"/>
              </w:rPr>
              <w:t xml:space="preserve"> Abu </w:t>
            </w:r>
            <w:proofErr w:type="spellStart"/>
            <w:r w:rsidRPr="006948C9">
              <w:rPr>
                <w:snapToGrid w:val="0"/>
              </w:rPr>
              <w:t>Sh</w:t>
            </w:r>
            <w:r w:rsidR="004F4BC4">
              <w:rPr>
                <w:snapToGrid w:val="0"/>
              </w:rPr>
              <w:t>n</w:t>
            </w:r>
            <w:r w:rsidRPr="006948C9">
              <w:rPr>
                <w:snapToGrid w:val="0"/>
              </w:rPr>
              <w:t>ab</w:t>
            </w:r>
            <w:proofErr w:type="spellEnd"/>
          </w:p>
        </w:tc>
      </w:tr>
      <w:tr w:rsidR="00D33E36" w:rsidRPr="000C0E99" w:rsidTr="000C0E99">
        <w:trPr>
          <w:trHeight w:hRule="exact" w:val="260"/>
          <w:jc w:val="center"/>
        </w:trPr>
        <w:tc>
          <w:tcPr>
            <w:tcW w:w="720" w:type="dxa"/>
          </w:tcPr>
          <w:p w:rsidR="00D33E36" w:rsidRPr="000C0E99" w:rsidRDefault="00D33E36" w:rsidP="000C0E99">
            <w:pPr>
              <w:pStyle w:val="Header"/>
              <w:rPr>
                <w:b/>
                <w:bCs/>
                <w:sz w:val="24"/>
                <w:szCs w:val="24"/>
              </w:rPr>
            </w:pPr>
          </w:p>
        </w:tc>
        <w:tc>
          <w:tcPr>
            <w:tcW w:w="5040" w:type="dxa"/>
          </w:tcPr>
          <w:p w:rsidR="00D33E36" w:rsidRPr="000C0E99" w:rsidRDefault="00D33E36" w:rsidP="000C0E99">
            <w:pPr>
              <w:rPr>
                <w:sz w:val="24"/>
                <w:szCs w:val="24"/>
                <w:rtl/>
              </w:rPr>
            </w:pPr>
          </w:p>
        </w:tc>
        <w:tc>
          <w:tcPr>
            <w:tcW w:w="3600" w:type="dxa"/>
          </w:tcPr>
          <w:p w:rsidR="00D33E36" w:rsidRPr="000C0E99" w:rsidRDefault="00D33E36" w:rsidP="000C0E99">
            <w:pPr>
              <w:ind w:left="170"/>
              <w:rPr>
                <w:sz w:val="24"/>
                <w:szCs w:val="24"/>
                <w:rtl/>
              </w:rPr>
            </w:pPr>
          </w:p>
        </w:tc>
      </w:tr>
      <w:tr w:rsidR="00D33E36" w:rsidRPr="000C0E99" w:rsidTr="000C0E99">
        <w:trPr>
          <w:trHeight w:val="409"/>
          <w:jc w:val="center"/>
        </w:trPr>
        <w:tc>
          <w:tcPr>
            <w:tcW w:w="5760" w:type="dxa"/>
            <w:gridSpan w:val="2"/>
            <w:vAlign w:val="center"/>
          </w:tcPr>
          <w:p w:rsidR="00D33E36" w:rsidRPr="006948C9" w:rsidRDefault="00D33E36" w:rsidP="000C0E99">
            <w:pPr>
              <w:pStyle w:val="Header"/>
              <w:tabs>
                <w:tab w:val="clear" w:pos="4153"/>
                <w:tab w:val="clear" w:pos="8306"/>
                <w:tab w:val="center" w:pos="4320"/>
                <w:tab w:val="right" w:pos="8640"/>
              </w:tabs>
              <w:bidi w:val="0"/>
              <w:rPr>
                <w:b/>
                <w:bCs/>
                <w:sz w:val="24"/>
                <w:szCs w:val="24"/>
                <w:rtl/>
              </w:rPr>
            </w:pPr>
          </w:p>
        </w:tc>
        <w:tc>
          <w:tcPr>
            <w:tcW w:w="3600" w:type="dxa"/>
            <w:vAlign w:val="center"/>
          </w:tcPr>
          <w:p w:rsidR="00D33E36" w:rsidRPr="006948C9" w:rsidRDefault="00D33E36" w:rsidP="000C0E99">
            <w:pPr>
              <w:pStyle w:val="Header"/>
              <w:numPr>
                <w:ilvl w:val="0"/>
                <w:numId w:val="21"/>
              </w:numPr>
              <w:tabs>
                <w:tab w:val="clear" w:pos="4153"/>
                <w:tab w:val="clear" w:pos="8306"/>
                <w:tab w:val="center" w:pos="4320"/>
                <w:tab w:val="right" w:pos="8640"/>
              </w:tabs>
              <w:bidi w:val="0"/>
              <w:ind w:right="0"/>
              <w:rPr>
                <w:b/>
                <w:bCs/>
                <w:sz w:val="24"/>
                <w:szCs w:val="24"/>
              </w:rPr>
            </w:pPr>
            <w:r w:rsidRPr="006948C9">
              <w:rPr>
                <w:b/>
                <w:bCs/>
                <w:sz w:val="24"/>
                <w:szCs w:val="24"/>
              </w:rPr>
              <w:t>Technical Committee</w:t>
            </w:r>
          </w:p>
        </w:tc>
      </w:tr>
      <w:tr w:rsidR="004A3772" w:rsidTr="000C0E99">
        <w:trPr>
          <w:trHeight w:val="284"/>
          <w:jc w:val="center"/>
        </w:trPr>
        <w:tc>
          <w:tcPr>
            <w:tcW w:w="720" w:type="dxa"/>
          </w:tcPr>
          <w:p w:rsidR="004A3772" w:rsidRPr="006948C9" w:rsidRDefault="004A3772" w:rsidP="000C0E99">
            <w:pPr>
              <w:pStyle w:val="Header"/>
              <w:tabs>
                <w:tab w:val="clear" w:pos="4153"/>
                <w:tab w:val="clear" w:pos="8306"/>
              </w:tabs>
              <w:rPr>
                <w:b/>
                <w:bCs/>
                <w:sz w:val="24"/>
                <w:szCs w:val="24"/>
              </w:rPr>
            </w:pPr>
          </w:p>
        </w:tc>
        <w:tc>
          <w:tcPr>
            <w:tcW w:w="5040" w:type="dxa"/>
            <w:vAlign w:val="center"/>
          </w:tcPr>
          <w:p w:rsidR="004A3772" w:rsidRPr="006948C9" w:rsidRDefault="004A3772" w:rsidP="000C0E99">
            <w:pPr>
              <w:pStyle w:val="Header"/>
              <w:bidi w:val="0"/>
              <w:rPr>
                <w:sz w:val="24"/>
                <w:szCs w:val="24"/>
                <w:rtl/>
              </w:rPr>
            </w:pPr>
            <w:r w:rsidRPr="006948C9">
              <w:rPr>
                <w:sz w:val="24"/>
                <w:szCs w:val="24"/>
              </w:rPr>
              <w:t>Head of Committee</w:t>
            </w:r>
          </w:p>
        </w:tc>
        <w:tc>
          <w:tcPr>
            <w:tcW w:w="3600" w:type="dxa"/>
            <w:vAlign w:val="center"/>
          </w:tcPr>
          <w:p w:rsidR="004A3772" w:rsidRPr="000C0E99" w:rsidRDefault="004A3772" w:rsidP="000C0E99">
            <w:pPr>
              <w:pStyle w:val="xl27"/>
              <w:pBdr>
                <w:left w:val="none" w:sz="0" w:space="0" w:color="auto"/>
                <w:bottom w:val="none" w:sz="0" w:space="0" w:color="auto"/>
                <w:right w:val="none" w:sz="0" w:space="0" w:color="auto"/>
              </w:pBdr>
              <w:spacing w:before="0" w:beforeAutospacing="0" w:after="0" w:afterAutospacing="0"/>
              <w:ind w:right="170" w:firstLine="320"/>
              <w:textAlignment w:val="auto"/>
              <w:rPr>
                <w:snapToGrid w:val="0"/>
                <w:rtl/>
              </w:rPr>
            </w:pPr>
            <w:r w:rsidRPr="000C0E99">
              <w:rPr>
                <w:snapToGrid w:val="0"/>
              </w:rPr>
              <w:t xml:space="preserve">Mohammed </w:t>
            </w:r>
            <w:proofErr w:type="spellStart"/>
            <w:r w:rsidRPr="000C0E99">
              <w:rPr>
                <w:snapToGrid w:val="0"/>
              </w:rPr>
              <w:t>Duraidi</w:t>
            </w:r>
            <w:proofErr w:type="spellEnd"/>
          </w:p>
        </w:tc>
      </w:tr>
      <w:tr w:rsidR="004A3772" w:rsidTr="000C0E99">
        <w:trPr>
          <w:trHeight w:val="284"/>
          <w:jc w:val="center"/>
        </w:trPr>
        <w:tc>
          <w:tcPr>
            <w:tcW w:w="720" w:type="dxa"/>
          </w:tcPr>
          <w:p w:rsidR="004A3772" w:rsidRPr="006948C9" w:rsidRDefault="004A3772" w:rsidP="000C0E99">
            <w:pPr>
              <w:pStyle w:val="Header"/>
              <w:tabs>
                <w:tab w:val="clear" w:pos="4153"/>
                <w:tab w:val="clear" w:pos="8306"/>
              </w:tabs>
              <w:rPr>
                <w:b/>
                <w:bCs/>
                <w:sz w:val="24"/>
                <w:szCs w:val="24"/>
                <w:rtl/>
              </w:rPr>
            </w:pPr>
          </w:p>
        </w:tc>
        <w:tc>
          <w:tcPr>
            <w:tcW w:w="5040" w:type="dxa"/>
            <w:vAlign w:val="center"/>
          </w:tcPr>
          <w:p w:rsidR="004A3772" w:rsidRPr="006948C9" w:rsidRDefault="004A3772" w:rsidP="000C0E99">
            <w:pPr>
              <w:pStyle w:val="Header"/>
              <w:tabs>
                <w:tab w:val="clear" w:pos="4153"/>
                <w:tab w:val="clear" w:pos="8306"/>
              </w:tabs>
              <w:rPr>
                <w:sz w:val="24"/>
                <w:szCs w:val="24"/>
                <w:rtl/>
              </w:rPr>
            </w:pPr>
          </w:p>
        </w:tc>
        <w:tc>
          <w:tcPr>
            <w:tcW w:w="3600" w:type="dxa"/>
            <w:vAlign w:val="center"/>
          </w:tcPr>
          <w:p w:rsidR="004A3772" w:rsidRPr="000C0E99" w:rsidRDefault="004A3772" w:rsidP="000C0E99">
            <w:pPr>
              <w:pStyle w:val="xl27"/>
              <w:pBdr>
                <w:left w:val="none" w:sz="0" w:space="0" w:color="auto"/>
                <w:bottom w:val="none" w:sz="0" w:space="0" w:color="auto"/>
                <w:right w:val="none" w:sz="0" w:space="0" w:color="auto"/>
              </w:pBdr>
              <w:spacing w:before="0" w:beforeAutospacing="0" w:after="0" w:afterAutospacing="0"/>
              <w:ind w:right="170" w:firstLine="320"/>
              <w:textAlignment w:val="auto"/>
              <w:rPr>
                <w:snapToGrid w:val="0"/>
                <w:rtl/>
              </w:rPr>
            </w:pPr>
            <w:proofErr w:type="spellStart"/>
            <w:r w:rsidRPr="000C0E99">
              <w:rPr>
                <w:snapToGrid w:val="0"/>
              </w:rPr>
              <w:t>Hana</w:t>
            </w:r>
            <w:proofErr w:type="spellEnd"/>
            <w:r w:rsidRPr="000C0E99">
              <w:rPr>
                <w:snapToGrid w:val="0"/>
              </w:rPr>
              <w:t xml:space="preserve"> </w:t>
            </w:r>
            <w:proofErr w:type="spellStart"/>
            <w:r w:rsidRPr="000C0E99">
              <w:rPr>
                <w:snapToGrid w:val="0"/>
              </w:rPr>
              <w:t>Bukhari</w:t>
            </w:r>
            <w:proofErr w:type="spellEnd"/>
          </w:p>
        </w:tc>
      </w:tr>
      <w:tr w:rsidR="00D33E36" w:rsidTr="000C0E99">
        <w:trPr>
          <w:trHeight w:val="284"/>
          <w:jc w:val="center"/>
        </w:trPr>
        <w:tc>
          <w:tcPr>
            <w:tcW w:w="720" w:type="dxa"/>
          </w:tcPr>
          <w:p w:rsidR="00D33E36" w:rsidRPr="006948C9" w:rsidRDefault="00D33E36" w:rsidP="000C0E99">
            <w:pPr>
              <w:pStyle w:val="Header"/>
              <w:tabs>
                <w:tab w:val="clear" w:pos="4153"/>
                <w:tab w:val="clear" w:pos="8306"/>
              </w:tabs>
              <w:rPr>
                <w:b/>
                <w:bCs/>
                <w:sz w:val="24"/>
                <w:szCs w:val="24"/>
              </w:rPr>
            </w:pPr>
            <w:r w:rsidRPr="006948C9">
              <w:rPr>
                <w:b/>
                <w:bCs/>
                <w:sz w:val="24"/>
                <w:szCs w:val="24"/>
                <w:rtl/>
              </w:rPr>
              <w:t xml:space="preserve"> </w:t>
            </w:r>
          </w:p>
        </w:tc>
        <w:tc>
          <w:tcPr>
            <w:tcW w:w="5040" w:type="dxa"/>
            <w:vAlign w:val="center"/>
          </w:tcPr>
          <w:p w:rsidR="00D33E36" w:rsidRPr="006948C9" w:rsidRDefault="00D33E36" w:rsidP="000C0E99">
            <w:pPr>
              <w:pStyle w:val="Header"/>
              <w:tabs>
                <w:tab w:val="clear" w:pos="4153"/>
                <w:tab w:val="clear" w:pos="8306"/>
              </w:tabs>
              <w:rPr>
                <w:sz w:val="24"/>
                <w:szCs w:val="24"/>
                <w:rtl/>
              </w:rPr>
            </w:pPr>
          </w:p>
        </w:tc>
        <w:tc>
          <w:tcPr>
            <w:tcW w:w="3600" w:type="dxa"/>
            <w:vAlign w:val="center"/>
          </w:tcPr>
          <w:p w:rsidR="00D33E36" w:rsidRPr="000C0E99" w:rsidRDefault="004A3772" w:rsidP="000C0E99">
            <w:pPr>
              <w:pStyle w:val="xl27"/>
              <w:pBdr>
                <w:left w:val="none" w:sz="0" w:space="0" w:color="auto"/>
                <w:bottom w:val="none" w:sz="0" w:space="0" w:color="auto"/>
                <w:right w:val="none" w:sz="0" w:space="0" w:color="auto"/>
              </w:pBdr>
              <w:spacing w:before="0" w:beforeAutospacing="0" w:after="0" w:afterAutospacing="0"/>
              <w:ind w:right="170" w:firstLine="320"/>
              <w:textAlignment w:val="auto"/>
              <w:rPr>
                <w:snapToGrid w:val="0"/>
                <w:rtl/>
              </w:rPr>
            </w:pPr>
            <w:proofErr w:type="spellStart"/>
            <w:r w:rsidRPr="000C0E99">
              <w:rPr>
                <w:snapToGrid w:val="0"/>
              </w:rPr>
              <w:t>Mamoon</w:t>
            </w:r>
            <w:proofErr w:type="spellEnd"/>
            <w:r w:rsidRPr="000C0E99">
              <w:rPr>
                <w:snapToGrid w:val="0"/>
              </w:rPr>
              <w:t xml:space="preserve"> </w:t>
            </w:r>
            <w:proofErr w:type="spellStart"/>
            <w:r w:rsidRPr="000C0E99">
              <w:rPr>
                <w:snapToGrid w:val="0"/>
              </w:rPr>
              <w:t>Najar</w:t>
            </w:r>
            <w:proofErr w:type="spellEnd"/>
          </w:p>
        </w:tc>
      </w:tr>
      <w:tr w:rsidR="00D33E36" w:rsidTr="000C0E99">
        <w:trPr>
          <w:trHeight w:val="284"/>
          <w:jc w:val="center"/>
        </w:trPr>
        <w:tc>
          <w:tcPr>
            <w:tcW w:w="720" w:type="dxa"/>
          </w:tcPr>
          <w:p w:rsidR="00D33E36" w:rsidRPr="006948C9" w:rsidRDefault="00D33E36" w:rsidP="000C0E99">
            <w:pPr>
              <w:pStyle w:val="Header"/>
              <w:tabs>
                <w:tab w:val="clear" w:pos="4153"/>
                <w:tab w:val="clear" w:pos="8306"/>
              </w:tabs>
              <w:rPr>
                <w:b/>
                <w:bCs/>
                <w:sz w:val="24"/>
                <w:szCs w:val="24"/>
              </w:rPr>
            </w:pPr>
          </w:p>
        </w:tc>
        <w:tc>
          <w:tcPr>
            <w:tcW w:w="5040" w:type="dxa"/>
            <w:vAlign w:val="center"/>
          </w:tcPr>
          <w:p w:rsidR="00D33E36" w:rsidRPr="006948C9" w:rsidRDefault="00D33E36" w:rsidP="000C0E99">
            <w:pPr>
              <w:pStyle w:val="Header"/>
              <w:tabs>
                <w:tab w:val="clear" w:pos="4153"/>
                <w:tab w:val="clear" w:pos="8306"/>
              </w:tabs>
              <w:rPr>
                <w:sz w:val="24"/>
                <w:szCs w:val="24"/>
                <w:rtl/>
              </w:rPr>
            </w:pPr>
          </w:p>
        </w:tc>
        <w:tc>
          <w:tcPr>
            <w:tcW w:w="3600" w:type="dxa"/>
            <w:vAlign w:val="center"/>
          </w:tcPr>
          <w:p w:rsidR="00D33E36" w:rsidRPr="000C0E99" w:rsidRDefault="004A3772" w:rsidP="000C0E99">
            <w:pPr>
              <w:pStyle w:val="xl27"/>
              <w:pBdr>
                <w:left w:val="none" w:sz="0" w:space="0" w:color="auto"/>
                <w:bottom w:val="none" w:sz="0" w:space="0" w:color="auto"/>
                <w:right w:val="none" w:sz="0" w:space="0" w:color="auto"/>
              </w:pBdr>
              <w:spacing w:before="0" w:beforeAutospacing="0" w:after="0" w:afterAutospacing="0"/>
              <w:ind w:right="170" w:firstLine="320"/>
              <w:textAlignment w:val="auto"/>
              <w:rPr>
                <w:snapToGrid w:val="0"/>
                <w:rtl/>
              </w:rPr>
            </w:pPr>
            <w:proofErr w:type="spellStart"/>
            <w:r w:rsidRPr="000C0E99">
              <w:rPr>
                <w:snapToGrid w:val="0"/>
              </w:rPr>
              <w:t>Anas</w:t>
            </w:r>
            <w:proofErr w:type="spellEnd"/>
            <w:r w:rsidRPr="000C0E99">
              <w:rPr>
                <w:snapToGrid w:val="0"/>
              </w:rPr>
              <w:t xml:space="preserve"> Ahmad</w:t>
            </w:r>
          </w:p>
        </w:tc>
      </w:tr>
      <w:tr w:rsidR="00D33E36" w:rsidTr="000C0E99">
        <w:trPr>
          <w:trHeight w:val="284"/>
          <w:jc w:val="center"/>
        </w:trPr>
        <w:tc>
          <w:tcPr>
            <w:tcW w:w="720" w:type="dxa"/>
          </w:tcPr>
          <w:p w:rsidR="00D33E36" w:rsidRPr="006948C9" w:rsidRDefault="00D33E36" w:rsidP="000C0E99">
            <w:pPr>
              <w:pStyle w:val="Header"/>
              <w:tabs>
                <w:tab w:val="clear" w:pos="4153"/>
                <w:tab w:val="clear" w:pos="8306"/>
              </w:tabs>
              <w:rPr>
                <w:b/>
                <w:bCs/>
                <w:sz w:val="24"/>
                <w:szCs w:val="24"/>
              </w:rPr>
            </w:pPr>
          </w:p>
        </w:tc>
        <w:tc>
          <w:tcPr>
            <w:tcW w:w="5040" w:type="dxa"/>
            <w:vAlign w:val="center"/>
          </w:tcPr>
          <w:p w:rsidR="00D33E36" w:rsidRPr="006948C9" w:rsidRDefault="00D33E36" w:rsidP="000C0E99">
            <w:pPr>
              <w:pStyle w:val="Header"/>
              <w:tabs>
                <w:tab w:val="clear" w:pos="4153"/>
                <w:tab w:val="clear" w:pos="8306"/>
              </w:tabs>
              <w:rPr>
                <w:sz w:val="24"/>
                <w:szCs w:val="24"/>
                <w:rtl/>
              </w:rPr>
            </w:pPr>
          </w:p>
        </w:tc>
        <w:tc>
          <w:tcPr>
            <w:tcW w:w="3600" w:type="dxa"/>
            <w:vAlign w:val="center"/>
          </w:tcPr>
          <w:p w:rsidR="00D33E36" w:rsidRPr="000C0E99" w:rsidRDefault="004A3772" w:rsidP="000C0E99">
            <w:pPr>
              <w:pStyle w:val="xl27"/>
              <w:pBdr>
                <w:left w:val="none" w:sz="0" w:space="0" w:color="auto"/>
                <w:bottom w:val="none" w:sz="0" w:space="0" w:color="auto"/>
                <w:right w:val="none" w:sz="0" w:space="0" w:color="auto"/>
              </w:pBdr>
              <w:spacing w:before="0" w:beforeAutospacing="0" w:after="0" w:afterAutospacing="0"/>
              <w:ind w:right="170" w:firstLine="320"/>
              <w:textAlignment w:val="auto"/>
              <w:rPr>
                <w:snapToGrid w:val="0"/>
                <w:rtl/>
              </w:rPr>
            </w:pPr>
            <w:r w:rsidRPr="000C0E99">
              <w:rPr>
                <w:snapToGrid w:val="0"/>
              </w:rPr>
              <w:t xml:space="preserve">Mohammad </w:t>
            </w:r>
            <w:proofErr w:type="spellStart"/>
            <w:r w:rsidRPr="000C0E99">
              <w:rPr>
                <w:snapToGrid w:val="0"/>
              </w:rPr>
              <w:t>Serafi</w:t>
            </w:r>
            <w:proofErr w:type="spellEnd"/>
          </w:p>
        </w:tc>
      </w:tr>
      <w:tr w:rsidR="00D33E36" w:rsidTr="000C0E99">
        <w:trPr>
          <w:trHeight w:hRule="exact" w:val="303"/>
          <w:jc w:val="center"/>
        </w:trPr>
        <w:tc>
          <w:tcPr>
            <w:tcW w:w="720" w:type="dxa"/>
          </w:tcPr>
          <w:p w:rsidR="00D33E36" w:rsidRPr="006948C9" w:rsidRDefault="00D33E36" w:rsidP="000C0E99">
            <w:pPr>
              <w:pStyle w:val="Header"/>
              <w:tabs>
                <w:tab w:val="clear" w:pos="4153"/>
                <w:tab w:val="clear" w:pos="8306"/>
              </w:tabs>
              <w:rPr>
                <w:b/>
                <w:bCs/>
                <w:sz w:val="24"/>
                <w:szCs w:val="24"/>
              </w:rPr>
            </w:pPr>
          </w:p>
        </w:tc>
        <w:tc>
          <w:tcPr>
            <w:tcW w:w="5040" w:type="dxa"/>
            <w:vAlign w:val="center"/>
          </w:tcPr>
          <w:p w:rsidR="00D33E36" w:rsidRPr="006948C9" w:rsidRDefault="00D33E36" w:rsidP="000C0E99">
            <w:pPr>
              <w:pStyle w:val="Header"/>
              <w:tabs>
                <w:tab w:val="clear" w:pos="4153"/>
                <w:tab w:val="clear" w:pos="8306"/>
              </w:tabs>
              <w:rPr>
                <w:sz w:val="24"/>
                <w:szCs w:val="24"/>
                <w:rtl/>
              </w:rPr>
            </w:pPr>
          </w:p>
        </w:tc>
        <w:tc>
          <w:tcPr>
            <w:tcW w:w="3600" w:type="dxa"/>
            <w:vAlign w:val="center"/>
          </w:tcPr>
          <w:p w:rsidR="00D33E36" w:rsidRPr="006948C9" w:rsidRDefault="00D33E36" w:rsidP="000C0E99">
            <w:pPr>
              <w:pStyle w:val="Header"/>
              <w:tabs>
                <w:tab w:val="clear" w:pos="4153"/>
                <w:tab w:val="clear" w:pos="8306"/>
              </w:tabs>
              <w:rPr>
                <w:b/>
                <w:bCs/>
                <w:sz w:val="24"/>
                <w:szCs w:val="24"/>
              </w:rPr>
            </w:pPr>
          </w:p>
        </w:tc>
      </w:tr>
      <w:tr w:rsidR="00D33E36" w:rsidRPr="000C0E99" w:rsidTr="000C0E99">
        <w:trPr>
          <w:trHeight w:val="445"/>
          <w:jc w:val="center"/>
        </w:trPr>
        <w:tc>
          <w:tcPr>
            <w:tcW w:w="5760" w:type="dxa"/>
            <w:gridSpan w:val="2"/>
            <w:vAlign w:val="center"/>
          </w:tcPr>
          <w:p w:rsidR="00D33E36" w:rsidRPr="000C0E99" w:rsidRDefault="00D33E36" w:rsidP="000C0E99">
            <w:pPr>
              <w:pStyle w:val="Header"/>
              <w:tabs>
                <w:tab w:val="clear" w:pos="4153"/>
                <w:tab w:val="clear" w:pos="8306"/>
                <w:tab w:val="center" w:pos="4320"/>
                <w:tab w:val="right" w:pos="8640"/>
              </w:tabs>
              <w:bidi w:val="0"/>
              <w:rPr>
                <w:b/>
                <w:bCs/>
                <w:sz w:val="24"/>
                <w:szCs w:val="24"/>
                <w:rtl/>
              </w:rPr>
            </w:pPr>
          </w:p>
        </w:tc>
        <w:tc>
          <w:tcPr>
            <w:tcW w:w="3600" w:type="dxa"/>
            <w:vAlign w:val="center"/>
          </w:tcPr>
          <w:p w:rsidR="00D33E36" w:rsidRPr="006948C9" w:rsidRDefault="004A3772" w:rsidP="000C0E99">
            <w:pPr>
              <w:pStyle w:val="Header"/>
              <w:numPr>
                <w:ilvl w:val="0"/>
                <w:numId w:val="21"/>
              </w:numPr>
              <w:tabs>
                <w:tab w:val="clear" w:pos="4153"/>
                <w:tab w:val="clear" w:pos="8306"/>
                <w:tab w:val="center" w:pos="4320"/>
                <w:tab w:val="right" w:pos="8640"/>
              </w:tabs>
              <w:bidi w:val="0"/>
              <w:ind w:right="0"/>
              <w:rPr>
                <w:b/>
                <w:bCs/>
                <w:sz w:val="24"/>
                <w:szCs w:val="24"/>
              </w:rPr>
            </w:pPr>
            <w:r w:rsidRPr="006948C9">
              <w:rPr>
                <w:b/>
                <w:bCs/>
                <w:sz w:val="24"/>
                <w:szCs w:val="24"/>
              </w:rPr>
              <w:t>Report Preparation</w:t>
            </w:r>
          </w:p>
        </w:tc>
      </w:tr>
      <w:tr w:rsidR="004A3772" w:rsidTr="000C0E99">
        <w:trPr>
          <w:trHeight w:val="284"/>
          <w:jc w:val="center"/>
        </w:trPr>
        <w:tc>
          <w:tcPr>
            <w:tcW w:w="720" w:type="dxa"/>
          </w:tcPr>
          <w:p w:rsidR="004A3772" w:rsidRPr="006948C9" w:rsidRDefault="004A3772" w:rsidP="000C0E99">
            <w:pPr>
              <w:pStyle w:val="Header"/>
              <w:tabs>
                <w:tab w:val="clear" w:pos="4153"/>
                <w:tab w:val="clear" w:pos="8306"/>
              </w:tabs>
              <w:rPr>
                <w:b/>
                <w:bCs/>
                <w:sz w:val="24"/>
                <w:szCs w:val="24"/>
              </w:rPr>
            </w:pPr>
          </w:p>
        </w:tc>
        <w:tc>
          <w:tcPr>
            <w:tcW w:w="5040" w:type="dxa"/>
            <w:vAlign w:val="center"/>
          </w:tcPr>
          <w:p w:rsidR="004A3772" w:rsidRPr="006948C9" w:rsidRDefault="004A3772" w:rsidP="000C0E99">
            <w:pPr>
              <w:pStyle w:val="Header"/>
              <w:tabs>
                <w:tab w:val="clear" w:pos="4153"/>
                <w:tab w:val="clear" w:pos="8306"/>
              </w:tabs>
              <w:rPr>
                <w:sz w:val="24"/>
                <w:szCs w:val="24"/>
                <w:rtl/>
              </w:rPr>
            </w:pPr>
          </w:p>
        </w:tc>
        <w:tc>
          <w:tcPr>
            <w:tcW w:w="3600" w:type="dxa"/>
            <w:vAlign w:val="center"/>
          </w:tcPr>
          <w:p w:rsidR="004A3772" w:rsidRPr="006948C9" w:rsidRDefault="004A3772" w:rsidP="000C0E99">
            <w:pPr>
              <w:pStyle w:val="Header"/>
              <w:tabs>
                <w:tab w:val="clear" w:pos="4153"/>
                <w:tab w:val="clear" w:pos="8306"/>
              </w:tabs>
              <w:bidi w:val="0"/>
              <w:ind w:firstLine="320"/>
              <w:rPr>
                <w:sz w:val="24"/>
                <w:szCs w:val="24"/>
                <w:rtl/>
              </w:rPr>
            </w:pPr>
            <w:r w:rsidRPr="006948C9">
              <w:rPr>
                <w:sz w:val="24"/>
                <w:szCs w:val="24"/>
              </w:rPr>
              <w:t xml:space="preserve">Mohammed </w:t>
            </w:r>
            <w:proofErr w:type="spellStart"/>
            <w:r w:rsidRPr="006948C9">
              <w:rPr>
                <w:sz w:val="24"/>
                <w:szCs w:val="24"/>
              </w:rPr>
              <w:t>Duraidi</w:t>
            </w:r>
            <w:proofErr w:type="spellEnd"/>
          </w:p>
        </w:tc>
      </w:tr>
      <w:tr w:rsidR="004A3772" w:rsidTr="000C0E99">
        <w:trPr>
          <w:trHeight w:val="284"/>
          <w:jc w:val="center"/>
        </w:trPr>
        <w:tc>
          <w:tcPr>
            <w:tcW w:w="720" w:type="dxa"/>
          </w:tcPr>
          <w:p w:rsidR="004A3772" w:rsidRPr="006948C9" w:rsidRDefault="004A3772" w:rsidP="000C0E99">
            <w:pPr>
              <w:pStyle w:val="Header"/>
              <w:tabs>
                <w:tab w:val="clear" w:pos="4153"/>
                <w:tab w:val="clear" w:pos="8306"/>
              </w:tabs>
              <w:rPr>
                <w:b/>
                <w:bCs/>
                <w:sz w:val="24"/>
                <w:szCs w:val="24"/>
              </w:rPr>
            </w:pPr>
          </w:p>
        </w:tc>
        <w:tc>
          <w:tcPr>
            <w:tcW w:w="5040" w:type="dxa"/>
            <w:vAlign w:val="center"/>
          </w:tcPr>
          <w:p w:rsidR="004A3772" w:rsidRPr="006948C9" w:rsidRDefault="004A3772" w:rsidP="000C0E99">
            <w:pPr>
              <w:pStyle w:val="Header"/>
              <w:tabs>
                <w:tab w:val="clear" w:pos="4153"/>
                <w:tab w:val="clear" w:pos="8306"/>
              </w:tabs>
              <w:rPr>
                <w:sz w:val="24"/>
                <w:szCs w:val="24"/>
                <w:rtl/>
              </w:rPr>
            </w:pPr>
          </w:p>
        </w:tc>
        <w:tc>
          <w:tcPr>
            <w:tcW w:w="3600" w:type="dxa"/>
            <w:vAlign w:val="center"/>
          </w:tcPr>
          <w:p w:rsidR="004A3772" w:rsidRPr="006948C9" w:rsidRDefault="004A3772" w:rsidP="000C0E99">
            <w:pPr>
              <w:pStyle w:val="Header"/>
              <w:bidi w:val="0"/>
              <w:ind w:firstLine="320"/>
              <w:rPr>
                <w:sz w:val="24"/>
                <w:szCs w:val="24"/>
                <w:rtl/>
              </w:rPr>
            </w:pPr>
            <w:proofErr w:type="spellStart"/>
            <w:r w:rsidRPr="006948C9">
              <w:rPr>
                <w:sz w:val="24"/>
                <w:szCs w:val="24"/>
              </w:rPr>
              <w:t>Hana</w:t>
            </w:r>
            <w:proofErr w:type="spellEnd"/>
            <w:r w:rsidRPr="006948C9">
              <w:rPr>
                <w:sz w:val="24"/>
                <w:szCs w:val="24"/>
              </w:rPr>
              <w:t xml:space="preserve"> </w:t>
            </w:r>
            <w:proofErr w:type="spellStart"/>
            <w:r w:rsidRPr="006948C9">
              <w:rPr>
                <w:sz w:val="24"/>
                <w:szCs w:val="24"/>
              </w:rPr>
              <w:t>Bukhari</w:t>
            </w:r>
            <w:proofErr w:type="spellEnd"/>
          </w:p>
        </w:tc>
      </w:tr>
      <w:tr w:rsidR="00D33E36" w:rsidTr="000C0E99">
        <w:trPr>
          <w:trHeight w:val="284"/>
          <w:jc w:val="center"/>
        </w:trPr>
        <w:tc>
          <w:tcPr>
            <w:tcW w:w="720" w:type="dxa"/>
          </w:tcPr>
          <w:p w:rsidR="00D33E36" w:rsidRPr="006948C9" w:rsidRDefault="00D33E36" w:rsidP="000C0E99">
            <w:pPr>
              <w:pStyle w:val="Header"/>
              <w:tabs>
                <w:tab w:val="clear" w:pos="4153"/>
                <w:tab w:val="clear" w:pos="8306"/>
              </w:tabs>
              <w:rPr>
                <w:b/>
                <w:bCs/>
                <w:sz w:val="24"/>
                <w:szCs w:val="24"/>
              </w:rPr>
            </w:pPr>
          </w:p>
        </w:tc>
        <w:tc>
          <w:tcPr>
            <w:tcW w:w="5040" w:type="dxa"/>
            <w:vAlign w:val="center"/>
          </w:tcPr>
          <w:p w:rsidR="00D33E36" w:rsidRPr="006948C9" w:rsidRDefault="00D33E36" w:rsidP="000C0E99">
            <w:pPr>
              <w:pStyle w:val="Header"/>
              <w:tabs>
                <w:tab w:val="clear" w:pos="4153"/>
                <w:tab w:val="clear" w:pos="8306"/>
              </w:tabs>
              <w:rPr>
                <w:sz w:val="24"/>
                <w:szCs w:val="24"/>
                <w:rtl/>
              </w:rPr>
            </w:pPr>
          </w:p>
        </w:tc>
        <w:tc>
          <w:tcPr>
            <w:tcW w:w="3600" w:type="dxa"/>
            <w:vAlign w:val="center"/>
          </w:tcPr>
          <w:p w:rsidR="00D33E36" w:rsidRPr="006948C9" w:rsidRDefault="004A3772" w:rsidP="000C0E99">
            <w:pPr>
              <w:pStyle w:val="Header"/>
              <w:tabs>
                <w:tab w:val="clear" w:pos="4153"/>
                <w:tab w:val="clear" w:pos="8306"/>
              </w:tabs>
              <w:bidi w:val="0"/>
              <w:ind w:firstLine="320"/>
              <w:rPr>
                <w:sz w:val="24"/>
                <w:szCs w:val="24"/>
                <w:rtl/>
              </w:rPr>
            </w:pPr>
            <w:r w:rsidRPr="006948C9">
              <w:rPr>
                <w:sz w:val="24"/>
                <w:szCs w:val="24"/>
              </w:rPr>
              <w:t xml:space="preserve">Hatem </w:t>
            </w:r>
            <w:proofErr w:type="spellStart"/>
            <w:r w:rsidRPr="006948C9">
              <w:rPr>
                <w:sz w:val="24"/>
                <w:szCs w:val="24"/>
              </w:rPr>
              <w:t>Qrareya</w:t>
            </w:r>
            <w:proofErr w:type="spellEnd"/>
          </w:p>
        </w:tc>
      </w:tr>
      <w:tr w:rsidR="00D33E36" w:rsidTr="000C0E99">
        <w:trPr>
          <w:trHeight w:hRule="exact" w:val="255"/>
          <w:jc w:val="center"/>
        </w:trPr>
        <w:tc>
          <w:tcPr>
            <w:tcW w:w="720" w:type="dxa"/>
          </w:tcPr>
          <w:p w:rsidR="00D33E36" w:rsidRPr="006948C9" w:rsidRDefault="00D33E36" w:rsidP="000C0E99">
            <w:pPr>
              <w:pStyle w:val="Header"/>
              <w:tabs>
                <w:tab w:val="clear" w:pos="4153"/>
                <w:tab w:val="clear" w:pos="8306"/>
              </w:tabs>
              <w:rPr>
                <w:b/>
                <w:bCs/>
                <w:sz w:val="24"/>
                <w:szCs w:val="24"/>
              </w:rPr>
            </w:pPr>
          </w:p>
        </w:tc>
        <w:tc>
          <w:tcPr>
            <w:tcW w:w="5040" w:type="dxa"/>
            <w:vAlign w:val="center"/>
          </w:tcPr>
          <w:p w:rsidR="00D33E36" w:rsidRPr="006948C9" w:rsidRDefault="00D33E36" w:rsidP="000C0E99">
            <w:pPr>
              <w:pStyle w:val="Header"/>
              <w:tabs>
                <w:tab w:val="clear" w:pos="4153"/>
                <w:tab w:val="clear" w:pos="8306"/>
              </w:tabs>
              <w:rPr>
                <w:sz w:val="24"/>
                <w:szCs w:val="24"/>
                <w:rtl/>
              </w:rPr>
            </w:pPr>
          </w:p>
        </w:tc>
        <w:tc>
          <w:tcPr>
            <w:tcW w:w="3600" w:type="dxa"/>
            <w:vAlign w:val="center"/>
          </w:tcPr>
          <w:p w:rsidR="00D33E36" w:rsidRPr="006948C9" w:rsidRDefault="00D33E36" w:rsidP="000C0E99">
            <w:pPr>
              <w:pStyle w:val="Header"/>
              <w:tabs>
                <w:tab w:val="clear" w:pos="4153"/>
                <w:tab w:val="clear" w:pos="8306"/>
              </w:tabs>
              <w:rPr>
                <w:b/>
                <w:bCs/>
                <w:sz w:val="24"/>
                <w:szCs w:val="24"/>
              </w:rPr>
            </w:pPr>
          </w:p>
        </w:tc>
      </w:tr>
      <w:tr w:rsidR="00D33E36" w:rsidRPr="000C0E99" w:rsidTr="000C0E99">
        <w:trPr>
          <w:trHeight w:val="364"/>
          <w:jc w:val="center"/>
        </w:trPr>
        <w:tc>
          <w:tcPr>
            <w:tcW w:w="5760" w:type="dxa"/>
            <w:gridSpan w:val="2"/>
            <w:vAlign w:val="center"/>
          </w:tcPr>
          <w:p w:rsidR="00D33E36" w:rsidRPr="006948C9" w:rsidRDefault="00D33E36" w:rsidP="000C0E99">
            <w:pPr>
              <w:pStyle w:val="Header"/>
              <w:tabs>
                <w:tab w:val="clear" w:pos="4153"/>
                <w:tab w:val="clear" w:pos="8306"/>
                <w:tab w:val="center" w:pos="4320"/>
                <w:tab w:val="right" w:pos="8640"/>
              </w:tabs>
              <w:bidi w:val="0"/>
              <w:rPr>
                <w:b/>
                <w:bCs/>
                <w:sz w:val="24"/>
                <w:szCs w:val="24"/>
                <w:rtl/>
              </w:rPr>
            </w:pPr>
          </w:p>
        </w:tc>
        <w:tc>
          <w:tcPr>
            <w:tcW w:w="3600" w:type="dxa"/>
          </w:tcPr>
          <w:p w:rsidR="00D33E36" w:rsidRPr="000C0E99" w:rsidRDefault="00D33E36" w:rsidP="000C0E99">
            <w:pPr>
              <w:pStyle w:val="Header"/>
              <w:numPr>
                <w:ilvl w:val="0"/>
                <w:numId w:val="21"/>
              </w:numPr>
              <w:tabs>
                <w:tab w:val="clear" w:pos="4153"/>
                <w:tab w:val="clear" w:pos="8306"/>
                <w:tab w:val="center" w:pos="4320"/>
                <w:tab w:val="right" w:pos="8640"/>
              </w:tabs>
              <w:bidi w:val="0"/>
              <w:ind w:right="0"/>
              <w:rPr>
                <w:b/>
                <w:bCs/>
                <w:sz w:val="24"/>
                <w:szCs w:val="24"/>
                <w:rtl/>
              </w:rPr>
            </w:pPr>
            <w:r w:rsidRPr="006948C9">
              <w:rPr>
                <w:b/>
                <w:bCs/>
                <w:sz w:val="24"/>
                <w:szCs w:val="24"/>
              </w:rPr>
              <w:t>Dissemination Standard</w:t>
            </w:r>
            <w:r w:rsidRPr="006948C9">
              <w:rPr>
                <w:b/>
                <w:bCs/>
                <w:sz w:val="24"/>
                <w:szCs w:val="24"/>
              </w:rPr>
              <w:tab/>
            </w:r>
          </w:p>
        </w:tc>
      </w:tr>
      <w:tr w:rsidR="00D33E36" w:rsidTr="000C0E99">
        <w:trPr>
          <w:trHeight w:val="284"/>
          <w:jc w:val="center"/>
        </w:trPr>
        <w:tc>
          <w:tcPr>
            <w:tcW w:w="720" w:type="dxa"/>
          </w:tcPr>
          <w:p w:rsidR="00D33E36" w:rsidRPr="006948C9" w:rsidRDefault="00D33E36" w:rsidP="000C0E99">
            <w:pPr>
              <w:pStyle w:val="Header"/>
              <w:tabs>
                <w:tab w:val="clear" w:pos="4153"/>
                <w:tab w:val="clear" w:pos="8306"/>
              </w:tabs>
              <w:rPr>
                <w:b/>
                <w:bCs/>
                <w:sz w:val="24"/>
                <w:szCs w:val="24"/>
              </w:rPr>
            </w:pPr>
          </w:p>
        </w:tc>
        <w:tc>
          <w:tcPr>
            <w:tcW w:w="5040" w:type="dxa"/>
          </w:tcPr>
          <w:p w:rsidR="00D33E36" w:rsidRPr="006948C9" w:rsidRDefault="00D33E36" w:rsidP="000C0E99">
            <w:pPr>
              <w:rPr>
                <w:sz w:val="24"/>
                <w:szCs w:val="24"/>
              </w:rPr>
            </w:pPr>
          </w:p>
        </w:tc>
        <w:tc>
          <w:tcPr>
            <w:tcW w:w="3600" w:type="dxa"/>
          </w:tcPr>
          <w:p w:rsidR="00D33E36" w:rsidRPr="006948C9" w:rsidRDefault="00D33E36" w:rsidP="000C0E99">
            <w:pPr>
              <w:pStyle w:val="Header"/>
              <w:tabs>
                <w:tab w:val="clear" w:pos="4153"/>
                <w:tab w:val="clear" w:pos="8306"/>
              </w:tabs>
              <w:bidi w:val="0"/>
              <w:ind w:firstLine="320"/>
              <w:rPr>
                <w:sz w:val="24"/>
                <w:szCs w:val="24"/>
              </w:rPr>
            </w:pPr>
            <w:proofErr w:type="spellStart"/>
            <w:r w:rsidRPr="006948C9">
              <w:rPr>
                <w:sz w:val="24"/>
                <w:szCs w:val="24"/>
              </w:rPr>
              <w:t>Hanan</w:t>
            </w:r>
            <w:proofErr w:type="spellEnd"/>
            <w:r w:rsidRPr="006948C9">
              <w:rPr>
                <w:sz w:val="24"/>
                <w:szCs w:val="24"/>
              </w:rPr>
              <w:t xml:space="preserve"> </w:t>
            </w:r>
            <w:proofErr w:type="spellStart"/>
            <w:r w:rsidRPr="006948C9">
              <w:rPr>
                <w:sz w:val="24"/>
                <w:szCs w:val="24"/>
              </w:rPr>
              <w:t>Janajreh</w:t>
            </w:r>
            <w:proofErr w:type="spellEnd"/>
          </w:p>
        </w:tc>
      </w:tr>
      <w:tr w:rsidR="00D33E36" w:rsidTr="000C0E99">
        <w:trPr>
          <w:trHeight w:hRule="exact" w:val="339"/>
          <w:jc w:val="center"/>
        </w:trPr>
        <w:tc>
          <w:tcPr>
            <w:tcW w:w="720" w:type="dxa"/>
          </w:tcPr>
          <w:p w:rsidR="00D33E36" w:rsidRPr="006948C9" w:rsidRDefault="00D33E36" w:rsidP="000C0E99">
            <w:pPr>
              <w:pStyle w:val="Header"/>
              <w:tabs>
                <w:tab w:val="clear" w:pos="4153"/>
                <w:tab w:val="clear" w:pos="8306"/>
              </w:tabs>
              <w:rPr>
                <w:b/>
                <w:bCs/>
                <w:sz w:val="24"/>
                <w:szCs w:val="24"/>
              </w:rPr>
            </w:pPr>
          </w:p>
        </w:tc>
        <w:tc>
          <w:tcPr>
            <w:tcW w:w="5040" w:type="dxa"/>
            <w:vAlign w:val="center"/>
          </w:tcPr>
          <w:p w:rsidR="00D33E36" w:rsidRPr="006948C9" w:rsidRDefault="00D33E36" w:rsidP="000C0E99">
            <w:pPr>
              <w:pStyle w:val="Header"/>
              <w:tabs>
                <w:tab w:val="clear" w:pos="4153"/>
                <w:tab w:val="clear" w:pos="8306"/>
              </w:tabs>
              <w:rPr>
                <w:sz w:val="24"/>
                <w:szCs w:val="24"/>
                <w:rtl/>
              </w:rPr>
            </w:pPr>
          </w:p>
        </w:tc>
        <w:tc>
          <w:tcPr>
            <w:tcW w:w="3600" w:type="dxa"/>
            <w:vAlign w:val="center"/>
          </w:tcPr>
          <w:p w:rsidR="00D33E36" w:rsidRPr="006948C9" w:rsidRDefault="00D33E36" w:rsidP="000C0E99">
            <w:pPr>
              <w:pStyle w:val="Header"/>
              <w:tabs>
                <w:tab w:val="clear" w:pos="4153"/>
                <w:tab w:val="clear" w:pos="8306"/>
              </w:tabs>
              <w:rPr>
                <w:b/>
                <w:bCs/>
                <w:sz w:val="24"/>
                <w:szCs w:val="24"/>
              </w:rPr>
            </w:pPr>
          </w:p>
        </w:tc>
      </w:tr>
      <w:tr w:rsidR="00D33E36" w:rsidTr="000C0E99">
        <w:trPr>
          <w:trHeight w:val="327"/>
          <w:jc w:val="center"/>
        </w:trPr>
        <w:tc>
          <w:tcPr>
            <w:tcW w:w="5760" w:type="dxa"/>
            <w:gridSpan w:val="2"/>
            <w:vAlign w:val="center"/>
          </w:tcPr>
          <w:p w:rsidR="00D33E36" w:rsidRPr="006948C9" w:rsidRDefault="00D33E36" w:rsidP="000C0E99">
            <w:pPr>
              <w:pStyle w:val="Header"/>
              <w:ind w:left="340" w:right="340"/>
              <w:rPr>
                <w:b/>
                <w:bCs/>
                <w:sz w:val="24"/>
                <w:szCs w:val="24"/>
                <w:rtl/>
              </w:rPr>
            </w:pPr>
          </w:p>
        </w:tc>
        <w:tc>
          <w:tcPr>
            <w:tcW w:w="3600" w:type="dxa"/>
            <w:vAlign w:val="center"/>
          </w:tcPr>
          <w:p w:rsidR="00D33E36" w:rsidRPr="006948C9" w:rsidRDefault="00D33E36" w:rsidP="000C0E99">
            <w:pPr>
              <w:numPr>
                <w:ilvl w:val="0"/>
                <w:numId w:val="20"/>
              </w:numPr>
              <w:tabs>
                <w:tab w:val="clear" w:pos="1321"/>
              </w:tabs>
              <w:bidi w:val="0"/>
              <w:ind w:left="426" w:right="-1" w:hanging="284"/>
              <w:rPr>
                <w:b/>
                <w:bCs/>
                <w:sz w:val="24"/>
                <w:szCs w:val="24"/>
              </w:rPr>
            </w:pPr>
            <w:r w:rsidRPr="006948C9">
              <w:rPr>
                <w:b/>
                <w:bCs/>
                <w:sz w:val="24"/>
                <w:szCs w:val="24"/>
              </w:rPr>
              <w:t>Preliminary Review</w:t>
            </w:r>
          </w:p>
        </w:tc>
      </w:tr>
      <w:tr w:rsidR="0071432A" w:rsidTr="000C0E99">
        <w:trPr>
          <w:trHeight w:val="284"/>
          <w:jc w:val="center"/>
        </w:trPr>
        <w:tc>
          <w:tcPr>
            <w:tcW w:w="720" w:type="dxa"/>
          </w:tcPr>
          <w:p w:rsidR="0071432A" w:rsidRPr="006948C9" w:rsidRDefault="0071432A" w:rsidP="000C0E99">
            <w:pPr>
              <w:pStyle w:val="Header"/>
              <w:rPr>
                <w:b/>
                <w:bCs/>
                <w:sz w:val="24"/>
                <w:szCs w:val="24"/>
              </w:rPr>
            </w:pPr>
          </w:p>
        </w:tc>
        <w:tc>
          <w:tcPr>
            <w:tcW w:w="5040" w:type="dxa"/>
            <w:vAlign w:val="center"/>
          </w:tcPr>
          <w:p w:rsidR="0071432A" w:rsidRPr="006948C9" w:rsidRDefault="0071432A" w:rsidP="000C0E99">
            <w:pPr>
              <w:pStyle w:val="Header"/>
              <w:rPr>
                <w:sz w:val="24"/>
                <w:szCs w:val="24"/>
                <w:rtl/>
              </w:rPr>
            </w:pPr>
          </w:p>
        </w:tc>
        <w:tc>
          <w:tcPr>
            <w:tcW w:w="3600" w:type="dxa"/>
            <w:vAlign w:val="center"/>
          </w:tcPr>
          <w:p w:rsidR="0071432A" w:rsidRPr="006948C9" w:rsidRDefault="0071432A" w:rsidP="000C0E99">
            <w:pPr>
              <w:pStyle w:val="Header"/>
              <w:tabs>
                <w:tab w:val="clear" w:pos="4153"/>
                <w:tab w:val="clear" w:pos="8306"/>
              </w:tabs>
              <w:bidi w:val="0"/>
              <w:ind w:firstLine="320"/>
              <w:rPr>
                <w:sz w:val="24"/>
                <w:szCs w:val="24"/>
                <w:rtl/>
              </w:rPr>
            </w:pPr>
            <w:r w:rsidRPr="006948C9">
              <w:rPr>
                <w:sz w:val="24"/>
                <w:szCs w:val="24"/>
              </w:rPr>
              <w:t xml:space="preserve">Mohammed </w:t>
            </w:r>
            <w:proofErr w:type="spellStart"/>
            <w:r w:rsidRPr="006948C9">
              <w:rPr>
                <w:sz w:val="24"/>
                <w:szCs w:val="24"/>
              </w:rPr>
              <w:t>Duraidi</w:t>
            </w:r>
            <w:proofErr w:type="spellEnd"/>
          </w:p>
        </w:tc>
      </w:tr>
      <w:tr w:rsidR="00D33E36" w:rsidTr="000C0E99">
        <w:trPr>
          <w:trHeight w:hRule="exact" w:val="395"/>
          <w:jc w:val="center"/>
        </w:trPr>
        <w:tc>
          <w:tcPr>
            <w:tcW w:w="5760" w:type="dxa"/>
            <w:gridSpan w:val="2"/>
            <w:vAlign w:val="center"/>
          </w:tcPr>
          <w:p w:rsidR="00D33E36" w:rsidRPr="006948C9" w:rsidRDefault="00D33E36" w:rsidP="000C0E99">
            <w:pPr>
              <w:pStyle w:val="Header"/>
              <w:rPr>
                <w:b/>
                <w:bCs/>
                <w:sz w:val="24"/>
                <w:szCs w:val="24"/>
                <w:rtl/>
              </w:rPr>
            </w:pPr>
          </w:p>
        </w:tc>
        <w:tc>
          <w:tcPr>
            <w:tcW w:w="3600" w:type="dxa"/>
            <w:vAlign w:val="center"/>
          </w:tcPr>
          <w:p w:rsidR="00D33E36" w:rsidRPr="006948C9" w:rsidRDefault="00D33E36" w:rsidP="000C0E99">
            <w:pPr>
              <w:pStyle w:val="Header"/>
              <w:rPr>
                <w:b/>
                <w:bCs/>
                <w:sz w:val="24"/>
                <w:szCs w:val="24"/>
              </w:rPr>
            </w:pPr>
          </w:p>
        </w:tc>
      </w:tr>
      <w:tr w:rsidR="00D33E36" w:rsidTr="000C0E99">
        <w:trPr>
          <w:trHeight w:val="382"/>
          <w:jc w:val="center"/>
        </w:trPr>
        <w:tc>
          <w:tcPr>
            <w:tcW w:w="5760" w:type="dxa"/>
            <w:gridSpan w:val="2"/>
            <w:vAlign w:val="center"/>
          </w:tcPr>
          <w:p w:rsidR="00D33E36" w:rsidRPr="006948C9" w:rsidRDefault="00D33E36" w:rsidP="000C0E99">
            <w:pPr>
              <w:pStyle w:val="Header"/>
              <w:ind w:left="340" w:right="340"/>
              <w:rPr>
                <w:b/>
                <w:bCs/>
                <w:sz w:val="24"/>
                <w:szCs w:val="24"/>
                <w:rtl/>
              </w:rPr>
            </w:pPr>
          </w:p>
        </w:tc>
        <w:tc>
          <w:tcPr>
            <w:tcW w:w="3600" w:type="dxa"/>
            <w:vAlign w:val="center"/>
          </w:tcPr>
          <w:p w:rsidR="00D33E36" w:rsidRPr="006948C9" w:rsidRDefault="00D33E36" w:rsidP="000C0E99">
            <w:pPr>
              <w:pStyle w:val="Header"/>
              <w:numPr>
                <w:ilvl w:val="0"/>
                <w:numId w:val="21"/>
              </w:numPr>
              <w:tabs>
                <w:tab w:val="clear" w:pos="4153"/>
                <w:tab w:val="clear" w:pos="8306"/>
                <w:tab w:val="center" w:pos="4320"/>
                <w:tab w:val="right" w:pos="8640"/>
              </w:tabs>
              <w:bidi w:val="0"/>
              <w:ind w:right="0"/>
              <w:rPr>
                <w:b/>
                <w:bCs/>
                <w:sz w:val="24"/>
                <w:szCs w:val="24"/>
              </w:rPr>
            </w:pPr>
            <w:r w:rsidRPr="006948C9">
              <w:rPr>
                <w:b/>
                <w:bCs/>
                <w:sz w:val="24"/>
                <w:szCs w:val="24"/>
              </w:rPr>
              <w:t xml:space="preserve">Final Review </w:t>
            </w:r>
          </w:p>
        </w:tc>
      </w:tr>
      <w:tr w:rsidR="00D33E36" w:rsidTr="000C0E99">
        <w:trPr>
          <w:trHeight w:val="284"/>
          <w:jc w:val="center"/>
        </w:trPr>
        <w:tc>
          <w:tcPr>
            <w:tcW w:w="720" w:type="dxa"/>
          </w:tcPr>
          <w:p w:rsidR="00D33E36" w:rsidRPr="006948C9" w:rsidRDefault="00D33E36" w:rsidP="000C0E99">
            <w:pPr>
              <w:pStyle w:val="Header"/>
              <w:tabs>
                <w:tab w:val="clear" w:pos="4153"/>
                <w:tab w:val="clear" w:pos="8306"/>
              </w:tabs>
              <w:rPr>
                <w:b/>
                <w:bCs/>
                <w:sz w:val="24"/>
                <w:szCs w:val="24"/>
              </w:rPr>
            </w:pPr>
          </w:p>
        </w:tc>
        <w:tc>
          <w:tcPr>
            <w:tcW w:w="5040" w:type="dxa"/>
            <w:vAlign w:val="center"/>
          </w:tcPr>
          <w:p w:rsidR="00D33E36" w:rsidRPr="006948C9" w:rsidRDefault="00D33E36" w:rsidP="000C0E99">
            <w:pPr>
              <w:pStyle w:val="Header"/>
              <w:rPr>
                <w:sz w:val="24"/>
                <w:szCs w:val="24"/>
                <w:rtl/>
              </w:rPr>
            </w:pPr>
          </w:p>
        </w:tc>
        <w:tc>
          <w:tcPr>
            <w:tcW w:w="3600" w:type="dxa"/>
            <w:vAlign w:val="center"/>
          </w:tcPr>
          <w:p w:rsidR="00D33E36" w:rsidRPr="006948C9" w:rsidRDefault="0071432A" w:rsidP="000C0E99">
            <w:pPr>
              <w:pStyle w:val="Header"/>
              <w:tabs>
                <w:tab w:val="clear" w:pos="4153"/>
                <w:tab w:val="clear" w:pos="8306"/>
              </w:tabs>
              <w:bidi w:val="0"/>
              <w:ind w:firstLine="320"/>
              <w:rPr>
                <w:sz w:val="24"/>
                <w:szCs w:val="24"/>
              </w:rPr>
            </w:pPr>
            <w:proofErr w:type="spellStart"/>
            <w:r w:rsidRPr="006948C9">
              <w:rPr>
                <w:sz w:val="24"/>
                <w:szCs w:val="24"/>
              </w:rPr>
              <w:t>Jawad</w:t>
            </w:r>
            <w:proofErr w:type="spellEnd"/>
            <w:r w:rsidRPr="006948C9">
              <w:rPr>
                <w:sz w:val="24"/>
                <w:szCs w:val="24"/>
              </w:rPr>
              <w:t xml:space="preserve"> AL-Saleh</w:t>
            </w:r>
          </w:p>
        </w:tc>
      </w:tr>
      <w:tr w:rsidR="00D33E36" w:rsidTr="000C0E99">
        <w:trPr>
          <w:trHeight w:val="284"/>
          <w:jc w:val="center"/>
        </w:trPr>
        <w:tc>
          <w:tcPr>
            <w:tcW w:w="720" w:type="dxa"/>
          </w:tcPr>
          <w:p w:rsidR="00D33E36" w:rsidRPr="006948C9" w:rsidRDefault="00D33E36" w:rsidP="000C0E99">
            <w:pPr>
              <w:pStyle w:val="Header"/>
              <w:tabs>
                <w:tab w:val="clear" w:pos="4153"/>
                <w:tab w:val="clear" w:pos="8306"/>
              </w:tabs>
              <w:rPr>
                <w:b/>
                <w:bCs/>
                <w:sz w:val="24"/>
                <w:szCs w:val="24"/>
              </w:rPr>
            </w:pPr>
          </w:p>
        </w:tc>
        <w:tc>
          <w:tcPr>
            <w:tcW w:w="5040" w:type="dxa"/>
            <w:vAlign w:val="center"/>
          </w:tcPr>
          <w:p w:rsidR="00D33E36" w:rsidRPr="006948C9" w:rsidRDefault="00D33E36" w:rsidP="000C0E99">
            <w:pPr>
              <w:pStyle w:val="Header"/>
              <w:rPr>
                <w:sz w:val="24"/>
                <w:szCs w:val="24"/>
                <w:rtl/>
              </w:rPr>
            </w:pPr>
          </w:p>
        </w:tc>
        <w:tc>
          <w:tcPr>
            <w:tcW w:w="3600" w:type="dxa"/>
            <w:vAlign w:val="center"/>
          </w:tcPr>
          <w:p w:rsidR="00D33E36" w:rsidRPr="006948C9" w:rsidRDefault="0071432A" w:rsidP="000C0E99">
            <w:pPr>
              <w:pStyle w:val="Header"/>
              <w:tabs>
                <w:tab w:val="clear" w:pos="4153"/>
                <w:tab w:val="clear" w:pos="8306"/>
              </w:tabs>
              <w:bidi w:val="0"/>
              <w:ind w:firstLine="320"/>
              <w:rPr>
                <w:sz w:val="24"/>
                <w:szCs w:val="24"/>
                <w:rtl/>
              </w:rPr>
            </w:pPr>
            <w:r w:rsidRPr="006948C9">
              <w:rPr>
                <w:sz w:val="24"/>
                <w:szCs w:val="24"/>
              </w:rPr>
              <w:t>Mohammad  Qlalwah</w:t>
            </w:r>
          </w:p>
        </w:tc>
      </w:tr>
      <w:tr w:rsidR="00D33E36" w:rsidTr="000C0E99">
        <w:trPr>
          <w:trHeight w:val="80"/>
          <w:jc w:val="center"/>
        </w:trPr>
        <w:tc>
          <w:tcPr>
            <w:tcW w:w="720" w:type="dxa"/>
          </w:tcPr>
          <w:p w:rsidR="00D33E36" w:rsidRPr="006948C9" w:rsidRDefault="00D33E36" w:rsidP="000C0E99">
            <w:pPr>
              <w:pStyle w:val="Header"/>
              <w:tabs>
                <w:tab w:val="clear" w:pos="4153"/>
                <w:tab w:val="clear" w:pos="8306"/>
              </w:tabs>
              <w:rPr>
                <w:b/>
                <w:bCs/>
                <w:sz w:val="24"/>
                <w:szCs w:val="24"/>
              </w:rPr>
            </w:pPr>
          </w:p>
        </w:tc>
        <w:tc>
          <w:tcPr>
            <w:tcW w:w="5040" w:type="dxa"/>
            <w:vAlign w:val="center"/>
          </w:tcPr>
          <w:p w:rsidR="00D33E36" w:rsidRPr="006948C9" w:rsidRDefault="00D33E36" w:rsidP="000C0E99">
            <w:pPr>
              <w:pStyle w:val="Header"/>
              <w:rPr>
                <w:b/>
                <w:bCs/>
                <w:sz w:val="24"/>
                <w:szCs w:val="24"/>
                <w:rtl/>
              </w:rPr>
            </w:pPr>
          </w:p>
        </w:tc>
        <w:tc>
          <w:tcPr>
            <w:tcW w:w="3600" w:type="dxa"/>
            <w:vAlign w:val="center"/>
          </w:tcPr>
          <w:p w:rsidR="00D33E36" w:rsidRPr="006948C9" w:rsidRDefault="00D33E36" w:rsidP="000C0E99">
            <w:pPr>
              <w:pStyle w:val="Header"/>
              <w:tabs>
                <w:tab w:val="clear" w:pos="4153"/>
                <w:tab w:val="clear" w:pos="8306"/>
              </w:tabs>
              <w:rPr>
                <w:b/>
                <w:bCs/>
                <w:sz w:val="24"/>
                <w:szCs w:val="24"/>
              </w:rPr>
            </w:pPr>
          </w:p>
        </w:tc>
      </w:tr>
      <w:tr w:rsidR="00D33E36" w:rsidTr="000C0E99">
        <w:trPr>
          <w:trHeight w:val="463"/>
          <w:jc w:val="center"/>
        </w:trPr>
        <w:tc>
          <w:tcPr>
            <w:tcW w:w="5760" w:type="dxa"/>
            <w:gridSpan w:val="2"/>
            <w:vAlign w:val="center"/>
          </w:tcPr>
          <w:p w:rsidR="00D33E36" w:rsidRPr="006948C9" w:rsidRDefault="00D33E36" w:rsidP="000C0E99">
            <w:pPr>
              <w:pStyle w:val="Header"/>
              <w:ind w:left="340" w:right="340"/>
              <w:rPr>
                <w:b/>
                <w:bCs/>
                <w:sz w:val="24"/>
                <w:szCs w:val="24"/>
              </w:rPr>
            </w:pPr>
          </w:p>
        </w:tc>
        <w:tc>
          <w:tcPr>
            <w:tcW w:w="3600" w:type="dxa"/>
            <w:vAlign w:val="center"/>
          </w:tcPr>
          <w:p w:rsidR="00D33E36" w:rsidRPr="000C0E99" w:rsidRDefault="00D33E36" w:rsidP="000C0E99">
            <w:pPr>
              <w:pStyle w:val="Header"/>
              <w:numPr>
                <w:ilvl w:val="0"/>
                <w:numId w:val="21"/>
              </w:numPr>
              <w:tabs>
                <w:tab w:val="clear" w:pos="4153"/>
                <w:tab w:val="clear" w:pos="8306"/>
                <w:tab w:val="center" w:pos="4320"/>
                <w:tab w:val="right" w:pos="8640"/>
              </w:tabs>
              <w:bidi w:val="0"/>
              <w:ind w:right="0"/>
              <w:rPr>
                <w:b/>
                <w:bCs/>
                <w:sz w:val="24"/>
                <w:szCs w:val="24"/>
              </w:rPr>
            </w:pPr>
            <w:r w:rsidRPr="006948C9">
              <w:rPr>
                <w:b/>
                <w:bCs/>
                <w:sz w:val="24"/>
                <w:szCs w:val="24"/>
              </w:rPr>
              <w:t xml:space="preserve">Overall Supervision           </w:t>
            </w:r>
          </w:p>
        </w:tc>
      </w:tr>
      <w:tr w:rsidR="00D33E36" w:rsidTr="000C0E99">
        <w:trPr>
          <w:trHeight w:val="315"/>
          <w:jc w:val="center"/>
        </w:trPr>
        <w:tc>
          <w:tcPr>
            <w:tcW w:w="720" w:type="dxa"/>
          </w:tcPr>
          <w:p w:rsidR="00D33E36" w:rsidRPr="006948C9" w:rsidRDefault="00D33E36" w:rsidP="000C0E99">
            <w:pPr>
              <w:pStyle w:val="Header"/>
              <w:tabs>
                <w:tab w:val="clear" w:pos="4153"/>
                <w:tab w:val="clear" w:pos="8306"/>
              </w:tabs>
              <w:rPr>
                <w:b/>
                <w:bCs/>
                <w:sz w:val="24"/>
                <w:szCs w:val="24"/>
              </w:rPr>
            </w:pPr>
          </w:p>
        </w:tc>
        <w:tc>
          <w:tcPr>
            <w:tcW w:w="5040" w:type="dxa"/>
            <w:vAlign w:val="center"/>
          </w:tcPr>
          <w:p w:rsidR="00D33E36" w:rsidRPr="006948C9" w:rsidRDefault="00D33E36" w:rsidP="000C0E99">
            <w:pPr>
              <w:pStyle w:val="Header"/>
              <w:tabs>
                <w:tab w:val="clear" w:pos="4153"/>
                <w:tab w:val="clear" w:pos="8306"/>
              </w:tabs>
              <w:jc w:val="right"/>
              <w:rPr>
                <w:sz w:val="24"/>
                <w:szCs w:val="24"/>
                <w:rtl/>
              </w:rPr>
            </w:pPr>
            <w:r w:rsidRPr="006948C9">
              <w:rPr>
                <w:sz w:val="24"/>
                <w:szCs w:val="24"/>
              </w:rPr>
              <w:t>President of PCBS</w:t>
            </w:r>
          </w:p>
        </w:tc>
        <w:tc>
          <w:tcPr>
            <w:tcW w:w="3600" w:type="dxa"/>
            <w:vAlign w:val="center"/>
          </w:tcPr>
          <w:p w:rsidR="00D33E36" w:rsidRPr="006948C9" w:rsidRDefault="00D33E36" w:rsidP="000C0E99">
            <w:pPr>
              <w:pStyle w:val="Header"/>
              <w:tabs>
                <w:tab w:val="clear" w:pos="4153"/>
                <w:tab w:val="clear" w:pos="8306"/>
              </w:tabs>
              <w:bidi w:val="0"/>
              <w:ind w:firstLine="320"/>
              <w:rPr>
                <w:b/>
                <w:bCs/>
                <w:sz w:val="24"/>
                <w:szCs w:val="24"/>
              </w:rPr>
            </w:pPr>
            <w:r w:rsidRPr="006948C9">
              <w:rPr>
                <w:sz w:val="24"/>
                <w:szCs w:val="24"/>
              </w:rPr>
              <w:t xml:space="preserve">Ola </w:t>
            </w:r>
            <w:proofErr w:type="spellStart"/>
            <w:r w:rsidRPr="006948C9">
              <w:rPr>
                <w:sz w:val="24"/>
                <w:szCs w:val="24"/>
              </w:rPr>
              <w:t>Awad</w:t>
            </w:r>
            <w:proofErr w:type="spellEnd"/>
            <w:r w:rsidRPr="006948C9">
              <w:rPr>
                <w:sz w:val="24"/>
                <w:szCs w:val="24"/>
              </w:rPr>
              <w:t xml:space="preserve">                                  </w:t>
            </w:r>
          </w:p>
        </w:tc>
      </w:tr>
    </w:tbl>
    <w:p w:rsidR="00AD6991" w:rsidRDefault="00AD6991" w:rsidP="000C0E99">
      <w:pPr>
        <w:pStyle w:val="Heading9"/>
        <w:tabs>
          <w:tab w:val="left" w:pos="4395"/>
        </w:tabs>
        <w:bidi w:val="0"/>
        <w:ind w:right="566"/>
        <w:jc w:val="center"/>
        <w:rPr>
          <w:sz w:val="28"/>
          <w:szCs w:val="28"/>
          <w:rtl/>
        </w:rPr>
      </w:pPr>
    </w:p>
    <w:p w:rsidR="00A85DC8" w:rsidRDefault="00A85DC8" w:rsidP="000C0E99">
      <w:pPr>
        <w:bidi w:val="0"/>
      </w:pPr>
    </w:p>
    <w:p w:rsidR="006948C9" w:rsidRDefault="006948C9" w:rsidP="000C0E99">
      <w:pPr>
        <w:bidi w:val="0"/>
      </w:pPr>
    </w:p>
    <w:p w:rsidR="006948C9" w:rsidRDefault="006948C9" w:rsidP="000C0E99">
      <w:pPr>
        <w:bidi w:val="0"/>
      </w:pPr>
    </w:p>
    <w:p w:rsidR="006948C9" w:rsidRDefault="006948C9" w:rsidP="000C0E99">
      <w:pPr>
        <w:bidi w:val="0"/>
      </w:pPr>
    </w:p>
    <w:p w:rsidR="006948C9" w:rsidRDefault="006948C9" w:rsidP="000C0E99">
      <w:pPr>
        <w:bidi w:val="0"/>
      </w:pPr>
    </w:p>
    <w:p w:rsidR="006948C9" w:rsidRDefault="006948C9" w:rsidP="000C0E99">
      <w:pPr>
        <w:bidi w:val="0"/>
      </w:pPr>
    </w:p>
    <w:p w:rsidR="006948C9" w:rsidRDefault="006948C9" w:rsidP="000C0E99">
      <w:pPr>
        <w:bidi w:val="0"/>
      </w:pPr>
    </w:p>
    <w:p w:rsidR="006948C9" w:rsidRDefault="006948C9" w:rsidP="000C0E99">
      <w:pPr>
        <w:bidi w:val="0"/>
      </w:pPr>
    </w:p>
    <w:p w:rsidR="006948C9" w:rsidRDefault="006948C9" w:rsidP="000C0E99">
      <w:pPr>
        <w:bidi w:val="0"/>
      </w:pPr>
    </w:p>
    <w:p w:rsidR="006948C9" w:rsidRDefault="006948C9" w:rsidP="000C0E99">
      <w:pPr>
        <w:bidi w:val="0"/>
      </w:pPr>
    </w:p>
    <w:p w:rsidR="006948C9" w:rsidRDefault="006948C9" w:rsidP="000C0E99">
      <w:pPr>
        <w:bidi w:val="0"/>
      </w:pPr>
    </w:p>
    <w:p w:rsidR="00A85DC8" w:rsidRPr="00A85DC8" w:rsidRDefault="00A85DC8" w:rsidP="000C0E99">
      <w:pPr>
        <w:bidi w:val="0"/>
      </w:pPr>
    </w:p>
    <w:p w:rsidR="00772934" w:rsidRDefault="00772934" w:rsidP="000C0E99">
      <w:pPr>
        <w:bidi w:val="0"/>
        <w:rPr>
          <w:rFonts w:cs="Traditional Arabic"/>
          <w:b/>
          <w:bCs/>
          <w:sz w:val="28"/>
          <w:szCs w:val="28"/>
        </w:rPr>
      </w:pPr>
      <w:bookmarkStart w:id="0" w:name="_Toc439303404"/>
      <w:r>
        <w:rPr>
          <w:rFonts w:cs="Traditional Arabic"/>
          <w:b/>
          <w:bCs/>
          <w:sz w:val="28"/>
          <w:szCs w:val="28"/>
        </w:rPr>
        <w:br w:type="page"/>
      </w:r>
    </w:p>
    <w:p w:rsidR="00A85DC8" w:rsidRDefault="00A85DC8" w:rsidP="000C0E99">
      <w:pPr>
        <w:bidi w:val="0"/>
        <w:ind w:left="709" w:right="-1" w:hanging="709"/>
        <w:jc w:val="center"/>
        <w:rPr>
          <w:rFonts w:cs="Traditional Arabic"/>
          <w:b/>
          <w:bCs/>
          <w:sz w:val="28"/>
        </w:rPr>
      </w:pPr>
      <w:r>
        <w:rPr>
          <w:rFonts w:cs="Traditional Arabic"/>
          <w:b/>
          <w:bCs/>
          <w:sz w:val="28"/>
          <w:szCs w:val="28"/>
        </w:rPr>
        <w:lastRenderedPageBreak/>
        <w:t xml:space="preserve">Table of </w:t>
      </w:r>
      <w:r>
        <w:rPr>
          <w:rFonts w:cs="Traditional Arabic"/>
          <w:b/>
          <w:bCs/>
          <w:sz w:val="28"/>
        </w:rPr>
        <w:t>Contents</w:t>
      </w:r>
    </w:p>
    <w:p w:rsidR="00A85DC8" w:rsidRPr="00154E2E" w:rsidRDefault="00A85DC8" w:rsidP="000C0E99">
      <w:pPr>
        <w:pStyle w:val="Header"/>
        <w:tabs>
          <w:tab w:val="clear" w:pos="4153"/>
          <w:tab w:val="clear" w:pos="8306"/>
        </w:tabs>
        <w:jc w:val="center"/>
        <w:rPr>
          <w:sz w:val="28"/>
          <w:szCs w:val="28"/>
          <w:rtl/>
        </w:rPr>
      </w:pPr>
    </w:p>
    <w:tbl>
      <w:tblPr>
        <w:tblW w:w="0" w:type="auto"/>
        <w:jc w:val="center"/>
        <w:tblLook w:val="0000"/>
      </w:tblPr>
      <w:tblGrid>
        <w:gridCol w:w="1701"/>
        <w:gridCol w:w="6096"/>
        <w:gridCol w:w="1349"/>
      </w:tblGrid>
      <w:tr w:rsidR="00A85DC8" w:rsidRPr="006948C9" w:rsidTr="00A85DC8">
        <w:trPr>
          <w:trHeight w:val="340"/>
          <w:jc w:val="center"/>
        </w:trPr>
        <w:tc>
          <w:tcPr>
            <w:tcW w:w="1701" w:type="dxa"/>
            <w:vAlign w:val="center"/>
          </w:tcPr>
          <w:p w:rsidR="00A85DC8" w:rsidRPr="006948C9" w:rsidRDefault="00A85DC8" w:rsidP="00154E2E">
            <w:pPr>
              <w:pStyle w:val="Heading8"/>
              <w:jc w:val="right"/>
              <w:rPr>
                <w:color w:val="000000" w:themeColor="text1"/>
              </w:rPr>
            </w:pPr>
            <w:r w:rsidRPr="006948C9">
              <w:rPr>
                <w:color w:val="000000" w:themeColor="text1"/>
              </w:rPr>
              <w:t>Subject</w:t>
            </w:r>
          </w:p>
        </w:tc>
        <w:tc>
          <w:tcPr>
            <w:tcW w:w="6096" w:type="dxa"/>
            <w:vAlign w:val="center"/>
          </w:tcPr>
          <w:p w:rsidR="00A85DC8" w:rsidRPr="006948C9" w:rsidRDefault="00A85DC8" w:rsidP="000C0E99">
            <w:pPr>
              <w:bidi w:val="0"/>
              <w:ind w:right="1133"/>
              <w:jc w:val="center"/>
              <w:rPr>
                <w:b/>
                <w:bCs/>
                <w:sz w:val="24"/>
                <w:szCs w:val="24"/>
              </w:rPr>
            </w:pPr>
          </w:p>
        </w:tc>
        <w:tc>
          <w:tcPr>
            <w:tcW w:w="1349" w:type="dxa"/>
            <w:vAlign w:val="center"/>
          </w:tcPr>
          <w:p w:rsidR="00A85DC8" w:rsidRPr="006948C9" w:rsidRDefault="00A85DC8" w:rsidP="000C0E99">
            <w:pPr>
              <w:bidi w:val="0"/>
              <w:jc w:val="center"/>
              <w:rPr>
                <w:b/>
                <w:bCs/>
                <w:sz w:val="24"/>
                <w:szCs w:val="24"/>
              </w:rPr>
            </w:pPr>
            <w:r w:rsidRPr="006948C9">
              <w:rPr>
                <w:b/>
                <w:bCs/>
                <w:sz w:val="24"/>
                <w:szCs w:val="24"/>
              </w:rPr>
              <w:t>Page</w:t>
            </w:r>
          </w:p>
        </w:tc>
      </w:tr>
      <w:tr w:rsidR="00A85DC8" w:rsidRPr="006948C9" w:rsidTr="00A85DC8">
        <w:trPr>
          <w:trHeight w:val="340"/>
          <w:jc w:val="center"/>
        </w:trPr>
        <w:tc>
          <w:tcPr>
            <w:tcW w:w="1701" w:type="dxa"/>
            <w:vAlign w:val="center"/>
          </w:tcPr>
          <w:p w:rsidR="00A85DC8" w:rsidRPr="006948C9" w:rsidRDefault="00A85DC8" w:rsidP="000C0E99">
            <w:pPr>
              <w:bidi w:val="0"/>
              <w:ind w:right="1133"/>
              <w:jc w:val="center"/>
              <w:rPr>
                <w:sz w:val="24"/>
                <w:szCs w:val="24"/>
                <w:u w:val="single"/>
              </w:rPr>
            </w:pPr>
          </w:p>
        </w:tc>
        <w:tc>
          <w:tcPr>
            <w:tcW w:w="6096" w:type="dxa"/>
            <w:vAlign w:val="center"/>
          </w:tcPr>
          <w:p w:rsidR="00A85DC8" w:rsidRPr="006948C9" w:rsidRDefault="00A85DC8" w:rsidP="000C0E99">
            <w:pPr>
              <w:bidi w:val="0"/>
              <w:rPr>
                <w:sz w:val="24"/>
                <w:szCs w:val="24"/>
              </w:rPr>
            </w:pPr>
            <w:r w:rsidRPr="006948C9">
              <w:rPr>
                <w:sz w:val="24"/>
                <w:szCs w:val="24"/>
              </w:rPr>
              <w:t>List of  Table</w:t>
            </w:r>
          </w:p>
        </w:tc>
        <w:tc>
          <w:tcPr>
            <w:tcW w:w="1349" w:type="dxa"/>
            <w:vAlign w:val="center"/>
          </w:tcPr>
          <w:p w:rsidR="00A85DC8" w:rsidRPr="006948C9" w:rsidRDefault="00A85DC8" w:rsidP="000C0E99">
            <w:pPr>
              <w:bidi w:val="0"/>
              <w:jc w:val="center"/>
              <w:rPr>
                <w:sz w:val="24"/>
                <w:szCs w:val="24"/>
              </w:rPr>
            </w:pPr>
          </w:p>
        </w:tc>
      </w:tr>
      <w:tr w:rsidR="00A85DC8" w:rsidRPr="006948C9" w:rsidTr="00A85DC8">
        <w:trPr>
          <w:trHeight w:val="340"/>
          <w:jc w:val="center"/>
        </w:trPr>
        <w:tc>
          <w:tcPr>
            <w:tcW w:w="1701" w:type="dxa"/>
            <w:vAlign w:val="center"/>
          </w:tcPr>
          <w:p w:rsidR="00A85DC8" w:rsidRPr="006948C9" w:rsidRDefault="00A85DC8" w:rsidP="000C0E99">
            <w:pPr>
              <w:bidi w:val="0"/>
              <w:ind w:right="-108"/>
              <w:rPr>
                <w:sz w:val="24"/>
                <w:szCs w:val="24"/>
                <w:u w:val="single"/>
              </w:rPr>
            </w:pPr>
          </w:p>
        </w:tc>
        <w:tc>
          <w:tcPr>
            <w:tcW w:w="6096" w:type="dxa"/>
            <w:vAlign w:val="center"/>
          </w:tcPr>
          <w:p w:rsidR="00A85DC8" w:rsidRPr="006948C9" w:rsidRDefault="00A85DC8" w:rsidP="000C0E99">
            <w:pPr>
              <w:bidi w:val="0"/>
              <w:jc w:val="lowKashida"/>
              <w:rPr>
                <w:b/>
                <w:bCs/>
                <w:sz w:val="24"/>
                <w:szCs w:val="24"/>
              </w:rPr>
            </w:pPr>
            <w:r w:rsidRPr="006948C9">
              <w:rPr>
                <w:b/>
                <w:bCs/>
                <w:sz w:val="24"/>
                <w:szCs w:val="24"/>
              </w:rPr>
              <w:t>Introduction</w:t>
            </w:r>
          </w:p>
        </w:tc>
        <w:tc>
          <w:tcPr>
            <w:tcW w:w="1349" w:type="dxa"/>
            <w:vAlign w:val="center"/>
          </w:tcPr>
          <w:p w:rsidR="00A85DC8" w:rsidRPr="006948C9" w:rsidRDefault="00A85DC8" w:rsidP="000C0E99">
            <w:pPr>
              <w:bidi w:val="0"/>
              <w:jc w:val="center"/>
              <w:rPr>
                <w:b/>
                <w:bCs/>
                <w:sz w:val="24"/>
                <w:szCs w:val="24"/>
              </w:rPr>
            </w:pPr>
          </w:p>
        </w:tc>
      </w:tr>
      <w:tr w:rsidR="00A85DC8" w:rsidRPr="006948C9" w:rsidTr="00154E2E">
        <w:trPr>
          <w:trHeight w:val="87"/>
          <w:jc w:val="center"/>
        </w:trPr>
        <w:tc>
          <w:tcPr>
            <w:tcW w:w="1701" w:type="dxa"/>
            <w:vAlign w:val="center"/>
          </w:tcPr>
          <w:p w:rsidR="00A85DC8" w:rsidRPr="00154E2E" w:rsidRDefault="00A85DC8" w:rsidP="000C0E99">
            <w:pPr>
              <w:bidi w:val="0"/>
              <w:ind w:right="-108"/>
              <w:rPr>
                <w:sz w:val="12"/>
                <w:szCs w:val="12"/>
              </w:rPr>
            </w:pPr>
          </w:p>
        </w:tc>
        <w:tc>
          <w:tcPr>
            <w:tcW w:w="6096" w:type="dxa"/>
            <w:vAlign w:val="center"/>
          </w:tcPr>
          <w:p w:rsidR="00A85DC8" w:rsidRPr="00154E2E" w:rsidRDefault="00A85DC8" w:rsidP="000C0E99">
            <w:pPr>
              <w:bidi w:val="0"/>
              <w:ind w:left="176"/>
              <w:jc w:val="lowKashida"/>
              <w:rPr>
                <w:sz w:val="12"/>
                <w:szCs w:val="12"/>
              </w:rPr>
            </w:pPr>
          </w:p>
        </w:tc>
        <w:tc>
          <w:tcPr>
            <w:tcW w:w="1349" w:type="dxa"/>
            <w:vAlign w:val="center"/>
          </w:tcPr>
          <w:p w:rsidR="00A85DC8" w:rsidRPr="00154E2E" w:rsidRDefault="00A85DC8" w:rsidP="000C0E99">
            <w:pPr>
              <w:bidi w:val="0"/>
              <w:ind w:right="-143"/>
              <w:jc w:val="center"/>
              <w:rPr>
                <w:sz w:val="12"/>
                <w:szCs w:val="12"/>
              </w:rPr>
            </w:pPr>
          </w:p>
        </w:tc>
      </w:tr>
      <w:tr w:rsidR="00A85DC8" w:rsidRPr="006948C9" w:rsidTr="00A85DC8">
        <w:trPr>
          <w:trHeight w:val="340"/>
          <w:jc w:val="center"/>
        </w:trPr>
        <w:tc>
          <w:tcPr>
            <w:tcW w:w="1701" w:type="dxa"/>
            <w:vAlign w:val="center"/>
          </w:tcPr>
          <w:p w:rsidR="00A85DC8" w:rsidRPr="006948C9" w:rsidRDefault="00A85DC8" w:rsidP="000C0E99">
            <w:pPr>
              <w:bidi w:val="0"/>
              <w:ind w:right="-108"/>
              <w:rPr>
                <w:sz w:val="24"/>
                <w:szCs w:val="24"/>
              </w:rPr>
            </w:pPr>
            <w:r w:rsidRPr="006948C9">
              <w:rPr>
                <w:sz w:val="24"/>
                <w:szCs w:val="24"/>
              </w:rPr>
              <w:t>Chapter One:</w:t>
            </w:r>
          </w:p>
        </w:tc>
        <w:tc>
          <w:tcPr>
            <w:tcW w:w="6096" w:type="dxa"/>
            <w:vAlign w:val="center"/>
          </w:tcPr>
          <w:p w:rsidR="00A85DC8" w:rsidRPr="006948C9" w:rsidRDefault="00A85DC8" w:rsidP="000C0E99">
            <w:pPr>
              <w:bidi w:val="0"/>
              <w:jc w:val="lowKashida"/>
              <w:rPr>
                <w:sz w:val="24"/>
                <w:szCs w:val="24"/>
              </w:rPr>
            </w:pPr>
            <w:r w:rsidRPr="006948C9">
              <w:rPr>
                <w:b/>
                <w:bCs/>
                <w:sz w:val="24"/>
                <w:szCs w:val="24"/>
              </w:rPr>
              <w:t>Main Findings</w:t>
            </w:r>
          </w:p>
        </w:tc>
        <w:tc>
          <w:tcPr>
            <w:tcW w:w="1349" w:type="dxa"/>
            <w:vAlign w:val="center"/>
          </w:tcPr>
          <w:p w:rsidR="00A85DC8" w:rsidRPr="006948C9" w:rsidRDefault="00A85DC8" w:rsidP="000C0E99">
            <w:pPr>
              <w:bidi w:val="0"/>
              <w:jc w:val="center"/>
              <w:rPr>
                <w:b/>
                <w:bCs/>
                <w:sz w:val="24"/>
                <w:szCs w:val="24"/>
              </w:rPr>
            </w:pPr>
            <w:r w:rsidRPr="006948C9">
              <w:rPr>
                <w:b/>
                <w:bCs/>
                <w:sz w:val="24"/>
                <w:szCs w:val="24"/>
              </w:rPr>
              <w:t>[</w:t>
            </w:r>
            <w:r w:rsidR="005E1C55">
              <w:rPr>
                <w:b/>
                <w:bCs/>
                <w:sz w:val="24"/>
                <w:szCs w:val="24"/>
              </w:rPr>
              <w:t>21</w:t>
            </w:r>
            <w:r w:rsidRPr="006948C9">
              <w:rPr>
                <w:b/>
                <w:bCs/>
                <w:sz w:val="24"/>
                <w:szCs w:val="24"/>
              </w:rPr>
              <w:t>]</w:t>
            </w:r>
          </w:p>
        </w:tc>
      </w:tr>
      <w:tr w:rsidR="00A85DC8" w:rsidRPr="006948C9" w:rsidTr="00AA24C1">
        <w:trPr>
          <w:trHeight w:hRule="exact" w:val="395"/>
          <w:jc w:val="center"/>
        </w:trPr>
        <w:tc>
          <w:tcPr>
            <w:tcW w:w="1701" w:type="dxa"/>
            <w:vAlign w:val="center"/>
          </w:tcPr>
          <w:p w:rsidR="00A85DC8" w:rsidRPr="006948C9" w:rsidRDefault="00A85DC8" w:rsidP="000C0E99">
            <w:pPr>
              <w:bidi w:val="0"/>
              <w:ind w:right="-108"/>
              <w:rPr>
                <w:sz w:val="24"/>
                <w:szCs w:val="24"/>
              </w:rPr>
            </w:pPr>
          </w:p>
        </w:tc>
        <w:tc>
          <w:tcPr>
            <w:tcW w:w="6096" w:type="dxa"/>
            <w:vAlign w:val="center"/>
          </w:tcPr>
          <w:p w:rsidR="00A85DC8" w:rsidRPr="006948C9" w:rsidRDefault="00AA24C1" w:rsidP="000C0E99">
            <w:pPr>
              <w:bidi w:val="0"/>
              <w:rPr>
                <w:sz w:val="24"/>
                <w:szCs w:val="24"/>
              </w:rPr>
            </w:pPr>
            <w:r w:rsidRPr="006948C9">
              <w:rPr>
                <w:sz w:val="24"/>
                <w:szCs w:val="24"/>
              </w:rPr>
              <w:t>1.1 Population and Households</w:t>
            </w:r>
          </w:p>
        </w:tc>
        <w:tc>
          <w:tcPr>
            <w:tcW w:w="1349" w:type="dxa"/>
            <w:vAlign w:val="center"/>
          </w:tcPr>
          <w:p w:rsidR="00A85DC8" w:rsidRPr="006948C9" w:rsidRDefault="00A85DC8" w:rsidP="000C0E99">
            <w:pPr>
              <w:bidi w:val="0"/>
              <w:jc w:val="center"/>
              <w:rPr>
                <w:sz w:val="24"/>
                <w:szCs w:val="24"/>
              </w:rPr>
            </w:pPr>
            <w:r w:rsidRPr="006948C9">
              <w:rPr>
                <w:sz w:val="24"/>
                <w:szCs w:val="24"/>
              </w:rPr>
              <w:t>[</w:t>
            </w:r>
            <w:r w:rsidR="005E1C55">
              <w:rPr>
                <w:sz w:val="24"/>
                <w:szCs w:val="24"/>
              </w:rPr>
              <w:t>21</w:t>
            </w:r>
            <w:r w:rsidRPr="006948C9">
              <w:rPr>
                <w:sz w:val="24"/>
                <w:szCs w:val="24"/>
              </w:rPr>
              <w:t>]</w:t>
            </w:r>
          </w:p>
        </w:tc>
      </w:tr>
      <w:tr w:rsidR="00A85DC8" w:rsidRPr="006948C9" w:rsidTr="00AA24C1">
        <w:trPr>
          <w:trHeight w:val="340"/>
          <w:jc w:val="center"/>
        </w:trPr>
        <w:tc>
          <w:tcPr>
            <w:tcW w:w="1701" w:type="dxa"/>
            <w:vAlign w:val="center"/>
          </w:tcPr>
          <w:p w:rsidR="00A85DC8" w:rsidRPr="006948C9" w:rsidRDefault="00A85DC8" w:rsidP="000C0E99">
            <w:pPr>
              <w:bidi w:val="0"/>
              <w:ind w:right="-108"/>
              <w:rPr>
                <w:sz w:val="24"/>
                <w:szCs w:val="24"/>
              </w:rPr>
            </w:pPr>
          </w:p>
        </w:tc>
        <w:tc>
          <w:tcPr>
            <w:tcW w:w="6096" w:type="dxa"/>
            <w:vAlign w:val="center"/>
          </w:tcPr>
          <w:p w:rsidR="00A85DC8" w:rsidRPr="006948C9" w:rsidRDefault="00AA24C1" w:rsidP="000C0E99">
            <w:pPr>
              <w:bidi w:val="0"/>
              <w:rPr>
                <w:sz w:val="24"/>
                <w:szCs w:val="24"/>
              </w:rPr>
            </w:pPr>
            <w:r w:rsidRPr="006948C9">
              <w:rPr>
                <w:sz w:val="24"/>
                <w:szCs w:val="24"/>
              </w:rPr>
              <w:t>1.2 Education</w:t>
            </w:r>
          </w:p>
        </w:tc>
        <w:tc>
          <w:tcPr>
            <w:tcW w:w="1349" w:type="dxa"/>
            <w:vAlign w:val="center"/>
          </w:tcPr>
          <w:p w:rsidR="00A85DC8" w:rsidRPr="006948C9" w:rsidRDefault="00A85DC8" w:rsidP="000C0E99">
            <w:pPr>
              <w:bidi w:val="0"/>
              <w:jc w:val="center"/>
              <w:rPr>
                <w:sz w:val="24"/>
                <w:szCs w:val="24"/>
              </w:rPr>
            </w:pPr>
            <w:r w:rsidRPr="006948C9">
              <w:rPr>
                <w:sz w:val="24"/>
                <w:szCs w:val="24"/>
              </w:rPr>
              <w:t>[</w:t>
            </w:r>
            <w:r w:rsidR="005E1C55">
              <w:rPr>
                <w:sz w:val="24"/>
                <w:szCs w:val="24"/>
              </w:rPr>
              <w:t>21</w:t>
            </w:r>
            <w:r w:rsidRPr="006948C9">
              <w:rPr>
                <w:sz w:val="24"/>
                <w:szCs w:val="24"/>
              </w:rPr>
              <w:t>]</w:t>
            </w:r>
          </w:p>
        </w:tc>
      </w:tr>
      <w:tr w:rsidR="00A85DC8" w:rsidRPr="006948C9" w:rsidTr="00AA24C1">
        <w:trPr>
          <w:trHeight w:val="340"/>
          <w:jc w:val="center"/>
        </w:trPr>
        <w:tc>
          <w:tcPr>
            <w:tcW w:w="1701" w:type="dxa"/>
            <w:vAlign w:val="center"/>
          </w:tcPr>
          <w:p w:rsidR="00A85DC8" w:rsidRPr="006948C9" w:rsidRDefault="00A85DC8" w:rsidP="000C0E99">
            <w:pPr>
              <w:bidi w:val="0"/>
              <w:ind w:right="-108"/>
              <w:rPr>
                <w:sz w:val="24"/>
                <w:szCs w:val="24"/>
              </w:rPr>
            </w:pPr>
          </w:p>
        </w:tc>
        <w:tc>
          <w:tcPr>
            <w:tcW w:w="6096" w:type="dxa"/>
            <w:vAlign w:val="center"/>
          </w:tcPr>
          <w:p w:rsidR="00A85DC8" w:rsidRPr="006948C9" w:rsidRDefault="00AA24C1" w:rsidP="00DE19BA">
            <w:pPr>
              <w:bidi w:val="0"/>
              <w:rPr>
                <w:sz w:val="24"/>
                <w:szCs w:val="24"/>
              </w:rPr>
            </w:pPr>
            <w:r w:rsidRPr="006948C9">
              <w:rPr>
                <w:sz w:val="24"/>
                <w:szCs w:val="24"/>
              </w:rPr>
              <w:t>1.3 Labor</w:t>
            </w:r>
          </w:p>
        </w:tc>
        <w:tc>
          <w:tcPr>
            <w:tcW w:w="1349" w:type="dxa"/>
            <w:vAlign w:val="center"/>
          </w:tcPr>
          <w:p w:rsidR="00A85DC8" w:rsidRPr="006948C9" w:rsidRDefault="00A85DC8" w:rsidP="000C0E99">
            <w:pPr>
              <w:bidi w:val="0"/>
              <w:jc w:val="center"/>
              <w:rPr>
                <w:sz w:val="24"/>
                <w:szCs w:val="24"/>
              </w:rPr>
            </w:pPr>
            <w:r w:rsidRPr="006948C9">
              <w:rPr>
                <w:sz w:val="24"/>
                <w:szCs w:val="24"/>
              </w:rPr>
              <w:t>[</w:t>
            </w:r>
            <w:r w:rsidR="005E1C55">
              <w:rPr>
                <w:sz w:val="24"/>
                <w:szCs w:val="24"/>
              </w:rPr>
              <w:t>22</w:t>
            </w:r>
            <w:r w:rsidRPr="006948C9">
              <w:rPr>
                <w:sz w:val="24"/>
                <w:szCs w:val="24"/>
              </w:rPr>
              <w:t>]</w:t>
            </w:r>
          </w:p>
        </w:tc>
      </w:tr>
      <w:tr w:rsidR="00A85DC8" w:rsidRPr="006948C9" w:rsidTr="00AA24C1">
        <w:trPr>
          <w:trHeight w:val="340"/>
          <w:jc w:val="center"/>
        </w:trPr>
        <w:tc>
          <w:tcPr>
            <w:tcW w:w="1701" w:type="dxa"/>
            <w:vAlign w:val="center"/>
          </w:tcPr>
          <w:p w:rsidR="00A85DC8" w:rsidRPr="006948C9" w:rsidRDefault="00A85DC8" w:rsidP="000C0E99">
            <w:pPr>
              <w:bidi w:val="0"/>
              <w:ind w:right="-108"/>
              <w:rPr>
                <w:sz w:val="24"/>
                <w:szCs w:val="24"/>
              </w:rPr>
            </w:pPr>
          </w:p>
        </w:tc>
        <w:tc>
          <w:tcPr>
            <w:tcW w:w="6096" w:type="dxa"/>
            <w:vAlign w:val="center"/>
          </w:tcPr>
          <w:p w:rsidR="00A85DC8" w:rsidRPr="006948C9" w:rsidRDefault="00AA24C1" w:rsidP="00804DF9">
            <w:pPr>
              <w:bidi w:val="0"/>
              <w:rPr>
                <w:sz w:val="24"/>
                <w:szCs w:val="24"/>
              </w:rPr>
            </w:pPr>
            <w:r w:rsidRPr="006948C9">
              <w:rPr>
                <w:sz w:val="24"/>
                <w:szCs w:val="24"/>
              </w:rPr>
              <w:t xml:space="preserve">1.4 </w:t>
            </w:r>
            <w:r w:rsidR="00804DF9">
              <w:rPr>
                <w:sz w:val="24"/>
                <w:szCs w:val="24"/>
              </w:rPr>
              <w:t>M</w:t>
            </w:r>
            <w:r w:rsidRPr="006948C9">
              <w:rPr>
                <w:sz w:val="24"/>
                <w:szCs w:val="24"/>
              </w:rPr>
              <w:t>igration</w:t>
            </w:r>
          </w:p>
        </w:tc>
        <w:tc>
          <w:tcPr>
            <w:tcW w:w="1349" w:type="dxa"/>
            <w:vAlign w:val="center"/>
          </w:tcPr>
          <w:p w:rsidR="00A85DC8" w:rsidRPr="006948C9" w:rsidRDefault="00A85DC8" w:rsidP="000C0E99">
            <w:pPr>
              <w:bidi w:val="0"/>
              <w:jc w:val="center"/>
              <w:rPr>
                <w:sz w:val="24"/>
                <w:szCs w:val="24"/>
              </w:rPr>
            </w:pPr>
            <w:r w:rsidRPr="006948C9">
              <w:rPr>
                <w:sz w:val="24"/>
                <w:szCs w:val="24"/>
              </w:rPr>
              <w:t>[</w:t>
            </w:r>
            <w:r w:rsidR="005E1C55">
              <w:rPr>
                <w:sz w:val="24"/>
                <w:szCs w:val="24"/>
              </w:rPr>
              <w:t>23</w:t>
            </w:r>
            <w:r w:rsidRPr="006948C9">
              <w:rPr>
                <w:sz w:val="24"/>
                <w:szCs w:val="24"/>
              </w:rPr>
              <w:t>]</w:t>
            </w:r>
          </w:p>
        </w:tc>
      </w:tr>
      <w:tr w:rsidR="00A85DC8" w:rsidRPr="006948C9" w:rsidTr="00AA24C1">
        <w:trPr>
          <w:trHeight w:val="340"/>
          <w:jc w:val="center"/>
        </w:trPr>
        <w:tc>
          <w:tcPr>
            <w:tcW w:w="1701" w:type="dxa"/>
            <w:vAlign w:val="center"/>
          </w:tcPr>
          <w:p w:rsidR="00A85DC8" w:rsidRPr="006948C9" w:rsidRDefault="00A85DC8" w:rsidP="000C0E99">
            <w:pPr>
              <w:bidi w:val="0"/>
              <w:ind w:right="-108"/>
              <w:rPr>
                <w:sz w:val="24"/>
                <w:szCs w:val="24"/>
              </w:rPr>
            </w:pPr>
          </w:p>
        </w:tc>
        <w:tc>
          <w:tcPr>
            <w:tcW w:w="6096" w:type="dxa"/>
            <w:vAlign w:val="center"/>
          </w:tcPr>
          <w:p w:rsidR="00A85DC8" w:rsidRPr="006948C9" w:rsidRDefault="00AA24C1" w:rsidP="000C0E99">
            <w:pPr>
              <w:bidi w:val="0"/>
              <w:rPr>
                <w:sz w:val="24"/>
                <w:szCs w:val="24"/>
              </w:rPr>
            </w:pPr>
            <w:r w:rsidRPr="006948C9">
              <w:rPr>
                <w:sz w:val="24"/>
                <w:szCs w:val="24"/>
              </w:rPr>
              <w:t>1.5 Marriage and Health</w:t>
            </w:r>
          </w:p>
        </w:tc>
        <w:tc>
          <w:tcPr>
            <w:tcW w:w="1349" w:type="dxa"/>
            <w:vAlign w:val="center"/>
          </w:tcPr>
          <w:p w:rsidR="00A85DC8" w:rsidRPr="006948C9" w:rsidRDefault="00A85DC8" w:rsidP="000C0E99">
            <w:pPr>
              <w:bidi w:val="0"/>
              <w:jc w:val="center"/>
              <w:rPr>
                <w:sz w:val="24"/>
                <w:szCs w:val="24"/>
              </w:rPr>
            </w:pPr>
            <w:r w:rsidRPr="006948C9">
              <w:rPr>
                <w:sz w:val="24"/>
                <w:szCs w:val="24"/>
              </w:rPr>
              <w:t>[</w:t>
            </w:r>
            <w:r w:rsidR="005E1C55">
              <w:rPr>
                <w:sz w:val="24"/>
                <w:szCs w:val="24"/>
              </w:rPr>
              <w:t>23</w:t>
            </w:r>
            <w:r w:rsidRPr="006948C9">
              <w:rPr>
                <w:sz w:val="24"/>
                <w:szCs w:val="24"/>
              </w:rPr>
              <w:t>]</w:t>
            </w:r>
          </w:p>
        </w:tc>
      </w:tr>
      <w:tr w:rsidR="00A85DC8" w:rsidRPr="006948C9" w:rsidTr="00AA24C1">
        <w:trPr>
          <w:trHeight w:val="340"/>
          <w:jc w:val="center"/>
        </w:trPr>
        <w:tc>
          <w:tcPr>
            <w:tcW w:w="1701" w:type="dxa"/>
            <w:vAlign w:val="center"/>
          </w:tcPr>
          <w:p w:rsidR="00A85DC8" w:rsidRPr="006948C9" w:rsidRDefault="00A85DC8" w:rsidP="000C0E99">
            <w:pPr>
              <w:bidi w:val="0"/>
              <w:ind w:right="-108"/>
              <w:rPr>
                <w:b/>
                <w:bCs/>
                <w:sz w:val="24"/>
                <w:szCs w:val="24"/>
              </w:rPr>
            </w:pPr>
          </w:p>
        </w:tc>
        <w:tc>
          <w:tcPr>
            <w:tcW w:w="6096" w:type="dxa"/>
            <w:vAlign w:val="center"/>
          </w:tcPr>
          <w:p w:rsidR="00A85DC8" w:rsidRPr="006948C9" w:rsidRDefault="00AA24C1" w:rsidP="000C0E99">
            <w:pPr>
              <w:bidi w:val="0"/>
              <w:rPr>
                <w:sz w:val="24"/>
                <w:szCs w:val="24"/>
              </w:rPr>
            </w:pPr>
            <w:r w:rsidRPr="006948C9">
              <w:rPr>
                <w:sz w:val="24"/>
                <w:szCs w:val="24"/>
              </w:rPr>
              <w:t>1.6 Social Participation</w:t>
            </w:r>
          </w:p>
        </w:tc>
        <w:tc>
          <w:tcPr>
            <w:tcW w:w="1349" w:type="dxa"/>
            <w:vAlign w:val="center"/>
          </w:tcPr>
          <w:p w:rsidR="00A85DC8" w:rsidRPr="006948C9" w:rsidRDefault="00A85DC8" w:rsidP="000C0E99">
            <w:pPr>
              <w:bidi w:val="0"/>
              <w:jc w:val="center"/>
              <w:rPr>
                <w:sz w:val="24"/>
                <w:szCs w:val="24"/>
              </w:rPr>
            </w:pPr>
            <w:r w:rsidRPr="006948C9">
              <w:rPr>
                <w:sz w:val="24"/>
                <w:szCs w:val="24"/>
              </w:rPr>
              <w:t>[</w:t>
            </w:r>
            <w:r w:rsidR="005E1C55">
              <w:rPr>
                <w:sz w:val="24"/>
                <w:szCs w:val="24"/>
              </w:rPr>
              <w:t>24</w:t>
            </w:r>
            <w:r w:rsidRPr="006948C9">
              <w:rPr>
                <w:sz w:val="24"/>
                <w:szCs w:val="24"/>
              </w:rPr>
              <w:t>]</w:t>
            </w:r>
          </w:p>
        </w:tc>
      </w:tr>
      <w:tr w:rsidR="00A85DC8" w:rsidRPr="00154E2E" w:rsidTr="00AA24C1">
        <w:trPr>
          <w:trHeight w:val="169"/>
          <w:jc w:val="center"/>
        </w:trPr>
        <w:tc>
          <w:tcPr>
            <w:tcW w:w="1701" w:type="dxa"/>
            <w:vAlign w:val="center"/>
          </w:tcPr>
          <w:p w:rsidR="00A85DC8" w:rsidRPr="00154E2E" w:rsidRDefault="00A85DC8" w:rsidP="000C0E99">
            <w:pPr>
              <w:bidi w:val="0"/>
              <w:ind w:right="-108"/>
              <w:rPr>
                <w:b/>
                <w:bCs/>
                <w:sz w:val="12"/>
                <w:szCs w:val="12"/>
              </w:rPr>
            </w:pPr>
          </w:p>
        </w:tc>
        <w:tc>
          <w:tcPr>
            <w:tcW w:w="6096" w:type="dxa"/>
            <w:vAlign w:val="center"/>
          </w:tcPr>
          <w:p w:rsidR="00A85DC8" w:rsidRPr="00154E2E" w:rsidRDefault="00A85DC8" w:rsidP="000C0E99">
            <w:pPr>
              <w:bidi w:val="0"/>
              <w:rPr>
                <w:sz w:val="12"/>
                <w:szCs w:val="12"/>
              </w:rPr>
            </w:pPr>
          </w:p>
        </w:tc>
        <w:tc>
          <w:tcPr>
            <w:tcW w:w="1349" w:type="dxa"/>
            <w:vAlign w:val="center"/>
          </w:tcPr>
          <w:p w:rsidR="00A85DC8" w:rsidRPr="00154E2E" w:rsidRDefault="00A85DC8" w:rsidP="000C0E99">
            <w:pPr>
              <w:bidi w:val="0"/>
              <w:jc w:val="center"/>
              <w:rPr>
                <w:color w:val="FF0000"/>
                <w:sz w:val="12"/>
                <w:szCs w:val="12"/>
              </w:rPr>
            </w:pPr>
          </w:p>
        </w:tc>
      </w:tr>
      <w:tr w:rsidR="00A85DC8" w:rsidRPr="006948C9" w:rsidTr="00A85DC8">
        <w:trPr>
          <w:trHeight w:val="340"/>
          <w:jc w:val="center"/>
        </w:trPr>
        <w:tc>
          <w:tcPr>
            <w:tcW w:w="1701" w:type="dxa"/>
            <w:vAlign w:val="center"/>
          </w:tcPr>
          <w:p w:rsidR="00A85DC8" w:rsidRPr="006948C9" w:rsidRDefault="00A85DC8" w:rsidP="000C0E99">
            <w:pPr>
              <w:bidi w:val="0"/>
              <w:ind w:right="-108"/>
              <w:rPr>
                <w:sz w:val="24"/>
                <w:szCs w:val="24"/>
              </w:rPr>
            </w:pPr>
            <w:r w:rsidRPr="006948C9">
              <w:rPr>
                <w:sz w:val="24"/>
                <w:szCs w:val="24"/>
              </w:rPr>
              <w:t>Chapter Two:</w:t>
            </w:r>
          </w:p>
        </w:tc>
        <w:tc>
          <w:tcPr>
            <w:tcW w:w="6096" w:type="dxa"/>
            <w:vAlign w:val="center"/>
          </w:tcPr>
          <w:p w:rsidR="00A85DC8" w:rsidRPr="006948C9" w:rsidRDefault="00A85DC8" w:rsidP="000C0E99">
            <w:pPr>
              <w:bidi w:val="0"/>
              <w:rPr>
                <w:b/>
                <w:bCs/>
                <w:sz w:val="24"/>
                <w:szCs w:val="24"/>
              </w:rPr>
            </w:pPr>
            <w:r w:rsidRPr="006948C9">
              <w:rPr>
                <w:b/>
                <w:bCs/>
                <w:sz w:val="24"/>
                <w:szCs w:val="24"/>
              </w:rPr>
              <w:t>Methodology and Data Quality</w:t>
            </w:r>
          </w:p>
        </w:tc>
        <w:tc>
          <w:tcPr>
            <w:tcW w:w="1349" w:type="dxa"/>
            <w:vAlign w:val="center"/>
          </w:tcPr>
          <w:p w:rsidR="00A85DC8" w:rsidRPr="006948C9" w:rsidRDefault="00A85DC8" w:rsidP="000C0E99">
            <w:pPr>
              <w:bidi w:val="0"/>
              <w:jc w:val="center"/>
              <w:rPr>
                <w:b/>
                <w:bCs/>
                <w:sz w:val="24"/>
                <w:szCs w:val="24"/>
              </w:rPr>
            </w:pPr>
            <w:r w:rsidRPr="006948C9">
              <w:rPr>
                <w:b/>
                <w:bCs/>
                <w:sz w:val="24"/>
                <w:szCs w:val="24"/>
              </w:rPr>
              <w:t>[</w:t>
            </w:r>
            <w:r w:rsidR="005E1C55">
              <w:rPr>
                <w:b/>
                <w:bCs/>
                <w:sz w:val="24"/>
                <w:szCs w:val="24"/>
              </w:rPr>
              <w:t>27</w:t>
            </w:r>
            <w:r w:rsidRPr="006948C9">
              <w:rPr>
                <w:b/>
                <w:bCs/>
                <w:sz w:val="24"/>
                <w:szCs w:val="24"/>
              </w:rPr>
              <w:t>]</w:t>
            </w:r>
          </w:p>
        </w:tc>
      </w:tr>
      <w:tr w:rsidR="00A85DC8" w:rsidRPr="006948C9" w:rsidTr="00A85DC8">
        <w:trPr>
          <w:trHeight w:hRule="exact" w:val="393"/>
          <w:jc w:val="center"/>
        </w:trPr>
        <w:tc>
          <w:tcPr>
            <w:tcW w:w="1701" w:type="dxa"/>
            <w:vAlign w:val="center"/>
          </w:tcPr>
          <w:p w:rsidR="00A85DC8" w:rsidRPr="006948C9" w:rsidRDefault="00A85DC8" w:rsidP="000C0E99">
            <w:pPr>
              <w:bidi w:val="0"/>
              <w:ind w:right="-108"/>
              <w:rPr>
                <w:sz w:val="24"/>
                <w:szCs w:val="24"/>
              </w:rPr>
            </w:pPr>
          </w:p>
        </w:tc>
        <w:tc>
          <w:tcPr>
            <w:tcW w:w="6096" w:type="dxa"/>
            <w:vAlign w:val="center"/>
          </w:tcPr>
          <w:p w:rsidR="00A85DC8" w:rsidRPr="006948C9" w:rsidRDefault="00AA24C1" w:rsidP="000C0E99">
            <w:pPr>
              <w:bidi w:val="0"/>
              <w:rPr>
                <w:sz w:val="24"/>
                <w:szCs w:val="24"/>
              </w:rPr>
            </w:pPr>
            <w:r w:rsidRPr="006948C9">
              <w:rPr>
                <w:sz w:val="24"/>
                <w:szCs w:val="24"/>
              </w:rPr>
              <w:t>2.1 Introduction</w:t>
            </w:r>
          </w:p>
        </w:tc>
        <w:tc>
          <w:tcPr>
            <w:tcW w:w="1349" w:type="dxa"/>
            <w:vAlign w:val="center"/>
          </w:tcPr>
          <w:p w:rsidR="00A85DC8" w:rsidRPr="006948C9" w:rsidRDefault="00A85DC8" w:rsidP="000C0E99">
            <w:pPr>
              <w:bidi w:val="0"/>
              <w:jc w:val="center"/>
              <w:rPr>
                <w:sz w:val="24"/>
                <w:szCs w:val="24"/>
              </w:rPr>
            </w:pPr>
            <w:r w:rsidRPr="006948C9">
              <w:rPr>
                <w:sz w:val="24"/>
                <w:szCs w:val="24"/>
              </w:rPr>
              <w:t>[</w:t>
            </w:r>
            <w:r w:rsidR="005E1C55">
              <w:rPr>
                <w:sz w:val="24"/>
                <w:szCs w:val="24"/>
              </w:rPr>
              <w:t>27</w:t>
            </w:r>
            <w:r w:rsidRPr="006948C9">
              <w:rPr>
                <w:sz w:val="24"/>
                <w:szCs w:val="24"/>
              </w:rPr>
              <w:t>]</w:t>
            </w:r>
          </w:p>
        </w:tc>
      </w:tr>
      <w:tr w:rsidR="00A85DC8" w:rsidRPr="006948C9" w:rsidTr="00A85DC8">
        <w:trPr>
          <w:trHeight w:val="340"/>
          <w:jc w:val="center"/>
        </w:trPr>
        <w:tc>
          <w:tcPr>
            <w:tcW w:w="1701" w:type="dxa"/>
            <w:vAlign w:val="center"/>
          </w:tcPr>
          <w:p w:rsidR="00A85DC8" w:rsidRPr="006948C9" w:rsidRDefault="00A85DC8" w:rsidP="000C0E99">
            <w:pPr>
              <w:bidi w:val="0"/>
              <w:ind w:right="-108"/>
              <w:rPr>
                <w:sz w:val="24"/>
                <w:szCs w:val="24"/>
              </w:rPr>
            </w:pPr>
          </w:p>
        </w:tc>
        <w:tc>
          <w:tcPr>
            <w:tcW w:w="6096" w:type="dxa"/>
            <w:vAlign w:val="center"/>
          </w:tcPr>
          <w:p w:rsidR="00A85DC8" w:rsidRPr="006948C9" w:rsidRDefault="00AA24C1" w:rsidP="000C0E99">
            <w:pPr>
              <w:bidi w:val="0"/>
              <w:rPr>
                <w:sz w:val="24"/>
                <w:szCs w:val="24"/>
              </w:rPr>
            </w:pPr>
            <w:r w:rsidRPr="006948C9">
              <w:rPr>
                <w:sz w:val="24"/>
                <w:szCs w:val="24"/>
              </w:rPr>
              <w:t>2.2 Survey Implementation Phases</w:t>
            </w:r>
          </w:p>
        </w:tc>
        <w:tc>
          <w:tcPr>
            <w:tcW w:w="1349" w:type="dxa"/>
            <w:vAlign w:val="center"/>
          </w:tcPr>
          <w:p w:rsidR="00A85DC8" w:rsidRPr="006948C9" w:rsidRDefault="00A85DC8" w:rsidP="000C0E99">
            <w:pPr>
              <w:bidi w:val="0"/>
              <w:jc w:val="center"/>
              <w:rPr>
                <w:sz w:val="24"/>
                <w:szCs w:val="24"/>
              </w:rPr>
            </w:pPr>
            <w:r w:rsidRPr="006948C9">
              <w:rPr>
                <w:sz w:val="24"/>
                <w:szCs w:val="24"/>
              </w:rPr>
              <w:t>[</w:t>
            </w:r>
            <w:r w:rsidR="005E1C55">
              <w:rPr>
                <w:sz w:val="24"/>
                <w:szCs w:val="24"/>
              </w:rPr>
              <w:t>27</w:t>
            </w:r>
            <w:r w:rsidRPr="006948C9">
              <w:rPr>
                <w:sz w:val="24"/>
                <w:szCs w:val="24"/>
              </w:rPr>
              <w:t>]</w:t>
            </w:r>
          </w:p>
        </w:tc>
      </w:tr>
      <w:tr w:rsidR="00A85DC8" w:rsidRPr="006948C9" w:rsidTr="00A85DC8">
        <w:trPr>
          <w:trHeight w:val="340"/>
          <w:jc w:val="center"/>
        </w:trPr>
        <w:tc>
          <w:tcPr>
            <w:tcW w:w="1701" w:type="dxa"/>
            <w:vAlign w:val="center"/>
          </w:tcPr>
          <w:p w:rsidR="00A85DC8" w:rsidRPr="006948C9" w:rsidRDefault="00A85DC8" w:rsidP="000C0E99">
            <w:pPr>
              <w:bidi w:val="0"/>
              <w:ind w:right="-108"/>
              <w:rPr>
                <w:sz w:val="24"/>
                <w:szCs w:val="24"/>
              </w:rPr>
            </w:pPr>
          </w:p>
        </w:tc>
        <w:tc>
          <w:tcPr>
            <w:tcW w:w="6096" w:type="dxa"/>
            <w:vAlign w:val="center"/>
          </w:tcPr>
          <w:p w:rsidR="00A85DC8" w:rsidRPr="006948C9" w:rsidRDefault="00AA24C1" w:rsidP="000C0E99">
            <w:pPr>
              <w:bidi w:val="0"/>
              <w:rPr>
                <w:sz w:val="24"/>
                <w:szCs w:val="24"/>
              </w:rPr>
            </w:pPr>
            <w:r w:rsidRPr="006948C9">
              <w:rPr>
                <w:sz w:val="24"/>
                <w:szCs w:val="24"/>
              </w:rPr>
              <w:t>2.3 Survey Questionnaire</w:t>
            </w:r>
          </w:p>
        </w:tc>
        <w:tc>
          <w:tcPr>
            <w:tcW w:w="1349" w:type="dxa"/>
            <w:vAlign w:val="center"/>
          </w:tcPr>
          <w:p w:rsidR="00A85DC8" w:rsidRPr="006948C9" w:rsidRDefault="00A85DC8" w:rsidP="000C0E99">
            <w:pPr>
              <w:bidi w:val="0"/>
              <w:jc w:val="center"/>
              <w:rPr>
                <w:sz w:val="24"/>
                <w:szCs w:val="24"/>
              </w:rPr>
            </w:pPr>
            <w:r w:rsidRPr="006948C9">
              <w:rPr>
                <w:sz w:val="24"/>
                <w:szCs w:val="24"/>
              </w:rPr>
              <w:t>[</w:t>
            </w:r>
            <w:r w:rsidR="005E1C55">
              <w:rPr>
                <w:sz w:val="24"/>
                <w:szCs w:val="24"/>
              </w:rPr>
              <w:t>27</w:t>
            </w:r>
            <w:r w:rsidRPr="006948C9">
              <w:rPr>
                <w:sz w:val="24"/>
                <w:szCs w:val="24"/>
              </w:rPr>
              <w:t>]</w:t>
            </w:r>
          </w:p>
        </w:tc>
      </w:tr>
      <w:tr w:rsidR="009D5ECA" w:rsidRPr="006948C9" w:rsidTr="00A85DC8">
        <w:trPr>
          <w:trHeight w:val="340"/>
          <w:jc w:val="center"/>
        </w:trPr>
        <w:tc>
          <w:tcPr>
            <w:tcW w:w="1701" w:type="dxa"/>
            <w:vAlign w:val="center"/>
          </w:tcPr>
          <w:p w:rsidR="009D5ECA" w:rsidRPr="006948C9" w:rsidRDefault="009D5ECA" w:rsidP="000C0E99">
            <w:pPr>
              <w:bidi w:val="0"/>
              <w:ind w:right="-108"/>
              <w:rPr>
                <w:sz w:val="24"/>
                <w:szCs w:val="24"/>
              </w:rPr>
            </w:pPr>
          </w:p>
        </w:tc>
        <w:tc>
          <w:tcPr>
            <w:tcW w:w="6096" w:type="dxa"/>
            <w:vAlign w:val="center"/>
          </w:tcPr>
          <w:p w:rsidR="009D5ECA" w:rsidRPr="006948C9" w:rsidRDefault="009D5ECA" w:rsidP="000C0E99">
            <w:pPr>
              <w:bidi w:val="0"/>
              <w:rPr>
                <w:sz w:val="24"/>
                <w:szCs w:val="24"/>
              </w:rPr>
            </w:pPr>
            <w:r w:rsidRPr="009D5ECA">
              <w:rPr>
                <w:sz w:val="24"/>
                <w:szCs w:val="24"/>
              </w:rPr>
              <w:t>2.4 Sample and Framework</w:t>
            </w:r>
          </w:p>
        </w:tc>
        <w:tc>
          <w:tcPr>
            <w:tcW w:w="1349" w:type="dxa"/>
            <w:vAlign w:val="center"/>
          </w:tcPr>
          <w:p w:rsidR="009D5ECA" w:rsidRPr="006948C9" w:rsidRDefault="005E1C55" w:rsidP="000C0E99">
            <w:pPr>
              <w:bidi w:val="0"/>
              <w:jc w:val="center"/>
              <w:rPr>
                <w:sz w:val="24"/>
                <w:szCs w:val="24"/>
              </w:rPr>
            </w:pPr>
            <w:r w:rsidRPr="006948C9">
              <w:rPr>
                <w:sz w:val="24"/>
                <w:szCs w:val="24"/>
              </w:rPr>
              <w:t>[</w:t>
            </w:r>
            <w:r>
              <w:rPr>
                <w:sz w:val="24"/>
                <w:szCs w:val="24"/>
              </w:rPr>
              <w:t>28</w:t>
            </w:r>
            <w:r w:rsidRPr="006948C9">
              <w:rPr>
                <w:sz w:val="24"/>
                <w:szCs w:val="24"/>
              </w:rPr>
              <w:t>]</w:t>
            </w:r>
          </w:p>
        </w:tc>
      </w:tr>
      <w:tr w:rsidR="00A85DC8" w:rsidRPr="006948C9" w:rsidTr="00A85DC8">
        <w:trPr>
          <w:trHeight w:val="340"/>
          <w:jc w:val="center"/>
        </w:trPr>
        <w:tc>
          <w:tcPr>
            <w:tcW w:w="1701" w:type="dxa"/>
            <w:vAlign w:val="center"/>
          </w:tcPr>
          <w:p w:rsidR="00A85DC8" w:rsidRPr="006948C9" w:rsidRDefault="00A85DC8" w:rsidP="000C0E99">
            <w:pPr>
              <w:bidi w:val="0"/>
              <w:ind w:right="-108"/>
              <w:rPr>
                <w:sz w:val="24"/>
                <w:szCs w:val="24"/>
              </w:rPr>
            </w:pPr>
          </w:p>
        </w:tc>
        <w:tc>
          <w:tcPr>
            <w:tcW w:w="6096" w:type="dxa"/>
            <w:vAlign w:val="center"/>
          </w:tcPr>
          <w:p w:rsidR="00A85DC8" w:rsidRPr="006948C9" w:rsidRDefault="00AA24C1" w:rsidP="000C0E99">
            <w:pPr>
              <w:bidi w:val="0"/>
              <w:rPr>
                <w:sz w:val="24"/>
                <w:szCs w:val="24"/>
              </w:rPr>
            </w:pPr>
            <w:r w:rsidRPr="006948C9">
              <w:rPr>
                <w:sz w:val="24"/>
                <w:szCs w:val="24"/>
              </w:rPr>
              <w:t xml:space="preserve">2.5 Weights Calculation </w:t>
            </w:r>
          </w:p>
        </w:tc>
        <w:tc>
          <w:tcPr>
            <w:tcW w:w="1349" w:type="dxa"/>
            <w:vAlign w:val="center"/>
          </w:tcPr>
          <w:p w:rsidR="00A85DC8" w:rsidRPr="006948C9" w:rsidRDefault="00A85DC8" w:rsidP="000C0E99">
            <w:pPr>
              <w:bidi w:val="0"/>
              <w:jc w:val="center"/>
              <w:rPr>
                <w:sz w:val="24"/>
                <w:szCs w:val="24"/>
              </w:rPr>
            </w:pPr>
            <w:r w:rsidRPr="006948C9">
              <w:rPr>
                <w:sz w:val="24"/>
                <w:szCs w:val="24"/>
              </w:rPr>
              <w:t>[</w:t>
            </w:r>
            <w:r w:rsidR="005E1C55">
              <w:rPr>
                <w:sz w:val="24"/>
                <w:szCs w:val="24"/>
              </w:rPr>
              <w:t>28</w:t>
            </w:r>
            <w:r w:rsidRPr="006948C9">
              <w:rPr>
                <w:sz w:val="24"/>
                <w:szCs w:val="24"/>
              </w:rPr>
              <w:t>]</w:t>
            </w:r>
          </w:p>
        </w:tc>
      </w:tr>
      <w:tr w:rsidR="00A85DC8" w:rsidRPr="006948C9" w:rsidTr="00A85DC8">
        <w:trPr>
          <w:trHeight w:val="340"/>
          <w:jc w:val="center"/>
        </w:trPr>
        <w:tc>
          <w:tcPr>
            <w:tcW w:w="1701" w:type="dxa"/>
            <w:vAlign w:val="center"/>
          </w:tcPr>
          <w:p w:rsidR="00A85DC8" w:rsidRPr="006948C9" w:rsidRDefault="00A85DC8" w:rsidP="000C0E99">
            <w:pPr>
              <w:bidi w:val="0"/>
              <w:ind w:right="-108"/>
              <w:rPr>
                <w:sz w:val="24"/>
                <w:szCs w:val="24"/>
              </w:rPr>
            </w:pPr>
          </w:p>
        </w:tc>
        <w:tc>
          <w:tcPr>
            <w:tcW w:w="6096" w:type="dxa"/>
            <w:vAlign w:val="center"/>
          </w:tcPr>
          <w:p w:rsidR="00A85DC8" w:rsidRPr="006948C9" w:rsidRDefault="00AA24C1" w:rsidP="000C0E99">
            <w:pPr>
              <w:bidi w:val="0"/>
              <w:rPr>
                <w:sz w:val="24"/>
                <w:szCs w:val="24"/>
              </w:rPr>
            </w:pPr>
            <w:r w:rsidRPr="006948C9">
              <w:rPr>
                <w:sz w:val="24"/>
                <w:szCs w:val="24"/>
              </w:rPr>
              <w:t xml:space="preserve">2.6  Fieldwork </w:t>
            </w:r>
          </w:p>
        </w:tc>
        <w:tc>
          <w:tcPr>
            <w:tcW w:w="1349" w:type="dxa"/>
            <w:vAlign w:val="center"/>
          </w:tcPr>
          <w:p w:rsidR="00A85DC8" w:rsidRPr="006948C9" w:rsidRDefault="00A85DC8" w:rsidP="000C0E99">
            <w:pPr>
              <w:bidi w:val="0"/>
              <w:jc w:val="center"/>
              <w:rPr>
                <w:sz w:val="24"/>
                <w:szCs w:val="24"/>
              </w:rPr>
            </w:pPr>
            <w:r w:rsidRPr="006948C9">
              <w:rPr>
                <w:sz w:val="24"/>
                <w:szCs w:val="24"/>
              </w:rPr>
              <w:t>[</w:t>
            </w:r>
            <w:r w:rsidR="005E1C55">
              <w:rPr>
                <w:sz w:val="24"/>
                <w:szCs w:val="24"/>
              </w:rPr>
              <w:t>29</w:t>
            </w:r>
            <w:r w:rsidRPr="006948C9">
              <w:rPr>
                <w:sz w:val="24"/>
                <w:szCs w:val="24"/>
              </w:rPr>
              <w:t>]</w:t>
            </w:r>
          </w:p>
        </w:tc>
      </w:tr>
      <w:tr w:rsidR="00A85DC8" w:rsidRPr="006948C9" w:rsidTr="00A85DC8">
        <w:trPr>
          <w:trHeight w:val="340"/>
          <w:jc w:val="center"/>
        </w:trPr>
        <w:tc>
          <w:tcPr>
            <w:tcW w:w="1701" w:type="dxa"/>
            <w:vAlign w:val="center"/>
          </w:tcPr>
          <w:p w:rsidR="00A85DC8" w:rsidRPr="006948C9" w:rsidRDefault="00A85DC8" w:rsidP="000C0E99">
            <w:pPr>
              <w:bidi w:val="0"/>
              <w:ind w:right="-108"/>
              <w:rPr>
                <w:sz w:val="24"/>
                <w:szCs w:val="24"/>
              </w:rPr>
            </w:pPr>
          </w:p>
        </w:tc>
        <w:tc>
          <w:tcPr>
            <w:tcW w:w="6096" w:type="dxa"/>
            <w:vAlign w:val="center"/>
          </w:tcPr>
          <w:p w:rsidR="00A85DC8" w:rsidRPr="006948C9" w:rsidRDefault="00E75B7F" w:rsidP="000C0E99">
            <w:pPr>
              <w:bidi w:val="0"/>
              <w:rPr>
                <w:sz w:val="24"/>
                <w:szCs w:val="24"/>
              </w:rPr>
            </w:pPr>
            <w:r>
              <w:rPr>
                <w:sz w:val="24"/>
                <w:szCs w:val="24"/>
              </w:rPr>
              <w:t xml:space="preserve">2.7 </w:t>
            </w:r>
            <w:r w:rsidR="00AA24C1" w:rsidRPr="006948C9">
              <w:rPr>
                <w:sz w:val="24"/>
                <w:szCs w:val="24"/>
              </w:rPr>
              <w:t xml:space="preserve"> Data Processing </w:t>
            </w:r>
          </w:p>
        </w:tc>
        <w:tc>
          <w:tcPr>
            <w:tcW w:w="1349" w:type="dxa"/>
            <w:vAlign w:val="center"/>
          </w:tcPr>
          <w:p w:rsidR="00A85DC8" w:rsidRPr="006948C9" w:rsidRDefault="00A85DC8" w:rsidP="000C0E99">
            <w:pPr>
              <w:bidi w:val="0"/>
              <w:jc w:val="center"/>
              <w:rPr>
                <w:sz w:val="24"/>
                <w:szCs w:val="24"/>
              </w:rPr>
            </w:pPr>
            <w:r w:rsidRPr="006948C9">
              <w:rPr>
                <w:sz w:val="24"/>
                <w:szCs w:val="24"/>
              </w:rPr>
              <w:t>[</w:t>
            </w:r>
            <w:r w:rsidR="005E1C55">
              <w:rPr>
                <w:sz w:val="24"/>
                <w:szCs w:val="24"/>
              </w:rPr>
              <w:t>29</w:t>
            </w:r>
            <w:r w:rsidRPr="006948C9">
              <w:rPr>
                <w:sz w:val="24"/>
                <w:szCs w:val="24"/>
              </w:rPr>
              <w:t>]</w:t>
            </w:r>
          </w:p>
        </w:tc>
      </w:tr>
      <w:tr w:rsidR="00A85DC8" w:rsidRPr="006948C9" w:rsidTr="00A85DC8">
        <w:trPr>
          <w:trHeight w:val="340"/>
          <w:jc w:val="center"/>
        </w:trPr>
        <w:tc>
          <w:tcPr>
            <w:tcW w:w="1701" w:type="dxa"/>
            <w:vAlign w:val="center"/>
          </w:tcPr>
          <w:p w:rsidR="00A85DC8" w:rsidRPr="006948C9" w:rsidRDefault="00A85DC8" w:rsidP="000C0E99">
            <w:pPr>
              <w:bidi w:val="0"/>
              <w:ind w:right="-108"/>
              <w:rPr>
                <w:sz w:val="24"/>
                <w:szCs w:val="24"/>
              </w:rPr>
            </w:pPr>
          </w:p>
        </w:tc>
        <w:tc>
          <w:tcPr>
            <w:tcW w:w="6096" w:type="dxa"/>
            <w:vAlign w:val="center"/>
          </w:tcPr>
          <w:p w:rsidR="00A85DC8" w:rsidRPr="006948C9" w:rsidRDefault="00AA24C1" w:rsidP="000C0E99">
            <w:pPr>
              <w:bidi w:val="0"/>
              <w:rPr>
                <w:sz w:val="24"/>
                <w:szCs w:val="24"/>
              </w:rPr>
            </w:pPr>
            <w:r w:rsidRPr="006948C9">
              <w:rPr>
                <w:sz w:val="24"/>
                <w:szCs w:val="24"/>
              </w:rPr>
              <w:t xml:space="preserve">2.8 </w:t>
            </w:r>
            <w:r w:rsidR="00E75B7F">
              <w:rPr>
                <w:sz w:val="24"/>
                <w:szCs w:val="24"/>
              </w:rPr>
              <w:t xml:space="preserve"> </w:t>
            </w:r>
            <w:r w:rsidRPr="006948C9">
              <w:rPr>
                <w:sz w:val="24"/>
                <w:szCs w:val="24"/>
              </w:rPr>
              <w:t>Data Accuracy</w:t>
            </w:r>
          </w:p>
        </w:tc>
        <w:tc>
          <w:tcPr>
            <w:tcW w:w="1349" w:type="dxa"/>
            <w:vAlign w:val="center"/>
          </w:tcPr>
          <w:p w:rsidR="00A85DC8" w:rsidRPr="006948C9" w:rsidRDefault="00A85DC8" w:rsidP="000C0E99">
            <w:pPr>
              <w:bidi w:val="0"/>
              <w:jc w:val="center"/>
              <w:rPr>
                <w:sz w:val="24"/>
                <w:szCs w:val="24"/>
              </w:rPr>
            </w:pPr>
            <w:r w:rsidRPr="006948C9">
              <w:rPr>
                <w:sz w:val="24"/>
                <w:szCs w:val="24"/>
              </w:rPr>
              <w:t>[</w:t>
            </w:r>
            <w:r w:rsidR="005E1C55">
              <w:rPr>
                <w:sz w:val="24"/>
                <w:szCs w:val="24"/>
              </w:rPr>
              <w:t>29</w:t>
            </w:r>
            <w:r w:rsidRPr="006948C9">
              <w:rPr>
                <w:sz w:val="24"/>
                <w:szCs w:val="24"/>
              </w:rPr>
              <w:t>]</w:t>
            </w:r>
          </w:p>
        </w:tc>
      </w:tr>
      <w:tr w:rsidR="00A85DC8" w:rsidRPr="006948C9" w:rsidTr="00A85DC8">
        <w:trPr>
          <w:trHeight w:val="340"/>
          <w:jc w:val="center"/>
        </w:trPr>
        <w:tc>
          <w:tcPr>
            <w:tcW w:w="1701" w:type="dxa"/>
            <w:vAlign w:val="center"/>
          </w:tcPr>
          <w:p w:rsidR="00A85DC8" w:rsidRPr="006948C9" w:rsidRDefault="00A85DC8" w:rsidP="000C0E99">
            <w:pPr>
              <w:bidi w:val="0"/>
              <w:ind w:right="-108"/>
              <w:rPr>
                <w:sz w:val="24"/>
                <w:szCs w:val="24"/>
              </w:rPr>
            </w:pPr>
          </w:p>
        </w:tc>
        <w:tc>
          <w:tcPr>
            <w:tcW w:w="6096" w:type="dxa"/>
            <w:vAlign w:val="center"/>
          </w:tcPr>
          <w:p w:rsidR="00A85DC8" w:rsidRPr="006948C9" w:rsidRDefault="00AA24C1" w:rsidP="000C0E99">
            <w:pPr>
              <w:bidi w:val="0"/>
              <w:rPr>
                <w:sz w:val="24"/>
                <w:szCs w:val="24"/>
              </w:rPr>
            </w:pPr>
            <w:r w:rsidRPr="006948C9">
              <w:rPr>
                <w:sz w:val="24"/>
                <w:szCs w:val="24"/>
                <w:rtl/>
              </w:rPr>
              <w:t>2.9</w:t>
            </w:r>
            <w:r w:rsidRPr="006948C9">
              <w:rPr>
                <w:sz w:val="24"/>
                <w:szCs w:val="24"/>
              </w:rPr>
              <w:t xml:space="preserve"> </w:t>
            </w:r>
            <w:r w:rsidR="00E75B7F">
              <w:rPr>
                <w:sz w:val="24"/>
                <w:szCs w:val="24"/>
                <w:rtl/>
              </w:rPr>
              <w:t xml:space="preserve"> </w:t>
            </w:r>
            <w:r w:rsidRPr="006948C9">
              <w:rPr>
                <w:sz w:val="24"/>
                <w:szCs w:val="24"/>
              </w:rPr>
              <w:t>Quality Control</w:t>
            </w:r>
          </w:p>
        </w:tc>
        <w:tc>
          <w:tcPr>
            <w:tcW w:w="1349" w:type="dxa"/>
            <w:vAlign w:val="center"/>
          </w:tcPr>
          <w:p w:rsidR="00A85DC8" w:rsidRPr="006948C9" w:rsidRDefault="00A85DC8" w:rsidP="000C0E99">
            <w:pPr>
              <w:bidi w:val="0"/>
              <w:jc w:val="center"/>
              <w:rPr>
                <w:sz w:val="24"/>
                <w:szCs w:val="24"/>
              </w:rPr>
            </w:pPr>
            <w:r w:rsidRPr="006948C9">
              <w:rPr>
                <w:sz w:val="24"/>
                <w:szCs w:val="24"/>
              </w:rPr>
              <w:t>[</w:t>
            </w:r>
            <w:r w:rsidR="005E1C55">
              <w:rPr>
                <w:sz w:val="24"/>
                <w:szCs w:val="24"/>
              </w:rPr>
              <w:t>32</w:t>
            </w:r>
            <w:r w:rsidRPr="006948C9">
              <w:rPr>
                <w:sz w:val="24"/>
                <w:szCs w:val="24"/>
              </w:rPr>
              <w:t>]</w:t>
            </w:r>
          </w:p>
        </w:tc>
      </w:tr>
      <w:tr w:rsidR="00A85DC8" w:rsidRPr="006948C9" w:rsidTr="00A85DC8">
        <w:trPr>
          <w:trHeight w:val="340"/>
          <w:jc w:val="center"/>
        </w:trPr>
        <w:tc>
          <w:tcPr>
            <w:tcW w:w="1701" w:type="dxa"/>
            <w:vAlign w:val="center"/>
          </w:tcPr>
          <w:p w:rsidR="00A85DC8" w:rsidRPr="006948C9" w:rsidRDefault="00A85DC8" w:rsidP="000C0E99">
            <w:pPr>
              <w:bidi w:val="0"/>
              <w:rPr>
                <w:sz w:val="24"/>
                <w:szCs w:val="24"/>
              </w:rPr>
            </w:pPr>
          </w:p>
        </w:tc>
        <w:tc>
          <w:tcPr>
            <w:tcW w:w="6096" w:type="dxa"/>
            <w:vAlign w:val="center"/>
          </w:tcPr>
          <w:p w:rsidR="00A85DC8" w:rsidRPr="006948C9" w:rsidRDefault="00AA24C1" w:rsidP="000C0E99">
            <w:pPr>
              <w:bidi w:val="0"/>
              <w:rPr>
                <w:sz w:val="24"/>
                <w:szCs w:val="24"/>
              </w:rPr>
            </w:pPr>
            <w:r w:rsidRPr="006948C9">
              <w:rPr>
                <w:sz w:val="24"/>
                <w:szCs w:val="24"/>
              </w:rPr>
              <w:t xml:space="preserve">2.10 Technical Notes  </w:t>
            </w:r>
          </w:p>
        </w:tc>
        <w:tc>
          <w:tcPr>
            <w:tcW w:w="1349" w:type="dxa"/>
            <w:vAlign w:val="center"/>
          </w:tcPr>
          <w:p w:rsidR="00A85DC8" w:rsidRPr="006948C9" w:rsidRDefault="00A85DC8" w:rsidP="000C0E99">
            <w:pPr>
              <w:bidi w:val="0"/>
              <w:jc w:val="center"/>
              <w:rPr>
                <w:sz w:val="24"/>
                <w:szCs w:val="24"/>
              </w:rPr>
            </w:pPr>
            <w:r w:rsidRPr="006948C9">
              <w:rPr>
                <w:sz w:val="24"/>
                <w:szCs w:val="24"/>
              </w:rPr>
              <w:t>[</w:t>
            </w:r>
            <w:r w:rsidR="005E1C55">
              <w:rPr>
                <w:sz w:val="24"/>
                <w:szCs w:val="24"/>
              </w:rPr>
              <w:t>32</w:t>
            </w:r>
            <w:r w:rsidRPr="006948C9">
              <w:rPr>
                <w:sz w:val="24"/>
                <w:szCs w:val="24"/>
              </w:rPr>
              <w:t>]</w:t>
            </w:r>
          </w:p>
        </w:tc>
      </w:tr>
      <w:tr w:rsidR="00A85DC8" w:rsidRPr="00154E2E" w:rsidTr="00A85DC8">
        <w:trPr>
          <w:trHeight w:val="80"/>
          <w:jc w:val="center"/>
        </w:trPr>
        <w:tc>
          <w:tcPr>
            <w:tcW w:w="1701" w:type="dxa"/>
            <w:vAlign w:val="center"/>
          </w:tcPr>
          <w:p w:rsidR="00A85DC8" w:rsidRPr="00154E2E" w:rsidRDefault="00A85DC8" w:rsidP="000C0E99">
            <w:pPr>
              <w:pStyle w:val="Title"/>
              <w:rPr>
                <w:sz w:val="14"/>
                <w:szCs w:val="14"/>
              </w:rPr>
            </w:pPr>
          </w:p>
        </w:tc>
        <w:tc>
          <w:tcPr>
            <w:tcW w:w="6096" w:type="dxa"/>
            <w:vAlign w:val="center"/>
          </w:tcPr>
          <w:p w:rsidR="00A85DC8" w:rsidRPr="00154E2E" w:rsidRDefault="00A85DC8" w:rsidP="000C0E99">
            <w:pPr>
              <w:bidi w:val="0"/>
              <w:jc w:val="lowKashida"/>
              <w:rPr>
                <w:sz w:val="14"/>
                <w:szCs w:val="14"/>
              </w:rPr>
            </w:pPr>
          </w:p>
        </w:tc>
        <w:tc>
          <w:tcPr>
            <w:tcW w:w="1349" w:type="dxa"/>
            <w:vAlign w:val="center"/>
          </w:tcPr>
          <w:p w:rsidR="00A85DC8" w:rsidRPr="00154E2E" w:rsidRDefault="00A85DC8" w:rsidP="000C0E99">
            <w:pPr>
              <w:bidi w:val="0"/>
              <w:jc w:val="center"/>
              <w:rPr>
                <w:color w:val="FF0000"/>
                <w:sz w:val="14"/>
                <w:szCs w:val="14"/>
              </w:rPr>
            </w:pPr>
          </w:p>
        </w:tc>
      </w:tr>
      <w:tr w:rsidR="00A85DC8" w:rsidRPr="006948C9" w:rsidTr="00A85DC8">
        <w:trPr>
          <w:trHeight w:val="340"/>
          <w:jc w:val="center"/>
        </w:trPr>
        <w:tc>
          <w:tcPr>
            <w:tcW w:w="1701" w:type="dxa"/>
            <w:vAlign w:val="center"/>
          </w:tcPr>
          <w:p w:rsidR="00A85DC8" w:rsidRPr="006948C9" w:rsidRDefault="00A85DC8" w:rsidP="000C0E99">
            <w:pPr>
              <w:rPr>
                <w:sz w:val="24"/>
                <w:szCs w:val="24"/>
              </w:rPr>
            </w:pPr>
            <w:r w:rsidRPr="006948C9">
              <w:rPr>
                <w:sz w:val="24"/>
                <w:szCs w:val="24"/>
              </w:rPr>
              <w:t>Chapter Three:</w:t>
            </w:r>
          </w:p>
        </w:tc>
        <w:tc>
          <w:tcPr>
            <w:tcW w:w="6096" w:type="dxa"/>
            <w:vAlign w:val="center"/>
          </w:tcPr>
          <w:p w:rsidR="00A85DC8" w:rsidRPr="006948C9" w:rsidRDefault="00A85DC8" w:rsidP="000C0E99">
            <w:pPr>
              <w:pStyle w:val="Subtitle"/>
              <w:jc w:val="right"/>
              <w:rPr>
                <w:sz w:val="24"/>
                <w:szCs w:val="24"/>
              </w:rPr>
            </w:pPr>
            <w:r w:rsidRPr="006948C9">
              <w:rPr>
                <w:sz w:val="24"/>
                <w:szCs w:val="24"/>
              </w:rPr>
              <w:t>Concepts and Definitions</w:t>
            </w:r>
          </w:p>
        </w:tc>
        <w:tc>
          <w:tcPr>
            <w:tcW w:w="1349" w:type="dxa"/>
            <w:vAlign w:val="center"/>
          </w:tcPr>
          <w:p w:rsidR="00A85DC8" w:rsidRPr="006948C9" w:rsidRDefault="00A85DC8" w:rsidP="000C0E99">
            <w:pPr>
              <w:bidi w:val="0"/>
              <w:jc w:val="center"/>
              <w:rPr>
                <w:b/>
                <w:bCs/>
                <w:sz w:val="24"/>
                <w:szCs w:val="24"/>
              </w:rPr>
            </w:pPr>
            <w:r w:rsidRPr="006948C9">
              <w:rPr>
                <w:b/>
                <w:bCs/>
                <w:sz w:val="24"/>
                <w:szCs w:val="24"/>
              </w:rPr>
              <w:t>[</w:t>
            </w:r>
            <w:r w:rsidR="005E1C55">
              <w:rPr>
                <w:b/>
                <w:bCs/>
                <w:sz w:val="24"/>
                <w:szCs w:val="24"/>
              </w:rPr>
              <w:t>33</w:t>
            </w:r>
            <w:r w:rsidRPr="006948C9">
              <w:rPr>
                <w:b/>
                <w:bCs/>
                <w:sz w:val="24"/>
                <w:szCs w:val="24"/>
              </w:rPr>
              <w:t>]</w:t>
            </w:r>
          </w:p>
        </w:tc>
      </w:tr>
      <w:tr w:rsidR="00A85DC8" w:rsidRPr="006948C9" w:rsidTr="00A85DC8">
        <w:trPr>
          <w:trHeight w:hRule="exact" w:val="113"/>
          <w:jc w:val="center"/>
        </w:trPr>
        <w:tc>
          <w:tcPr>
            <w:tcW w:w="1701" w:type="dxa"/>
            <w:vAlign w:val="center"/>
          </w:tcPr>
          <w:p w:rsidR="00A85DC8" w:rsidRPr="006948C9" w:rsidRDefault="00A85DC8" w:rsidP="000C0E99">
            <w:pPr>
              <w:pStyle w:val="Title"/>
              <w:rPr>
                <w:sz w:val="24"/>
                <w:szCs w:val="24"/>
              </w:rPr>
            </w:pPr>
          </w:p>
        </w:tc>
        <w:tc>
          <w:tcPr>
            <w:tcW w:w="6096" w:type="dxa"/>
            <w:vAlign w:val="center"/>
          </w:tcPr>
          <w:p w:rsidR="00A85DC8" w:rsidRPr="006948C9" w:rsidRDefault="00A85DC8" w:rsidP="000C0E99">
            <w:pPr>
              <w:bidi w:val="0"/>
              <w:jc w:val="lowKashida"/>
              <w:rPr>
                <w:b/>
                <w:bCs/>
                <w:sz w:val="24"/>
                <w:szCs w:val="24"/>
              </w:rPr>
            </w:pPr>
          </w:p>
        </w:tc>
        <w:tc>
          <w:tcPr>
            <w:tcW w:w="1349" w:type="dxa"/>
            <w:vAlign w:val="center"/>
          </w:tcPr>
          <w:p w:rsidR="00A85DC8" w:rsidRPr="006948C9" w:rsidRDefault="00A85DC8" w:rsidP="000C0E99">
            <w:pPr>
              <w:bidi w:val="0"/>
              <w:jc w:val="center"/>
              <w:rPr>
                <w:b/>
                <w:bCs/>
                <w:color w:val="FF0000"/>
                <w:sz w:val="24"/>
                <w:szCs w:val="24"/>
              </w:rPr>
            </w:pPr>
          </w:p>
        </w:tc>
      </w:tr>
      <w:tr w:rsidR="00A85DC8" w:rsidRPr="006948C9" w:rsidTr="00A85DC8">
        <w:trPr>
          <w:trHeight w:val="340"/>
          <w:jc w:val="center"/>
        </w:trPr>
        <w:tc>
          <w:tcPr>
            <w:tcW w:w="1701" w:type="dxa"/>
            <w:vAlign w:val="center"/>
          </w:tcPr>
          <w:p w:rsidR="00A85DC8" w:rsidRPr="006948C9" w:rsidRDefault="00A85DC8" w:rsidP="000C0E99">
            <w:pPr>
              <w:pStyle w:val="Title"/>
              <w:rPr>
                <w:sz w:val="24"/>
                <w:szCs w:val="24"/>
              </w:rPr>
            </w:pPr>
          </w:p>
        </w:tc>
        <w:tc>
          <w:tcPr>
            <w:tcW w:w="6096" w:type="dxa"/>
            <w:vAlign w:val="center"/>
          </w:tcPr>
          <w:p w:rsidR="00A85DC8" w:rsidRPr="006948C9" w:rsidRDefault="00A85DC8" w:rsidP="000C0E99">
            <w:pPr>
              <w:bidi w:val="0"/>
              <w:jc w:val="lowKashida"/>
              <w:rPr>
                <w:b/>
                <w:bCs/>
                <w:sz w:val="24"/>
                <w:szCs w:val="24"/>
                <w:lang w:bidi="ar-EG"/>
              </w:rPr>
            </w:pPr>
            <w:r w:rsidRPr="006948C9">
              <w:rPr>
                <w:b/>
                <w:bCs/>
                <w:sz w:val="24"/>
                <w:szCs w:val="24"/>
              </w:rPr>
              <w:t>Tables</w:t>
            </w:r>
          </w:p>
        </w:tc>
        <w:tc>
          <w:tcPr>
            <w:tcW w:w="1349" w:type="dxa"/>
            <w:vAlign w:val="center"/>
          </w:tcPr>
          <w:p w:rsidR="00A85DC8" w:rsidRPr="006948C9" w:rsidRDefault="005E1C55" w:rsidP="000C0E99">
            <w:pPr>
              <w:bidi w:val="0"/>
              <w:jc w:val="center"/>
              <w:rPr>
                <w:b/>
                <w:bCs/>
                <w:color w:val="FF0000"/>
                <w:sz w:val="24"/>
                <w:szCs w:val="24"/>
                <w:lang w:bidi="ar-EG"/>
              </w:rPr>
            </w:pPr>
            <w:r>
              <w:rPr>
                <w:b/>
                <w:bCs/>
                <w:sz w:val="24"/>
                <w:szCs w:val="24"/>
              </w:rPr>
              <w:t>43</w:t>
            </w:r>
          </w:p>
        </w:tc>
      </w:tr>
      <w:tr w:rsidR="00A85DC8" w:rsidRPr="006948C9" w:rsidTr="00A85DC8">
        <w:trPr>
          <w:trHeight w:val="70"/>
          <w:jc w:val="center"/>
        </w:trPr>
        <w:tc>
          <w:tcPr>
            <w:tcW w:w="1701" w:type="dxa"/>
            <w:vAlign w:val="center"/>
          </w:tcPr>
          <w:p w:rsidR="00A85DC8" w:rsidRPr="006948C9" w:rsidRDefault="00A85DC8" w:rsidP="000C0E99">
            <w:pPr>
              <w:pStyle w:val="Title"/>
              <w:rPr>
                <w:sz w:val="24"/>
                <w:szCs w:val="24"/>
              </w:rPr>
            </w:pPr>
          </w:p>
        </w:tc>
        <w:tc>
          <w:tcPr>
            <w:tcW w:w="6096" w:type="dxa"/>
            <w:vAlign w:val="center"/>
          </w:tcPr>
          <w:p w:rsidR="00A85DC8" w:rsidRPr="006948C9" w:rsidRDefault="00A85DC8" w:rsidP="000C0E99">
            <w:pPr>
              <w:bidi w:val="0"/>
              <w:jc w:val="lowKashida"/>
              <w:rPr>
                <w:b/>
                <w:bCs/>
                <w:sz w:val="24"/>
                <w:szCs w:val="24"/>
              </w:rPr>
            </w:pPr>
          </w:p>
        </w:tc>
        <w:tc>
          <w:tcPr>
            <w:tcW w:w="1349" w:type="dxa"/>
            <w:vAlign w:val="center"/>
          </w:tcPr>
          <w:p w:rsidR="00A85DC8" w:rsidRPr="006948C9" w:rsidRDefault="00A85DC8" w:rsidP="000C0E99">
            <w:pPr>
              <w:bidi w:val="0"/>
              <w:jc w:val="center"/>
              <w:rPr>
                <w:b/>
                <w:bCs/>
                <w:color w:val="FF0000"/>
                <w:sz w:val="24"/>
                <w:szCs w:val="24"/>
              </w:rPr>
            </w:pPr>
          </w:p>
        </w:tc>
      </w:tr>
      <w:tr w:rsidR="00A85DC8" w:rsidRPr="006948C9" w:rsidTr="00A85DC8">
        <w:trPr>
          <w:trHeight w:hRule="exact" w:val="113"/>
          <w:jc w:val="center"/>
        </w:trPr>
        <w:tc>
          <w:tcPr>
            <w:tcW w:w="1701" w:type="dxa"/>
            <w:vAlign w:val="center"/>
          </w:tcPr>
          <w:p w:rsidR="00A85DC8" w:rsidRPr="006948C9" w:rsidRDefault="00A85DC8" w:rsidP="000C0E99">
            <w:pPr>
              <w:pStyle w:val="Title"/>
              <w:rPr>
                <w:sz w:val="24"/>
                <w:szCs w:val="24"/>
              </w:rPr>
            </w:pPr>
          </w:p>
        </w:tc>
        <w:tc>
          <w:tcPr>
            <w:tcW w:w="6096" w:type="dxa"/>
            <w:vAlign w:val="center"/>
          </w:tcPr>
          <w:p w:rsidR="00A85DC8" w:rsidRPr="006948C9" w:rsidRDefault="00A85DC8" w:rsidP="000C0E99">
            <w:pPr>
              <w:bidi w:val="0"/>
              <w:jc w:val="lowKashida"/>
              <w:rPr>
                <w:b/>
                <w:bCs/>
                <w:sz w:val="24"/>
                <w:szCs w:val="24"/>
              </w:rPr>
            </w:pPr>
          </w:p>
        </w:tc>
        <w:tc>
          <w:tcPr>
            <w:tcW w:w="1349" w:type="dxa"/>
            <w:vAlign w:val="center"/>
          </w:tcPr>
          <w:p w:rsidR="00A85DC8" w:rsidRPr="006948C9" w:rsidRDefault="00A85DC8" w:rsidP="000C0E99">
            <w:pPr>
              <w:bidi w:val="0"/>
              <w:jc w:val="center"/>
              <w:rPr>
                <w:b/>
                <w:bCs/>
                <w:sz w:val="24"/>
                <w:szCs w:val="24"/>
              </w:rPr>
            </w:pPr>
          </w:p>
        </w:tc>
      </w:tr>
    </w:tbl>
    <w:p w:rsidR="00A85DC8" w:rsidRDefault="00A85DC8" w:rsidP="000C0E99">
      <w:pPr>
        <w:pStyle w:val="Header"/>
        <w:tabs>
          <w:tab w:val="clear" w:pos="4153"/>
          <w:tab w:val="clear" w:pos="8306"/>
        </w:tabs>
        <w:rPr>
          <w:rFonts w:cs="Simplified Arabic"/>
          <w:sz w:val="24"/>
          <w:szCs w:val="24"/>
          <w:rtl/>
        </w:rPr>
      </w:pPr>
    </w:p>
    <w:p w:rsidR="00A85DC8" w:rsidRDefault="00A85DC8" w:rsidP="000C0E99">
      <w:pPr>
        <w:pStyle w:val="Header"/>
        <w:tabs>
          <w:tab w:val="clear" w:pos="4153"/>
          <w:tab w:val="clear" w:pos="8306"/>
        </w:tabs>
        <w:rPr>
          <w:rFonts w:cs="Simplified Arabic"/>
          <w:sz w:val="24"/>
          <w:szCs w:val="24"/>
          <w:rtl/>
        </w:rPr>
      </w:pPr>
    </w:p>
    <w:p w:rsidR="00A85DC8" w:rsidRDefault="00A85DC8" w:rsidP="000C0E99">
      <w:pPr>
        <w:pStyle w:val="Header"/>
        <w:tabs>
          <w:tab w:val="clear" w:pos="4153"/>
          <w:tab w:val="clear" w:pos="8306"/>
        </w:tabs>
        <w:rPr>
          <w:rFonts w:cs="Simplified Arabic"/>
          <w:sz w:val="24"/>
          <w:szCs w:val="24"/>
          <w:rtl/>
        </w:rPr>
      </w:pPr>
    </w:p>
    <w:p w:rsidR="00A85DC8" w:rsidRDefault="00A85DC8" w:rsidP="000C0E99">
      <w:pPr>
        <w:pStyle w:val="Header"/>
        <w:tabs>
          <w:tab w:val="clear" w:pos="4153"/>
          <w:tab w:val="clear" w:pos="8306"/>
        </w:tabs>
        <w:rPr>
          <w:rFonts w:cs="Simplified Arabic"/>
          <w:sz w:val="24"/>
          <w:szCs w:val="24"/>
          <w:rtl/>
        </w:rPr>
      </w:pPr>
    </w:p>
    <w:p w:rsidR="00A85DC8" w:rsidRDefault="00A85DC8" w:rsidP="000C0E99">
      <w:pPr>
        <w:pStyle w:val="Header"/>
        <w:tabs>
          <w:tab w:val="clear" w:pos="4153"/>
          <w:tab w:val="clear" w:pos="8306"/>
        </w:tabs>
        <w:rPr>
          <w:rFonts w:cs="Simplified Arabic"/>
          <w:sz w:val="24"/>
          <w:szCs w:val="24"/>
          <w:rtl/>
        </w:rPr>
      </w:pPr>
    </w:p>
    <w:p w:rsidR="00A85DC8" w:rsidRDefault="00A85DC8" w:rsidP="000C0E99">
      <w:pPr>
        <w:pStyle w:val="Header"/>
        <w:tabs>
          <w:tab w:val="clear" w:pos="4153"/>
          <w:tab w:val="clear" w:pos="8306"/>
        </w:tabs>
        <w:rPr>
          <w:rFonts w:cs="Simplified Arabic"/>
          <w:sz w:val="24"/>
          <w:szCs w:val="24"/>
          <w:rtl/>
        </w:rPr>
      </w:pPr>
    </w:p>
    <w:p w:rsidR="005C63B5" w:rsidRDefault="005C63B5" w:rsidP="000C0E99">
      <w:pPr>
        <w:pStyle w:val="Header"/>
        <w:tabs>
          <w:tab w:val="clear" w:pos="4153"/>
          <w:tab w:val="clear" w:pos="8306"/>
        </w:tabs>
        <w:rPr>
          <w:rFonts w:cs="Simplified Arabic"/>
          <w:sz w:val="24"/>
          <w:szCs w:val="24"/>
          <w:rtl/>
        </w:rPr>
      </w:pPr>
    </w:p>
    <w:p w:rsidR="00A85DC8" w:rsidRDefault="00A85DC8" w:rsidP="000C0E99">
      <w:pPr>
        <w:pStyle w:val="Header"/>
        <w:tabs>
          <w:tab w:val="clear" w:pos="4153"/>
          <w:tab w:val="clear" w:pos="8306"/>
        </w:tabs>
        <w:rPr>
          <w:rFonts w:cs="Simplified Arabic"/>
          <w:sz w:val="24"/>
          <w:szCs w:val="24"/>
          <w:rtl/>
        </w:rPr>
      </w:pPr>
    </w:p>
    <w:p w:rsidR="00A85DC8" w:rsidRDefault="00A85DC8" w:rsidP="000C0E99">
      <w:pPr>
        <w:pStyle w:val="Header"/>
        <w:tabs>
          <w:tab w:val="clear" w:pos="4153"/>
          <w:tab w:val="clear" w:pos="8306"/>
        </w:tabs>
        <w:rPr>
          <w:rFonts w:cs="Simplified Arabic"/>
          <w:sz w:val="24"/>
          <w:szCs w:val="24"/>
          <w:rtl/>
        </w:rPr>
      </w:pPr>
    </w:p>
    <w:p w:rsidR="00A85DC8" w:rsidRDefault="00A85DC8" w:rsidP="000C0E99">
      <w:pPr>
        <w:pStyle w:val="Header"/>
        <w:tabs>
          <w:tab w:val="clear" w:pos="4153"/>
          <w:tab w:val="clear" w:pos="8306"/>
        </w:tabs>
        <w:rPr>
          <w:rFonts w:cs="Simplified Arabic"/>
          <w:sz w:val="24"/>
          <w:szCs w:val="24"/>
          <w:rtl/>
        </w:rPr>
      </w:pPr>
    </w:p>
    <w:p w:rsidR="00772934" w:rsidRDefault="00772934" w:rsidP="000C0E99">
      <w:pPr>
        <w:bidi w:val="0"/>
        <w:rPr>
          <w:b/>
          <w:bCs/>
          <w:sz w:val="28"/>
          <w:szCs w:val="28"/>
        </w:rPr>
      </w:pPr>
      <w:r>
        <w:rPr>
          <w:sz w:val="28"/>
        </w:rPr>
        <w:br w:type="page"/>
      </w:r>
    </w:p>
    <w:p w:rsidR="00945B9A" w:rsidRDefault="00945B9A">
      <w:pPr>
        <w:bidi w:val="0"/>
        <w:rPr>
          <w:b/>
          <w:bCs/>
          <w:sz w:val="28"/>
          <w:szCs w:val="28"/>
        </w:rPr>
      </w:pPr>
      <w:r>
        <w:rPr>
          <w:sz w:val="28"/>
        </w:rPr>
        <w:lastRenderedPageBreak/>
        <w:br w:type="page"/>
      </w:r>
    </w:p>
    <w:p w:rsidR="005C63B5" w:rsidRDefault="005C63B5" w:rsidP="000C0E99">
      <w:pPr>
        <w:pStyle w:val="Caption"/>
        <w:bidi w:val="0"/>
        <w:rPr>
          <w:sz w:val="28"/>
        </w:rPr>
      </w:pPr>
      <w:r w:rsidRPr="00230FE1">
        <w:rPr>
          <w:sz w:val="28"/>
        </w:rPr>
        <w:lastRenderedPageBreak/>
        <w:t>List of Tables</w:t>
      </w:r>
    </w:p>
    <w:p w:rsidR="008A6CAD" w:rsidRPr="008A6CAD" w:rsidRDefault="008A6CAD" w:rsidP="000C0E99">
      <w:pPr>
        <w:jc w:val="center"/>
        <w:rPr>
          <w:rtl/>
        </w:rPr>
      </w:pPr>
    </w:p>
    <w:tbl>
      <w:tblPr>
        <w:bidiVisual/>
        <w:tblW w:w="9072" w:type="dxa"/>
        <w:jc w:val="center"/>
        <w:tblLayout w:type="fixed"/>
        <w:tblLook w:val="0000"/>
      </w:tblPr>
      <w:tblGrid>
        <w:gridCol w:w="823"/>
        <w:gridCol w:w="6831"/>
        <w:gridCol w:w="1418"/>
      </w:tblGrid>
      <w:tr w:rsidR="008A6CAD" w:rsidRPr="00C07015" w:rsidTr="006B772C">
        <w:trPr>
          <w:trHeight w:val="300"/>
          <w:tblHeader/>
          <w:jc w:val="center"/>
        </w:trPr>
        <w:tc>
          <w:tcPr>
            <w:tcW w:w="823" w:type="dxa"/>
          </w:tcPr>
          <w:p w:rsidR="005C63B5" w:rsidRPr="00C6056B" w:rsidRDefault="005C63B5" w:rsidP="000C0E99">
            <w:pPr>
              <w:jc w:val="center"/>
              <w:rPr>
                <w:b/>
                <w:bCs/>
                <w:sz w:val="24"/>
                <w:szCs w:val="24"/>
                <w:rtl/>
                <w:lang w:val="en-AU"/>
              </w:rPr>
            </w:pPr>
            <w:r w:rsidRPr="00C6056B">
              <w:rPr>
                <w:b/>
                <w:bCs/>
                <w:sz w:val="24"/>
                <w:szCs w:val="24"/>
              </w:rPr>
              <w:t>Page</w:t>
            </w:r>
          </w:p>
        </w:tc>
        <w:tc>
          <w:tcPr>
            <w:tcW w:w="6831" w:type="dxa"/>
          </w:tcPr>
          <w:p w:rsidR="005C63B5" w:rsidRPr="008A6CAD" w:rsidRDefault="005C63B5" w:rsidP="000C0E99">
            <w:pPr>
              <w:jc w:val="both"/>
              <w:rPr>
                <w:sz w:val="24"/>
                <w:szCs w:val="24"/>
              </w:rPr>
            </w:pPr>
          </w:p>
        </w:tc>
        <w:tc>
          <w:tcPr>
            <w:tcW w:w="1418" w:type="dxa"/>
          </w:tcPr>
          <w:p w:rsidR="005C63B5" w:rsidRPr="00C6056B" w:rsidRDefault="005C63B5" w:rsidP="000C0E99">
            <w:pPr>
              <w:pStyle w:val="xl30"/>
              <w:pBdr>
                <w:left w:val="none" w:sz="0" w:space="0" w:color="auto"/>
                <w:right w:val="none" w:sz="0" w:space="0" w:color="auto"/>
              </w:pBdr>
              <w:bidi/>
              <w:spacing w:before="0" w:beforeAutospacing="0" w:after="0" w:afterAutospacing="0"/>
              <w:jc w:val="right"/>
              <w:textAlignment w:val="auto"/>
              <w:rPr>
                <w:rFonts w:eastAsia="Times New Roman" w:cs="Times New Roman"/>
                <w:rtl/>
                <w:lang w:val="en-AU"/>
              </w:rPr>
            </w:pPr>
            <w:r w:rsidRPr="00C6056B">
              <w:rPr>
                <w:rFonts w:eastAsia="Times New Roman" w:cs="Times New Roman"/>
              </w:rPr>
              <w:t>Table</w:t>
            </w:r>
          </w:p>
        </w:tc>
      </w:tr>
      <w:tr w:rsidR="008A6CAD" w:rsidRPr="00154E2E" w:rsidTr="006B772C">
        <w:trPr>
          <w:trHeight w:hRule="exact" w:val="100"/>
          <w:tblHeader/>
          <w:jc w:val="center"/>
        </w:trPr>
        <w:tc>
          <w:tcPr>
            <w:tcW w:w="823" w:type="dxa"/>
          </w:tcPr>
          <w:p w:rsidR="005C63B5" w:rsidRPr="00154E2E" w:rsidRDefault="005C63B5" w:rsidP="000C0E99">
            <w:pPr>
              <w:jc w:val="center"/>
              <w:rPr>
                <w:b/>
                <w:bCs/>
                <w:sz w:val="28"/>
                <w:szCs w:val="28"/>
                <w:rtl/>
                <w:lang w:val="en-AU"/>
              </w:rPr>
            </w:pPr>
          </w:p>
        </w:tc>
        <w:tc>
          <w:tcPr>
            <w:tcW w:w="6831" w:type="dxa"/>
            <w:vAlign w:val="center"/>
          </w:tcPr>
          <w:p w:rsidR="005C63B5" w:rsidRPr="00154E2E" w:rsidRDefault="005C63B5" w:rsidP="000C0E99">
            <w:pPr>
              <w:bidi w:val="0"/>
              <w:jc w:val="both"/>
              <w:rPr>
                <w:rFonts w:eastAsia="Arial Unicode MS"/>
                <w:sz w:val="28"/>
                <w:szCs w:val="28"/>
              </w:rPr>
            </w:pPr>
          </w:p>
        </w:tc>
        <w:tc>
          <w:tcPr>
            <w:tcW w:w="1418" w:type="dxa"/>
          </w:tcPr>
          <w:p w:rsidR="005C63B5" w:rsidRPr="00154E2E" w:rsidRDefault="005C63B5" w:rsidP="000C0E99">
            <w:pPr>
              <w:jc w:val="right"/>
              <w:rPr>
                <w:b/>
                <w:bCs/>
                <w:sz w:val="28"/>
                <w:szCs w:val="28"/>
                <w:u w:val="single"/>
                <w:rtl/>
                <w:lang w:val="en-AU"/>
              </w:rPr>
            </w:pPr>
          </w:p>
        </w:tc>
      </w:tr>
      <w:tr w:rsidR="00CE2062" w:rsidRPr="00C07015" w:rsidTr="006B772C">
        <w:trPr>
          <w:trHeight w:val="334"/>
          <w:jc w:val="center"/>
        </w:trPr>
        <w:tc>
          <w:tcPr>
            <w:tcW w:w="823" w:type="dxa"/>
          </w:tcPr>
          <w:p w:rsidR="00CE2062" w:rsidRPr="00C6056B" w:rsidRDefault="00CE2062" w:rsidP="000C0E99">
            <w:pPr>
              <w:pStyle w:val="Heading2"/>
              <w:spacing w:before="0" w:after="0"/>
              <w:rPr>
                <w:rtl/>
                <w:lang w:eastAsia="ar-SA"/>
              </w:rPr>
            </w:pPr>
            <w:r w:rsidRPr="00C6056B">
              <w:rPr>
                <w:rtl/>
                <w:lang w:eastAsia="ar-SA"/>
              </w:rPr>
              <w:t>47</w:t>
            </w:r>
          </w:p>
        </w:tc>
        <w:tc>
          <w:tcPr>
            <w:tcW w:w="8249" w:type="dxa"/>
            <w:gridSpan w:val="2"/>
          </w:tcPr>
          <w:p w:rsidR="00CE2062" w:rsidRPr="00C6056B" w:rsidRDefault="00CE2062" w:rsidP="000C0E99">
            <w:pPr>
              <w:jc w:val="right"/>
              <w:rPr>
                <w:b/>
                <w:bCs/>
                <w:sz w:val="24"/>
                <w:szCs w:val="24"/>
                <w:rtl/>
              </w:rPr>
            </w:pPr>
            <w:r w:rsidRPr="00C6056B">
              <w:rPr>
                <w:b/>
                <w:bCs/>
                <w:sz w:val="24"/>
                <w:szCs w:val="24"/>
              </w:rPr>
              <w:t>Population and Household</w:t>
            </w:r>
          </w:p>
        </w:tc>
      </w:tr>
      <w:tr w:rsidR="00CE2062" w:rsidRPr="00C07015" w:rsidTr="006B772C">
        <w:trPr>
          <w:jc w:val="center"/>
        </w:trPr>
        <w:tc>
          <w:tcPr>
            <w:tcW w:w="823" w:type="dxa"/>
          </w:tcPr>
          <w:p w:rsidR="00CE2062" w:rsidRPr="00C6056B" w:rsidRDefault="00CE2062" w:rsidP="000C0E99">
            <w:pPr>
              <w:pStyle w:val="Heading2"/>
              <w:spacing w:before="0" w:after="0"/>
              <w:rPr>
                <w:rtl/>
                <w:lang w:eastAsia="ar-SA"/>
              </w:rPr>
            </w:pPr>
            <w:r w:rsidRPr="00C6056B">
              <w:rPr>
                <w:rtl/>
                <w:lang w:eastAsia="ar-SA"/>
              </w:rPr>
              <w:t>49</w:t>
            </w:r>
          </w:p>
        </w:tc>
        <w:tc>
          <w:tcPr>
            <w:tcW w:w="6831" w:type="dxa"/>
            <w:vAlign w:val="bottom"/>
          </w:tcPr>
          <w:p w:rsidR="00CE2062" w:rsidRPr="006B4310" w:rsidRDefault="00CE2062" w:rsidP="000C0E99">
            <w:pPr>
              <w:bidi w:val="0"/>
              <w:jc w:val="both"/>
              <w:rPr>
                <w:sz w:val="24"/>
                <w:szCs w:val="24"/>
              </w:rPr>
            </w:pPr>
            <w:r w:rsidRPr="006B4310">
              <w:rPr>
                <w:sz w:val="24"/>
                <w:szCs w:val="24"/>
              </w:rPr>
              <w:t>Percentage Distribution of Persons by Age, Sex and Region, 2015</w:t>
            </w:r>
          </w:p>
        </w:tc>
        <w:tc>
          <w:tcPr>
            <w:tcW w:w="1418" w:type="dxa"/>
          </w:tcPr>
          <w:p w:rsidR="00CE2062" w:rsidRPr="00C6056B" w:rsidRDefault="00CE2062" w:rsidP="000C0E99">
            <w:pPr>
              <w:jc w:val="right"/>
              <w:rPr>
                <w:b/>
                <w:bCs/>
                <w:sz w:val="24"/>
                <w:szCs w:val="24"/>
                <w:rtl/>
              </w:rPr>
            </w:pPr>
            <w:r w:rsidRPr="00C6056B">
              <w:rPr>
                <w:b/>
                <w:bCs/>
                <w:sz w:val="24"/>
                <w:szCs w:val="24"/>
              </w:rPr>
              <w:t>Table 1.1</w:t>
            </w:r>
            <w:r w:rsidR="00154E2E">
              <w:rPr>
                <w:b/>
                <w:bCs/>
                <w:sz w:val="24"/>
                <w:szCs w:val="24"/>
              </w:rPr>
              <w:t>:</w:t>
            </w:r>
          </w:p>
        </w:tc>
      </w:tr>
      <w:tr w:rsidR="00CE2062" w:rsidRPr="00C07015" w:rsidTr="006B772C">
        <w:trPr>
          <w:trHeight w:hRule="exact" w:val="100"/>
          <w:jc w:val="center"/>
        </w:trPr>
        <w:tc>
          <w:tcPr>
            <w:tcW w:w="823" w:type="dxa"/>
          </w:tcPr>
          <w:p w:rsidR="00CE2062" w:rsidRPr="00C6056B" w:rsidRDefault="00CE2062" w:rsidP="000C0E99">
            <w:pPr>
              <w:pStyle w:val="Heading2"/>
              <w:spacing w:before="0" w:after="0"/>
              <w:rPr>
                <w:rtl/>
                <w:lang w:eastAsia="ar-SA"/>
              </w:rPr>
            </w:pPr>
          </w:p>
        </w:tc>
        <w:tc>
          <w:tcPr>
            <w:tcW w:w="6831" w:type="dxa"/>
            <w:vAlign w:val="bottom"/>
          </w:tcPr>
          <w:p w:rsidR="00CE2062" w:rsidRPr="006B4310" w:rsidRDefault="00CE2062" w:rsidP="000C0E99">
            <w:pPr>
              <w:bidi w:val="0"/>
              <w:jc w:val="both"/>
              <w:rPr>
                <w:sz w:val="24"/>
                <w:szCs w:val="24"/>
              </w:rPr>
            </w:pPr>
          </w:p>
        </w:tc>
        <w:tc>
          <w:tcPr>
            <w:tcW w:w="1418" w:type="dxa"/>
          </w:tcPr>
          <w:p w:rsidR="00CE2062" w:rsidRPr="00C6056B" w:rsidRDefault="00CE2062" w:rsidP="000C0E99">
            <w:pPr>
              <w:jc w:val="right"/>
              <w:rPr>
                <w:b/>
                <w:bCs/>
                <w:sz w:val="24"/>
                <w:szCs w:val="24"/>
                <w:u w:val="single"/>
                <w:rtl/>
              </w:rPr>
            </w:pPr>
          </w:p>
        </w:tc>
      </w:tr>
      <w:tr w:rsidR="00CE2062" w:rsidRPr="00C07015" w:rsidTr="006B772C">
        <w:trPr>
          <w:jc w:val="center"/>
        </w:trPr>
        <w:tc>
          <w:tcPr>
            <w:tcW w:w="823" w:type="dxa"/>
          </w:tcPr>
          <w:p w:rsidR="00CE2062" w:rsidRPr="00C6056B" w:rsidRDefault="00CE2062" w:rsidP="000C0E99">
            <w:pPr>
              <w:pStyle w:val="Heading2"/>
              <w:spacing w:before="0" w:after="0"/>
              <w:rPr>
                <w:rtl/>
                <w:lang w:eastAsia="ar-SA"/>
              </w:rPr>
            </w:pPr>
            <w:r w:rsidRPr="00C6056B">
              <w:rPr>
                <w:rtl/>
                <w:lang w:eastAsia="ar-SA"/>
              </w:rPr>
              <w:t>50</w:t>
            </w:r>
          </w:p>
        </w:tc>
        <w:tc>
          <w:tcPr>
            <w:tcW w:w="6831" w:type="dxa"/>
            <w:vAlign w:val="bottom"/>
          </w:tcPr>
          <w:p w:rsidR="00CE2062" w:rsidRPr="006B4310" w:rsidRDefault="00CE2062" w:rsidP="009547DC">
            <w:pPr>
              <w:pStyle w:val="BodyText2"/>
              <w:bidi w:val="0"/>
              <w:ind w:right="-85"/>
              <w:rPr>
                <w:b w:val="0"/>
                <w:bCs w:val="0"/>
              </w:rPr>
            </w:pPr>
            <w:r w:rsidRPr="006B4310">
              <w:rPr>
                <w:b w:val="0"/>
                <w:bCs w:val="0"/>
              </w:rPr>
              <w:t>Percentage Distribution of Persons (15 Years and Over) in Palestine by Age, Sex and Marital Status, 2015</w:t>
            </w:r>
          </w:p>
        </w:tc>
        <w:tc>
          <w:tcPr>
            <w:tcW w:w="1418" w:type="dxa"/>
          </w:tcPr>
          <w:p w:rsidR="00CE2062" w:rsidRPr="00C6056B" w:rsidRDefault="00CE2062" w:rsidP="000C0E99">
            <w:pPr>
              <w:jc w:val="right"/>
              <w:rPr>
                <w:b/>
                <w:bCs/>
                <w:sz w:val="24"/>
                <w:szCs w:val="24"/>
                <w:rtl/>
              </w:rPr>
            </w:pPr>
            <w:r w:rsidRPr="00C6056B">
              <w:rPr>
                <w:b/>
                <w:bCs/>
                <w:sz w:val="24"/>
                <w:szCs w:val="24"/>
              </w:rPr>
              <w:t>Table 1.2</w:t>
            </w:r>
            <w:r w:rsidR="00154E2E">
              <w:rPr>
                <w:b/>
                <w:bCs/>
                <w:sz w:val="24"/>
                <w:szCs w:val="24"/>
              </w:rPr>
              <w:t>:</w:t>
            </w:r>
          </w:p>
        </w:tc>
      </w:tr>
      <w:tr w:rsidR="00CE2062" w:rsidRPr="00C07015" w:rsidTr="006B772C">
        <w:trPr>
          <w:trHeight w:hRule="exact" w:val="100"/>
          <w:jc w:val="center"/>
        </w:trPr>
        <w:tc>
          <w:tcPr>
            <w:tcW w:w="823" w:type="dxa"/>
          </w:tcPr>
          <w:p w:rsidR="00CE2062" w:rsidRPr="00C6056B" w:rsidRDefault="00CE2062" w:rsidP="000C0E99">
            <w:pPr>
              <w:pStyle w:val="Heading2"/>
              <w:spacing w:before="0" w:after="0"/>
              <w:rPr>
                <w:rtl/>
                <w:lang w:eastAsia="ar-SA"/>
              </w:rPr>
            </w:pPr>
          </w:p>
        </w:tc>
        <w:tc>
          <w:tcPr>
            <w:tcW w:w="6831" w:type="dxa"/>
            <w:vAlign w:val="bottom"/>
          </w:tcPr>
          <w:p w:rsidR="00CE2062" w:rsidRPr="006B4310" w:rsidRDefault="00CE2062" w:rsidP="000C0E99">
            <w:pPr>
              <w:bidi w:val="0"/>
              <w:jc w:val="both"/>
              <w:rPr>
                <w:sz w:val="24"/>
                <w:szCs w:val="24"/>
              </w:rPr>
            </w:pPr>
          </w:p>
        </w:tc>
        <w:tc>
          <w:tcPr>
            <w:tcW w:w="1418" w:type="dxa"/>
          </w:tcPr>
          <w:p w:rsidR="00CE2062" w:rsidRPr="00C6056B" w:rsidRDefault="00CE2062" w:rsidP="000C0E99">
            <w:pPr>
              <w:jc w:val="right"/>
              <w:rPr>
                <w:b/>
                <w:bCs/>
                <w:sz w:val="24"/>
                <w:szCs w:val="24"/>
                <w:rtl/>
              </w:rPr>
            </w:pPr>
          </w:p>
        </w:tc>
      </w:tr>
      <w:tr w:rsidR="00CE2062" w:rsidRPr="00C07015" w:rsidTr="006B772C">
        <w:trPr>
          <w:jc w:val="center"/>
        </w:trPr>
        <w:tc>
          <w:tcPr>
            <w:tcW w:w="823" w:type="dxa"/>
          </w:tcPr>
          <w:p w:rsidR="00CE2062" w:rsidRPr="00C6056B" w:rsidRDefault="00CE2062" w:rsidP="000C0E99">
            <w:pPr>
              <w:pStyle w:val="Heading2"/>
              <w:spacing w:before="0" w:after="0"/>
              <w:rPr>
                <w:rtl/>
                <w:lang w:eastAsia="ar-SA"/>
              </w:rPr>
            </w:pPr>
            <w:r w:rsidRPr="00C6056B">
              <w:rPr>
                <w:rtl/>
                <w:lang w:eastAsia="ar-SA"/>
              </w:rPr>
              <w:t>51</w:t>
            </w:r>
          </w:p>
        </w:tc>
        <w:tc>
          <w:tcPr>
            <w:tcW w:w="6831" w:type="dxa"/>
            <w:vAlign w:val="bottom"/>
          </w:tcPr>
          <w:p w:rsidR="00CE2062" w:rsidRPr="006B4310" w:rsidRDefault="00CE2062" w:rsidP="009547DC">
            <w:pPr>
              <w:pStyle w:val="BodyText2"/>
              <w:bidi w:val="0"/>
              <w:rPr>
                <w:b w:val="0"/>
                <w:bCs w:val="0"/>
              </w:rPr>
            </w:pPr>
            <w:r w:rsidRPr="006B4310">
              <w:rPr>
                <w:b w:val="0"/>
                <w:bCs w:val="0"/>
              </w:rPr>
              <w:t>Percentage Distribution of Persons (15 Years and Over) in the West Bank by Age, Sex and Marital Status, 2015</w:t>
            </w:r>
          </w:p>
        </w:tc>
        <w:tc>
          <w:tcPr>
            <w:tcW w:w="1418" w:type="dxa"/>
          </w:tcPr>
          <w:p w:rsidR="00CE2062" w:rsidRPr="00C6056B" w:rsidRDefault="00CE2062" w:rsidP="000C0E99">
            <w:pPr>
              <w:bidi w:val="0"/>
              <w:rPr>
                <w:b/>
                <w:bCs/>
                <w:sz w:val="24"/>
                <w:szCs w:val="24"/>
                <w:rtl/>
              </w:rPr>
            </w:pPr>
            <w:r w:rsidRPr="00C6056B">
              <w:rPr>
                <w:b/>
                <w:bCs/>
                <w:sz w:val="24"/>
                <w:szCs w:val="24"/>
              </w:rPr>
              <w:t xml:space="preserve">Table </w:t>
            </w:r>
            <w:r w:rsidRPr="00C6056B">
              <w:rPr>
                <w:b/>
                <w:bCs/>
                <w:sz w:val="24"/>
                <w:szCs w:val="24"/>
                <w:rtl/>
              </w:rPr>
              <w:t>1.3</w:t>
            </w:r>
            <w:r w:rsidR="00154E2E">
              <w:rPr>
                <w:b/>
                <w:bCs/>
                <w:sz w:val="24"/>
                <w:szCs w:val="24"/>
              </w:rPr>
              <w:t>:</w:t>
            </w:r>
          </w:p>
        </w:tc>
      </w:tr>
      <w:tr w:rsidR="00CE2062" w:rsidRPr="00C07015" w:rsidTr="006B772C">
        <w:trPr>
          <w:trHeight w:hRule="exact" w:val="102"/>
          <w:jc w:val="center"/>
        </w:trPr>
        <w:tc>
          <w:tcPr>
            <w:tcW w:w="823" w:type="dxa"/>
          </w:tcPr>
          <w:p w:rsidR="00CE2062" w:rsidRPr="00C6056B" w:rsidRDefault="00CE2062" w:rsidP="000C0E99">
            <w:pPr>
              <w:jc w:val="center"/>
              <w:rPr>
                <w:b/>
                <w:bCs/>
                <w:sz w:val="24"/>
                <w:szCs w:val="24"/>
                <w:rtl/>
              </w:rPr>
            </w:pPr>
          </w:p>
        </w:tc>
        <w:tc>
          <w:tcPr>
            <w:tcW w:w="6831" w:type="dxa"/>
            <w:vAlign w:val="bottom"/>
          </w:tcPr>
          <w:p w:rsidR="00CE2062" w:rsidRPr="006B4310" w:rsidRDefault="00CE2062" w:rsidP="000C0E99">
            <w:pPr>
              <w:bidi w:val="0"/>
              <w:jc w:val="both"/>
              <w:rPr>
                <w:sz w:val="24"/>
                <w:szCs w:val="24"/>
              </w:rPr>
            </w:pPr>
          </w:p>
        </w:tc>
        <w:tc>
          <w:tcPr>
            <w:tcW w:w="1418" w:type="dxa"/>
          </w:tcPr>
          <w:p w:rsidR="00CE2062" w:rsidRPr="00C6056B" w:rsidRDefault="00CE2062" w:rsidP="000C0E99">
            <w:pPr>
              <w:jc w:val="right"/>
              <w:rPr>
                <w:b/>
                <w:bCs/>
                <w:sz w:val="24"/>
                <w:szCs w:val="24"/>
                <w:rtl/>
              </w:rPr>
            </w:pPr>
          </w:p>
        </w:tc>
      </w:tr>
      <w:tr w:rsidR="00CE2062" w:rsidRPr="00C07015" w:rsidTr="006B772C">
        <w:trPr>
          <w:jc w:val="center"/>
        </w:trPr>
        <w:tc>
          <w:tcPr>
            <w:tcW w:w="823" w:type="dxa"/>
          </w:tcPr>
          <w:p w:rsidR="00CE2062" w:rsidRPr="00C6056B" w:rsidRDefault="00CE2062" w:rsidP="000C0E99">
            <w:pPr>
              <w:jc w:val="center"/>
              <w:rPr>
                <w:b/>
                <w:bCs/>
                <w:sz w:val="24"/>
                <w:szCs w:val="24"/>
                <w:rtl/>
              </w:rPr>
            </w:pPr>
            <w:r w:rsidRPr="00C6056B">
              <w:rPr>
                <w:b/>
                <w:bCs/>
                <w:sz w:val="24"/>
                <w:szCs w:val="24"/>
                <w:rtl/>
              </w:rPr>
              <w:t>52</w:t>
            </w:r>
          </w:p>
        </w:tc>
        <w:tc>
          <w:tcPr>
            <w:tcW w:w="6831" w:type="dxa"/>
            <w:vAlign w:val="bottom"/>
          </w:tcPr>
          <w:p w:rsidR="00CE2062" w:rsidRPr="006B4310" w:rsidRDefault="00CE2062" w:rsidP="009547DC">
            <w:pPr>
              <w:pStyle w:val="BodyText2"/>
              <w:bidi w:val="0"/>
              <w:rPr>
                <w:b w:val="0"/>
                <w:bCs w:val="0"/>
              </w:rPr>
            </w:pPr>
            <w:r w:rsidRPr="006B4310">
              <w:rPr>
                <w:b w:val="0"/>
                <w:bCs w:val="0"/>
              </w:rPr>
              <w:t>Percentage</w:t>
            </w:r>
            <w:r w:rsidRPr="006B4310">
              <w:rPr>
                <w:b w:val="0"/>
                <w:bCs w:val="0"/>
                <w:rtl/>
              </w:rPr>
              <w:t xml:space="preserve"> </w:t>
            </w:r>
            <w:r w:rsidRPr="006B4310">
              <w:rPr>
                <w:b w:val="0"/>
                <w:bCs w:val="0"/>
              </w:rPr>
              <w:t>Distribution of Persons (15 Years and Over) in Gaza Strip by Age, Sex and Marital Status, 2015</w:t>
            </w:r>
          </w:p>
        </w:tc>
        <w:tc>
          <w:tcPr>
            <w:tcW w:w="1418" w:type="dxa"/>
          </w:tcPr>
          <w:p w:rsidR="00CE2062" w:rsidRPr="00C6056B" w:rsidRDefault="00CE2062" w:rsidP="000C0E99">
            <w:pPr>
              <w:jc w:val="right"/>
              <w:rPr>
                <w:b/>
                <w:bCs/>
                <w:sz w:val="24"/>
                <w:szCs w:val="24"/>
                <w:rtl/>
              </w:rPr>
            </w:pPr>
            <w:r w:rsidRPr="00C6056B">
              <w:rPr>
                <w:b/>
                <w:bCs/>
                <w:sz w:val="24"/>
                <w:szCs w:val="24"/>
              </w:rPr>
              <w:t>Table 1.4</w:t>
            </w:r>
            <w:r w:rsidR="00154E2E">
              <w:rPr>
                <w:b/>
                <w:bCs/>
                <w:sz w:val="24"/>
                <w:szCs w:val="24"/>
              </w:rPr>
              <w:t>:</w:t>
            </w:r>
          </w:p>
        </w:tc>
      </w:tr>
      <w:tr w:rsidR="00CE2062" w:rsidRPr="00C07015" w:rsidTr="006B772C">
        <w:trPr>
          <w:trHeight w:hRule="exact" w:val="113"/>
          <w:jc w:val="center"/>
        </w:trPr>
        <w:tc>
          <w:tcPr>
            <w:tcW w:w="823" w:type="dxa"/>
          </w:tcPr>
          <w:p w:rsidR="00CE2062" w:rsidRPr="00C6056B" w:rsidRDefault="00CE2062" w:rsidP="000C0E99">
            <w:pPr>
              <w:jc w:val="center"/>
              <w:rPr>
                <w:b/>
                <w:bCs/>
                <w:sz w:val="24"/>
                <w:szCs w:val="24"/>
                <w:rtl/>
              </w:rPr>
            </w:pPr>
          </w:p>
        </w:tc>
        <w:tc>
          <w:tcPr>
            <w:tcW w:w="6831" w:type="dxa"/>
            <w:vAlign w:val="bottom"/>
          </w:tcPr>
          <w:p w:rsidR="00CE2062" w:rsidRPr="006B4310" w:rsidRDefault="00CE2062" w:rsidP="000C0E99">
            <w:pPr>
              <w:bidi w:val="0"/>
              <w:jc w:val="both"/>
              <w:rPr>
                <w:sz w:val="24"/>
                <w:szCs w:val="24"/>
              </w:rPr>
            </w:pPr>
          </w:p>
        </w:tc>
        <w:tc>
          <w:tcPr>
            <w:tcW w:w="1418" w:type="dxa"/>
          </w:tcPr>
          <w:p w:rsidR="00CE2062" w:rsidRPr="00C6056B" w:rsidRDefault="00CE2062" w:rsidP="000C0E99">
            <w:pPr>
              <w:jc w:val="right"/>
              <w:rPr>
                <w:b/>
                <w:bCs/>
                <w:sz w:val="24"/>
                <w:szCs w:val="24"/>
                <w:rtl/>
              </w:rPr>
            </w:pPr>
          </w:p>
        </w:tc>
      </w:tr>
      <w:tr w:rsidR="00CE2062" w:rsidRPr="00C07015" w:rsidTr="006B772C">
        <w:trPr>
          <w:jc w:val="center"/>
        </w:trPr>
        <w:tc>
          <w:tcPr>
            <w:tcW w:w="823" w:type="dxa"/>
          </w:tcPr>
          <w:p w:rsidR="00CE2062" w:rsidRPr="00C6056B" w:rsidRDefault="00CE2062" w:rsidP="000C0E99">
            <w:pPr>
              <w:jc w:val="center"/>
              <w:rPr>
                <w:b/>
                <w:bCs/>
                <w:sz w:val="24"/>
                <w:szCs w:val="24"/>
                <w:rtl/>
              </w:rPr>
            </w:pPr>
            <w:r w:rsidRPr="00C6056B">
              <w:rPr>
                <w:b/>
                <w:bCs/>
                <w:sz w:val="24"/>
                <w:szCs w:val="24"/>
                <w:rtl/>
              </w:rPr>
              <w:t>53</w:t>
            </w:r>
          </w:p>
        </w:tc>
        <w:tc>
          <w:tcPr>
            <w:tcW w:w="6831" w:type="dxa"/>
            <w:vAlign w:val="bottom"/>
          </w:tcPr>
          <w:p w:rsidR="00CE2062" w:rsidRPr="006B4310" w:rsidRDefault="00CE2062" w:rsidP="000C0E99">
            <w:pPr>
              <w:pStyle w:val="BodyText3"/>
              <w:bidi w:val="0"/>
              <w:jc w:val="both"/>
              <w:rPr>
                <w:sz w:val="24"/>
                <w:szCs w:val="24"/>
              </w:rPr>
            </w:pPr>
            <w:r w:rsidRPr="006B4310">
              <w:rPr>
                <w:sz w:val="24"/>
                <w:szCs w:val="24"/>
              </w:rPr>
              <w:t>Percentage Distribution of Households by Type of Household, and Region, 2015</w:t>
            </w:r>
          </w:p>
        </w:tc>
        <w:tc>
          <w:tcPr>
            <w:tcW w:w="1418" w:type="dxa"/>
          </w:tcPr>
          <w:p w:rsidR="00CE2062" w:rsidRPr="00C6056B" w:rsidRDefault="00CE2062" w:rsidP="000C0E99">
            <w:pPr>
              <w:jc w:val="right"/>
              <w:rPr>
                <w:b/>
                <w:bCs/>
                <w:sz w:val="24"/>
                <w:szCs w:val="24"/>
                <w:rtl/>
              </w:rPr>
            </w:pPr>
            <w:r w:rsidRPr="00C6056B">
              <w:rPr>
                <w:b/>
                <w:bCs/>
                <w:sz w:val="24"/>
                <w:szCs w:val="24"/>
              </w:rPr>
              <w:t>Table 1.5</w:t>
            </w:r>
            <w:r w:rsidR="00154E2E">
              <w:rPr>
                <w:b/>
                <w:bCs/>
                <w:sz w:val="24"/>
                <w:szCs w:val="24"/>
              </w:rPr>
              <w:t>:</w:t>
            </w:r>
          </w:p>
        </w:tc>
      </w:tr>
      <w:tr w:rsidR="00CE2062" w:rsidRPr="00C07015" w:rsidTr="006B772C">
        <w:trPr>
          <w:trHeight w:hRule="exact" w:val="102"/>
          <w:jc w:val="center"/>
        </w:trPr>
        <w:tc>
          <w:tcPr>
            <w:tcW w:w="823" w:type="dxa"/>
          </w:tcPr>
          <w:p w:rsidR="00CE2062" w:rsidRPr="00C6056B" w:rsidRDefault="00CE2062" w:rsidP="000C0E99">
            <w:pPr>
              <w:jc w:val="center"/>
              <w:rPr>
                <w:b/>
                <w:bCs/>
                <w:sz w:val="24"/>
                <w:szCs w:val="24"/>
                <w:rtl/>
              </w:rPr>
            </w:pPr>
          </w:p>
        </w:tc>
        <w:tc>
          <w:tcPr>
            <w:tcW w:w="6831" w:type="dxa"/>
            <w:vAlign w:val="bottom"/>
          </w:tcPr>
          <w:p w:rsidR="00CE2062" w:rsidRPr="006B4310" w:rsidRDefault="00CE2062" w:rsidP="000C0E99">
            <w:pPr>
              <w:bidi w:val="0"/>
              <w:jc w:val="both"/>
              <w:rPr>
                <w:sz w:val="24"/>
                <w:szCs w:val="24"/>
              </w:rPr>
            </w:pPr>
          </w:p>
        </w:tc>
        <w:tc>
          <w:tcPr>
            <w:tcW w:w="1418" w:type="dxa"/>
          </w:tcPr>
          <w:p w:rsidR="00CE2062" w:rsidRPr="00C6056B" w:rsidRDefault="00CE2062" w:rsidP="000C0E99">
            <w:pPr>
              <w:jc w:val="right"/>
              <w:rPr>
                <w:b/>
                <w:bCs/>
                <w:sz w:val="24"/>
                <w:szCs w:val="24"/>
                <w:rtl/>
              </w:rPr>
            </w:pPr>
          </w:p>
        </w:tc>
      </w:tr>
      <w:tr w:rsidR="00CE2062" w:rsidRPr="00C07015" w:rsidTr="006B772C">
        <w:trPr>
          <w:jc w:val="center"/>
        </w:trPr>
        <w:tc>
          <w:tcPr>
            <w:tcW w:w="823" w:type="dxa"/>
          </w:tcPr>
          <w:p w:rsidR="00CE2062" w:rsidRPr="00C6056B" w:rsidRDefault="00CE2062" w:rsidP="000C0E99">
            <w:pPr>
              <w:jc w:val="center"/>
              <w:rPr>
                <w:b/>
                <w:bCs/>
                <w:sz w:val="24"/>
                <w:szCs w:val="24"/>
                <w:rtl/>
              </w:rPr>
            </w:pPr>
            <w:r w:rsidRPr="00C6056B">
              <w:rPr>
                <w:b/>
                <w:bCs/>
                <w:sz w:val="24"/>
                <w:szCs w:val="24"/>
                <w:rtl/>
              </w:rPr>
              <w:t>53</w:t>
            </w:r>
          </w:p>
        </w:tc>
        <w:tc>
          <w:tcPr>
            <w:tcW w:w="6831" w:type="dxa"/>
            <w:vAlign w:val="bottom"/>
          </w:tcPr>
          <w:p w:rsidR="00CE2062" w:rsidRPr="006B4310" w:rsidRDefault="00CE2062" w:rsidP="000C0E99">
            <w:pPr>
              <w:bidi w:val="0"/>
              <w:jc w:val="both"/>
              <w:rPr>
                <w:sz w:val="24"/>
                <w:szCs w:val="24"/>
              </w:rPr>
            </w:pPr>
            <w:r w:rsidRPr="006B4310">
              <w:rPr>
                <w:sz w:val="24"/>
                <w:szCs w:val="24"/>
              </w:rPr>
              <w:t>Percentage Distribution of Households by Type of Housing Unit, Region</w:t>
            </w:r>
            <w:r>
              <w:rPr>
                <w:sz w:val="24"/>
                <w:szCs w:val="24"/>
              </w:rPr>
              <w:t>,</w:t>
            </w:r>
            <w:r w:rsidRPr="006B4310">
              <w:rPr>
                <w:sz w:val="24"/>
                <w:szCs w:val="24"/>
              </w:rPr>
              <w:t xml:space="preserve">  2015</w:t>
            </w:r>
          </w:p>
        </w:tc>
        <w:tc>
          <w:tcPr>
            <w:tcW w:w="1418" w:type="dxa"/>
          </w:tcPr>
          <w:p w:rsidR="00CE2062" w:rsidRPr="00C6056B" w:rsidRDefault="00CE2062" w:rsidP="000C0E99">
            <w:pPr>
              <w:jc w:val="right"/>
              <w:rPr>
                <w:b/>
                <w:bCs/>
                <w:sz w:val="24"/>
                <w:szCs w:val="24"/>
                <w:rtl/>
              </w:rPr>
            </w:pPr>
            <w:r w:rsidRPr="00C6056B">
              <w:rPr>
                <w:b/>
                <w:bCs/>
                <w:sz w:val="24"/>
                <w:szCs w:val="24"/>
              </w:rPr>
              <w:t>Table 1.6</w:t>
            </w:r>
            <w:r w:rsidR="00154E2E">
              <w:rPr>
                <w:b/>
                <w:bCs/>
                <w:sz w:val="24"/>
                <w:szCs w:val="24"/>
              </w:rPr>
              <w:t>:</w:t>
            </w:r>
          </w:p>
        </w:tc>
      </w:tr>
      <w:tr w:rsidR="00CE2062" w:rsidRPr="00C07015" w:rsidTr="006B772C">
        <w:trPr>
          <w:trHeight w:hRule="exact" w:val="102"/>
          <w:jc w:val="center"/>
        </w:trPr>
        <w:tc>
          <w:tcPr>
            <w:tcW w:w="823" w:type="dxa"/>
          </w:tcPr>
          <w:p w:rsidR="00CE2062" w:rsidRPr="00C6056B" w:rsidRDefault="00CE2062" w:rsidP="000C0E99">
            <w:pPr>
              <w:jc w:val="center"/>
              <w:rPr>
                <w:b/>
                <w:bCs/>
                <w:sz w:val="24"/>
                <w:szCs w:val="24"/>
                <w:rtl/>
              </w:rPr>
            </w:pPr>
          </w:p>
        </w:tc>
        <w:tc>
          <w:tcPr>
            <w:tcW w:w="6831" w:type="dxa"/>
            <w:vAlign w:val="bottom"/>
          </w:tcPr>
          <w:p w:rsidR="00CE2062" w:rsidRPr="006B4310" w:rsidRDefault="00CE2062" w:rsidP="000C0E99">
            <w:pPr>
              <w:bidi w:val="0"/>
              <w:jc w:val="both"/>
              <w:rPr>
                <w:sz w:val="24"/>
                <w:szCs w:val="24"/>
              </w:rPr>
            </w:pPr>
          </w:p>
        </w:tc>
        <w:tc>
          <w:tcPr>
            <w:tcW w:w="1418" w:type="dxa"/>
          </w:tcPr>
          <w:p w:rsidR="00CE2062" w:rsidRPr="00C6056B" w:rsidRDefault="00CE2062" w:rsidP="000C0E99">
            <w:pPr>
              <w:jc w:val="right"/>
              <w:rPr>
                <w:b/>
                <w:bCs/>
                <w:sz w:val="24"/>
                <w:szCs w:val="24"/>
                <w:rtl/>
              </w:rPr>
            </w:pPr>
          </w:p>
        </w:tc>
      </w:tr>
      <w:tr w:rsidR="00CE2062" w:rsidRPr="00C07015" w:rsidTr="006B772C">
        <w:trPr>
          <w:jc w:val="center"/>
        </w:trPr>
        <w:tc>
          <w:tcPr>
            <w:tcW w:w="823" w:type="dxa"/>
          </w:tcPr>
          <w:p w:rsidR="00CE2062" w:rsidRPr="00C6056B" w:rsidRDefault="00CE2062" w:rsidP="000C0E99">
            <w:pPr>
              <w:jc w:val="center"/>
              <w:rPr>
                <w:b/>
                <w:bCs/>
                <w:sz w:val="24"/>
                <w:szCs w:val="24"/>
                <w:rtl/>
              </w:rPr>
            </w:pPr>
            <w:r w:rsidRPr="00C6056B">
              <w:rPr>
                <w:b/>
                <w:bCs/>
                <w:sz w:val="24"/>
                <w:szCs w:val="24"/>
                <w:rtl/>
              </w:rPr>
              <w:t>53</w:t>
            </w:r>
          </w:p>
        </w:tc>
        <w:tc>
          <w:tcPr>
            <w:tcW w:w="6831" w:type="dxa"/>
            <w:vAlign w:val="bottom"/>
          </w:tcPr>
          <w:p w:rsidR="00CE2062" w:rsidRPr="006B4310" w:rsidRDefault="00CE2062" w:rsidP="000C0E99">
            <w:pPr>
              <w:pStyle w:val="BodyText3"/>
              <w:bidi w:val="0"/>
              <w:jc w:val="both"/>
              <w:rPr>
                <w:sz w:val="24"/>
                <w:szCs w:val="24"/>
              </w:rPr>
            </w:pPr>
            <w:r w:rsidRPr="006B4310">
              <w:rPr>
                <w:sz w:val="24"/>
                <w:szCs w:val="24"/>
              </w:rPr>
              <w:t>Percentage Distribution of Households by Number of Rooms in Housing Unit and Region</w:t>
            </w:r>
            <w:r w:rsidRPr="006B4310">
              <w:rPr>
                <w:color w:val="222222"/>
                <w:sz w:val="24"/>
                <w:szCs w:val="24"/>
              </w:rPr>
              <w:t>,</w:t>
            </w:r>
            <w:r w:rsidRPr="006B4310">
              <w:rPr>
                <w:sz w:val="24"/>
                <w:szCs w:val="24"/>
              </w:rPr>
              <w:t xml:space="preserve"> 2015</w:t>
            </w:r>
          </w:p>
        </w:tc>
        <w:tc>
          <w:tcPr>
            <w:tcW w:w="1418" w:type="dxa"/>
          </w:tcPr>
          <w:p w:rsidR="00CE2062" w:rsidRPr="00C6056B" w:rsidRDefault="00CE2062" w:rsidP="000C0E99">
            <w:pPr>
              <w:jc w:val="right"/>
              <w:rPr>
                <w:b/>
                <w:bCs/>
                <w:sz w:val="24"/>
                <w:szCs w:val="24"/>
                <w:rtl/>
              </w:rPr>
            </w:pPr>
            <w:r w:rsidRPr="00C6056B">
              <w:rPr>
                <w:b/>
                <w:bCs/>
                <w:sz w:val="24"/>
                <w:szCs w:val="24"/>
              </w:rPr>
              <w:t>Table 1.7</w:t>
            </w:r>
            <w:r w:rsidR="00154E2E">
              <w:rPr>
                <w:b/>
                <w:bCs/>
                <w:sz w:val="24"/>
                <w:szCs w:val="24"/>
              </w:rPr>
              <w:t>:</w:t>
            </w:r>
          </w:p>
        </w:tc>
      </w:tr>
      <w:tr w:rsidR="00CE2062" w:rsidRPr="00C07015" w:rsidTr="006B772C">
        <w:trPr>
          <w:trHeight w:hRule="exact" w:val="102"/>
          <w:jc w:val="center"/>
        </w:trPr>
        <w:tc>
          <w:tcPr>
            <w:tcW w:w="823" w:type="dxa"/>
          </w:tcPr>
          <w:p w:rsidR="00CE2062" w:rsidRPr="00C6056B" w:rsidRDefault="00CE2062" w:rsidP="000C0E99">
            <w:pPr>
              <w:jc w:val="center"/>
              <w:rPr>
                <w:b/>
                <w:bCs/>
                <w:sz w:val="24"/>
                <w:szCs w:val="24"/>
                <w:rtl/>
              </w:rPr>
            </w:pPr>
          </w:p>
        </w:tc>
        <w:tc>
          <w:tcPr>
            <w:tcW w:w="6831" w:type="dxa"/>
            <w:vAlign w:val="bottom"/>
          </w:tcPr>
          <w:p w:rsidR="00CE2062" w:rsidRPr="006B4310" w:rsidRDefault="00CE2062" w:rsidP="000C0E99">
            <w:pPr>
              <w:bidi w:val="0"/>
              <w:jc w:val="both"/>
              <w:rPr>
                <w:sz w:val="24"/>
                <w:szCs w:val="24"/>
              </w:rPr>
            </w:pPr>
          </w:p>
        </w:tc>
        <w:tc>
          <w:tcPr>
            <w:tcW w:w="1418" w:type="dxa"/>
          </w:tcPr>
          <w:p w:rsidR="00CE2062" w:rsidRPr="00C6056B" w:rsidRDefault="00CE2062" w:rsidP="000C0E99">
            <w:pPr>
              <w:jc w:val="right"/>
              <w:rPr>
                <w:b/>
                <w:bCs/>
                <w:sz w:val="24"/>
                <w:szCs w:val="24"/>
                <w:rtl/>
              </w:rPr>
            </w:pPr>
          </w:p>
        </w:tc>
      </w:tr>
      <w:tr w:rsidR="00CE2062" w:rsidRPr="00C07015" w:rsidTr="006B772C">
        <w:trPr>
          <w:jc w:val="center"/>
        </w:trPr>
        <w:tc>
          <w:tcPr>
            <w:tcW w:w="823" w:type="dxa"/>
          </w:tcPr>
          <w:p w:rsidR="00CE2062" w:rsidRPr="00C6056B" w:rsidRDefault="00CE2062" w:rsidP="000C0E99">
            <w:pPr>
              <w:jc w:val="center"/>
              <w:rPr>
                <w:b/>
                <w:bCs/>
                <w:sz w:val="24"/>
                <w:szCs w:val="24"/>
                <w:rtl/>
              </w:rPr>
            </w:pPr>
            <w:r w:rsidRPr="00C6056B">
              <w:rPr>
                <w:b/>
                <w:bCs/>
                <w:sz w:val="24"/>
                <w:szCs w:val="24"/>
                <w:rtl/>
              </w:rPr>
              <w:t>54</w:t>
            </w:r>
          </w:p>
        </w:tc>
        <w:tc>
          <w:tcPr>
            <w:tcW w:w="6831" w:type="dxa"/>
            <w:vAlign w:val="bottom"/>
          </w:tcPr>
          <w:p w:rsidR="00CE2062" w:rsidRPr="006B4310" w:rsidRDefault="00CE2062" w:rsidP="000C0E99">
            <w:pPr>
              <w:bidi w:val="0"/>
              <w:jc w:val="both"/>
              <w:rPr>
                <w:sz w:val="24"/>
                <w:szCs w:val="24"/>
              </w:rPr>
            </w:pPr>
            <w:r w:rsidRPr="006B4310">
              <w:rPr>
                <w:sz w:val="24"/>
                <w:szCs w:val="24"/>
              </w:rPr>
              <w:t xml:space="preserve">Percentage of Households by Availability of Durable Goods, </w:t>
            </w:r>
            <w:r w:rsidR="00C6056B">
              <w:rPr>
                <w:sz w:val="24"/>
                <w:szCs w:val="24"/>
              </w:rPr>
              <w:t xml:space="preserve">        </w:t>
            </w:r>
            <w:r w:rsidRPr="006B4310">
              <w:rPr>
                <w:sz w:val="24"/>
                <w:szCs w:val="24"/>
              </w:rPr>
              <w:t>Region 2015</w:t>
            </w:r>
          </w:p>
        </w:tc>
        <w:tc>
          <w:tcPr>
            <w:tcW w:w="1418" w:type="dxa"/>
          </w:tcPr>
          <w:p w:rsidR="00CE2062" w:rsidRPr="00C6056B" w:rsidRDefault="00CE2062" w:rsidP="000C0E99">
            <w:pPr>
              <w:jc w:val="right"/>
              <w:rPr>
                <w:b/>
                <w:bCs/>
                <w:sz w:val="24"/>
                <w:szCs w:val="24"/>
                <w:rtl/>
              </w:rPr>
            </w:pPr>
            <w:r w:rsidRPr="00C6056B">
              <w:rPr>
                <w:b/>
                <w:bCs/>
                <w:sz w:val="24"/>
                <w:szCs w:val="24"/>
              </w:rPr>
              <w:t>Table 1.8</w:t>
            </w:r>
            <w:r w:rsidR="00154E2E">
              <w:rPr>
                <w:b/>
                <w:bCs/>
                <w:sz w:val="24"/>
                <w:szCs w:val="24"/>
              </w:rPr>
              <w:t>:</w:t>
            </w:r>
          </w:p>
        </w:tc>
      </w:tr>
      <w:tr w:rsidR="00CE2062" w:rsidRPr="00C07015" w:rsidTr="006B772C">
        <w:trPr>
          <w:trHeight w:hRule="exact" w:val="102"/>
          <w:jc w:val="center"/>
        </w:trPr>
        <w:tc>
          <w:tcPr>
            <w:tcW w:w="823" w:type="dxa"/>
          </w:tcPr>
          <w:p w:rsidR="00CE2062" w:rsidRPr="00C6056B" w:rsidRDefault="00CE2062" w:rsidP="000C0E99">
            <w:pPr>
              <w:jc w:val="center"/>
              <w:rPr>
                <w:b/>
                <w:bCs/>
                <w:sz w:val="24"/>
                <w:szCs w:val="24"/>
                <w:rtl/>
              </w:rPr>
            </w:pPr>
          </w:p>
        </w:tc>
        <w:tc>
          <w:tcPr>
            <w:tcW w:w="6831" w:type="dxa"/>
            <w:vAlign w:val="bottom"/>
          </w:tcPr>
          <w:p w:rsidR="00CE2062" w:rsidRPr="006B4310" w:rsidRDefault="00CE2062" w:rsidP="000C0E99">
            <w:pPr>
              <w:bidi w:val="0"/>
              <w:rPr>
                <w:sz w:val="24"/>
                <w:szCs w:val="24"/>
              </w:rPr>
            </w:pPr>
          </w:p>
        </w:tc>
        <w:tc>
          <w:tcPr>
            <w:tcW w:w="1418" w:type="dxa"/>
          </w:tcPr>
          <w:p w:rsidR="00CE2062" w:rsidRPr="00C6056B" w:rsidRDefault="00CE2062" w:rsidP="000C0E99">
            <w:pPr>
              <w:jc w:val="right"/>
              <w:rPr>
                <w:b/>
                <w:bCs/>
                <w:sz w:val="24"/>
                <w:szCs w:val="24"/>
                <w:rtl/>
              </w:rPr>
            </w:pPr>
          </w:p>
        </w:tc>
      </w:tr>
      <w:tr w:rsidR="00CE2062" w:rsidRPr="00C07015" w:rsidTr="006B772C">
        <w:trPr>
          <w:trHeight w:val="367"/>
          <w:jc w:val="center"/>
        </w:trPr>
        <w:tc>
          <w:tcPr>
            <w:tcW w:w="823" w:type="dxa"/>
          </w:tcPr>
          <w:p w:rsidR="00CE2062" w:rsidRPr="00C6056B" w:rsidRDefault="00CE2062" w:rsidP="000C0E99">
            <w:pPr>
              <w:jc w:val="center"/>
              <w:rPr>
                <w:b/>
                <w:bCs/>
                <w:sz w:val="24"/>
                <w:szCs w:val="24"/>
                <w:rtl/>
              </w:rPr>
            </w:pPr>
            <w:r w:rsidRPr="00C6056B">
              <w:rPr>
                <w:b/>
                <w:bCs/>
                <w:sz w:val="24"/>
                <w:szCs w:val="24"/>
                <w:rtl/>
              </w:rPr>
              <w:t>55</w:t>
            </w:r>
          </w:p>
        </w:tc>
        <w:tc>
          <w:tcPr>
            <w:tcW w:w="8249" w:type="dxa"/>
            <w:gridSpan w:val="2"/>
          </w:tcPr>
          <w:p w:rsidR="00CE2062" w:rsidRPr="00C6056B" w:rsidRDefault="00CE2062" w:rsidP="000C0E99">
            <w:pPr>
              <w:bidi w:val="0"/>
              <w:rPr>
                <w:b/>
                <w:bCs/>
                <w:sz w:val="24"/>
                <w:szCs w:val="24"/>
                <w:rtl/>
              </w:rPr>
            </w:pPr>
            <w:r w:rsidRPr="00C6056B">
              <w:rPr>
                <w:b/>
                <w:bCs/>
                <w:sz w:val="24"/>
                <w:szCs w:val="24"/>
              </w:rPr>
              <w:t>Education</w:t>
            </w:r>
          </w:p>
        </w:tc>
      </w:tr>
      <w:tr w:rsidR="00CE2062" w:rsidRPr="00C07015" w:rsidTr="006B772C">
        <w:trPr>
          <w:trHeight w:hRule="exact" w:val="102"/>
          <w:jc w:val="center"/>
        </w:trPr>
        <w:tc>
          <w:tcPr>
            <w:tcW w:w="823" w:type="dxa"/>
          </w:tcPr>
          <w:p w:rsidR="00CE2062" w:rsidRPr="00C6056B" w:rsidRDefault="00CE2062" w:rsidP="000C0E99">
            <w:pPr>
              <w:jc w:val="center"/>
              <w:rPr>
                <w:b/>
                <w:bCs/>
                <w:sz w:val="24"/>
                <w:szCs w:val="24"/>
                <w:rtl/>
              </w:rPr>
            </w:pPr>
          </w:p>
        </w:tc>
        <w:tc>
          <w:tcPr>
            <w:tcW w:w="6831" w:type="dxa"/>
            <w:vAlign w:val="bottom"/>
          </w:tcPr>
          <w:p w:rsidR="00CE2062" w:rsidRPr="008A6CAD" w:rsidRDefault="00CE2062" w:rsidP="000C0E99">
            <w:pPr>
              <w:bidi w:val="0"/>
              <w:jc w:val="both"/>
              <w:rPr>
                <w:sz w:val="24"/>
                <w:szCs w:val="24"/>
              </w:rPr>
            </w:pPr>
          </w:p>
        </w:tc>
        <w:tc>
          <w:tcPr>
            <w:tcW w:w="1418" w:type="dxa"/>
          </w:tcPr>
          <w:p w:rsidR="00CE2062" w:rsidRPr="00C6056B" w:rsidRDefault="00CE2062" w:rsidP="000C0E99">
            <w:pPr>
              <w:jc w:val="right"/>
              <w:rPr>
                <w:b/>
                <w:bCs/>
                <w:sz w:val="24"/>
                <w:szCs w:val="24"/>
                <w:rtl/>
              </w:rPr>
            </w:pPr>
            <w:r w:rsidRPr="00C6056B">
              <w:rPr>
                <w:b/>
                <w:bCs/>
                <w:sz w:val="24"/>
                <w:szCs w:val="24"/>
              </w:rPr>
              <w:t>:</w:t>
            </w:r>
          </w:p>
        </w:tc>
      </w:tr>
      <w:tr w:rsidR="00CE2062" w:rsidRPr="00C07015" w:rsidTr="006B772C">
        <w:trPr>
          <w:jc w:val="center"/>
        </w:trPr>
        <w:tc>
          <w:tcPr>
            <w:tcW w:w="823" w:type="dxa"/>
          </w:tcPr>
          <w:p w:rsidR="00CE2062" w:rsidRPr="00C6056B" w:rsidRDefault="00CE2062" w:rsidP="000C0E99">
            <w:pPr>
              <w:jc w:val="center"/>
              <w:rPr>
                <w:b/>
                <w:bCs/>
                <w:sz w:val="24"/>
                <w:szCs w:val="24"/>
                <w:rtl/>
              </w:rPr>
            </w:pPr>
            <w:r w:rsidRPr="00C6056B">
              <w:rPr>
                <w:b/>
                <w:bCs/>
                <w:sz w:val="24"/>
                <w:szCs w:val="24"/>
                <w:rtl/>
              </w:rPr>
              <w:t>57</w:t>
            </w:r>
          </w:p>
        </w:tc>
        <w:tc>
          <w:tcPr>
            <w:tcW w:w="6831" w:type="dxa"/>
            <w:vAlign w:val="bottom"/>
          </w:tcPr>
          <w:p w:rsidR="00CE2062" w:rsidRPr="009804E0" w:rsidRDefault="00E529BC" w:rsidP="00223F89">
            <w:pPr>
              <w:pStyle w:val="BodyText"/>
              <w:bidi w:val="0"/>
              <w:jc w:val="both"/>
              <w:rPr>
                <w:szCs w:val="24"/>
              </w:rPr>
            </w:pPr>
            <w:r w:rsidRPr="00E529BC">
              <w:rPr>
                <w:szCs w:val="24"/>
              </w:rPr>
              <w:t xml:space="preserve">Education Attendance for Youth (15-29) </w:t>
            </w:r>
            <w:r w:rsidR="00223F89">
              <w:rPr>
                <w:szCs w:val="24"/>
              </w:rPr>
              <w:t>Y</w:t>
            </w:r>
            <w:r w:rsidR="00223F89" w:rsidRPr="00E529BC">
              <w:rPr>
                <w:szCs w:val="24"/>
              </w:rPr>
              <w:t xml:space="preserve">ears  </w:t>
            </w:r>
            <w:r w:rsidRPr="00E529BC">
              <w:rPr>
                <w:szCs w:val="24"/>
              </w:rPr>
              <w:t xml:space="preserve">by Sex, Age and </w:t>
            </w:r>
            <w:r w:rsidR="00C6056B">
              <w:rPr>
                <w:szCs w:val="24"/>
              </w:rPr>
              <w:t xml:space="preserve">  </w:t>
            </w:r>
            <w:r w:rsidRPr="00E529BC">
              <w:rPr>
                <w:szCs w:val="24"/>
              </w:rPr>
              <w:t>Region, 2015</w:t>
            </w:r>
          </w:p>
        </w:tc>
        <w:tc>
          <w:tcPr>
            <w:tcW w:w="1418" w:type="dxa"/>
          </w:tcPr>
          <w:p w:rsidR="00CE2062" w:rsidRPr="00C6056B" w:rsidRDefault="00CE2062" w:rsidP="000C0E99">
            <w:pPr>
              <w:jc w:val="right"/>
              <w:rPr>
                <w:b/>
                <w:bCs/>
                <w:sz w:val="24"/>
                <w:szCs w:val="24"/>
                <w:rtl/>
              </w:rPr>
            </w:pPr>
            <w:r w:rsidRPr="00C6056B">
              <w:rPr>
                <w:b/>
                <w:bCs/>
                <w:sz w:val="24"/>
                <w:szCs w:val="24"/>
              </w:rPr>
              <w:t>Table 2.1</w:t>
            </w:r>
            <w:r w:rsidR="006B772C">
              <w:rPr>
                <w:b/>
                <w:bCs/>
                <w:sz w:val="24"/>
                <w:szCs w:val="24"/>
              </w:rPr>
              <w:t>:</w:t>
            </w:r>
          </w:p>
        </w:tc>
      </w:tr>
      <w:tr w:rsidR="00CE2062" w:rsidRPr="00C07015" w:rsidTr="006B772C">
        <w:trPr>
          <w:trHeight w:hRule="exact" w:val="102"/>
          <w:jc w:val="center"/>
        </w:trPr>
        <w:tc>
          <w:tcPr>
            <w:tcW w:w="823" w:type="dxa"/>
          </w:tcPr>
          <w:p w:rsidR="00CE2062" w:rsidRPr="00C6056B" w:rsidRDefault="00CE2062" w:rsidP="000C0E99">
            <w:pPr>
              <w:jc w:val="center"/>
              <w:rPr>
                <w:b/>
                <w:bCs/>
                <w:sz w:val="24"/>
                <w:szCs w:val="24"/>
                <w:rtl/>
              </w:rPr>
            </w:pPr>
          </w:p>
        </w:tc>
        <w:tc>
          <w:tcPr>
            <w:tcW w:w="6831" w:type="dxa"/>
            <w:vAlign w:val="bottom"/>
          </w:tcPr>
          <w:p w:rsidR="00CE2062" w:rsidRPr="009804E0" w:rsidRDefault="00CE2062" w:rsidP="000C0E99">
            <w:pPr>
              <w:bidi w:val="0"/>
              <w:jc w:val="both"/>
              <w:rPr>
                <w:sz w:val="24"/>
                <w:szCs w:val="24"/>
              </w:rPr>
            </w:pPr>
          </w:p>
        </w:tc>
        <w:tc>
          <w:tcPr>
            <w:tcW w:w="1418" w:type="dxa"/>
          </w:tcPr>
          <w:p w:rsidR="00CE2062" w:rsidRPr="00C6056B" w:rsidRDefault="00CE2062" w:rsidP="000C0E99">
            <w:pPr>
              <w:jc w:val="right"/>
              <w:rPr>
                <w:b/>
                <w:bCs/>
                <w:sz w:val="24"/>
                <w:szCs w:val="24"/>
                <w:rtl/>
              </w:rPr>
            </w:pPr>
          </w:p>
        </w:tc>
      </w:tr>
      <w:tr w:rsidR="00CE2062" w:rsidRPr="00C07015" w:rsidTr="006B772C">
        <w:trPr>
          <w:jc w:val="center"/>
        </w:trPr>
        <w:tc>
          <w:tcPr>
            <w:tcW w:w="823" w:type="dxa"/>
          </w:tcPr>
          <w:p w:rsidR="00CE2062" w:rsidRPr="00C6056B" w:rsidRDefault="00CE2062" w:rsidP="000C0E99">
            <w:pPr>
              <w:jc w:val="center"/>
              <w:rPr>
                <w:b/>
                <w:bCs/>
                <w:sz w:val="24"/>
                <w:szCs w:val="24"/>
                <w:rtl/>
              </w:rPr>
            </w:pPr>
            <w:r w:rsidRPr="00C6056B">
              <w:rPr>
                <w:b/>
                <w:bCs/>
                <w:sz w:val="24"/>
                <w:szCs w:val="24"/>
                <w:rtl/>
              </w:rPr>
              <w:t>58</w:t>
            </w:r>
          </w:p>
        </w:tc>
        <w:tc>
          <w:tcPr>
            <w:tcW w:w="6831" w:type="dxa"/>
            <w:vAlign w:val="bottom"/>
          </w:tcPr>
          <w:p w:rsidR="00CE2062" w:rsidRPr="009804E0" w:rsidRDefault="00CE2062" w:rsidP="00223F89">
            <w:pPr>
              <w:pStyle w:val="BodyText"/>
              <w:bidi w:val="0"/>
              <w:jc w:val="both"/>
              <w:rPr>
                <w:szCs w:val="24"/>
              </w:rPr>
            </w:pPr>
            <w:r w:rsidRPr="009804E0">
              <w:rPr>
                <w:szCs w:val="24"/>
              </w:rPr>
              <w:t xml:space="preserve">Percentage Distribution of Youth (15-29) </w:t>
            </w:r>
            <w:r w:rsidR="00223F89">
              <w:rPr>
                <w:szCs w:val="24"/>
              </w:rPr>
              <w:t>Y</w:t>
            </w:r>
            <w:r w:rsidR="00223F89" w:rsidRPr="009804E0">
              <w:rPr>
                <w:szCs w:val="24"/>
              </w:rPr>
              <w:t xml:space="preserve">ears </w:t>
            </w:r>
            <w:r w:rsidRPr="009804E0">
              <w:rPr>
                <w:rStyle w:val="hps"/>
                <w:color w:val="222222"/>
                <w:szCs w:val="24"/>
              </w:rPr>
              <w:t>by</w:t>
            </w:r>
            <w:r w:rsidRPr="009804E0">
              <w:rPr>
                <w:color w:val="222222"/>
                <w:szCs w:val="24"/>
              </w:rPr>
              <w:t xml:space="preserve"> </w:t>
            </w:r>
            <w:r w:rsidRPr="009804E0">
              <w:rPr>
                <w:szCs w:val="24"/>
              </w:rPr>
              <w:t>Educational</w:t>
            </w:r>
            <w:r w:rsidR="00E529BC">
              <w:rPr>
                <w:szCs w:val="24"/>
              </w:rPr>
              <w:t xml:space="preserve"> </w:t>
            </w:r>
            <w:r w:rsidRPr="009804E0">
              <w:rPr>
                <w:szCs w:val="24"/>
              </w:rPr>
              <w:t>Attainment</w:t>
            </w:r>
            <w:r w:rsidRPr="009804E0">
              <w:rPr>
                <w:color w:val="222222"/>
                <w:szCs w:val="24"/>
              </w:rPr>
              <w:t xml:space="preserve">, Sex and </w:t>
            </w:r>
            <w:r w:rsidRPr="009804E0">
              <w:rPr>
                <w:rStyle w:val="hps"/>
                <w:color w:val="222222"/>
                <w:szCs w:val="24"/>
              </w:rPr>
              <w:t>Region</w:t>
            </w:r>
            <w:r w:rsidRPr="009804E0">
              <w:rPr>
                <w:color w:val="222222"/>
                <w:szCs w:val="24"/>
              </w:rPr>
              <w:t xml:space="preserve">, </w:t>
            </w:r>
            <w:r w:rsidRPr="009804E0">
              <w:rPr>
                <w:rStyle w:val="hps"/>
                <w:color w:val="222222"/>
                <w:szCs w:val="24"/>
              </w:rPr>
              <w:t>2015</w:t>
            </w:r>
          </w:p>
        </w:tc>
        <w:tc>
          <w:tcPr>
            <w:tcW w:w="1418" w:type="dxa"/>
          </w:tcPr>
          <w:p w:rsidR="00CE2062" w:rsidRPr="00C6056B" w:rsidRDefault="00CE2062" w:rsidP="000C0E99">
            <w:pPr>
              <w:jc w:val="right"/>
              <w:rPr>
                <w:b/>
                <w:bCs/>
                <w:sz w:val="24"/>
                <w:szCs w:val="24"/>
                <w:rtl/>
              </w:rPr>
            </w:pPr>
            <w:r w:rsidRPr="00C6056B">
              <w:rPr>
                <w:b/>
                <w:bCs/>
                <w:sz w:val="24"/>
                <w:szCs w:val="24"/>
              </w:rPr>
              <w:t>Table 2.2</w:t>
            </w:r>
            <w:r w:rsidR="006B772C">
              <w:rPr>
                <w:b/>
                <w:bCs/>
                <w:sz w:val="24"/>
                <w:szCs w:val="24"/>
              </w:rPr>
              <w:t>:</w:t>
            </w:r>
          </w:p>
        </w:tc>
      </w:tr>
      <w:tr w:rsidR="00CE2062" w:rsidRPr="00C07015" w:rsidTr="006B772C">
        <w:trPr>
          <w:trHeight w:hRule="exact" w:val="102"/>
          <w:jc w:val="center"/>
        </w:trPr>
        <w:tc>
          <w:tcPr>
            <w:tcW w:w="823" w:type="dxa"/>
          </w:tcPr>
          <w:p w:rsidR="00CE2062" w:rsidRPr="00C6056B" w:rsidRDefault="00CE2062" w:rsidP="000C0E99">
            <w:pPr>
              <w:jc w:val="center"/>
              <w:rPr>
                <w:b/>
                <w:bCs/>
                <w:sz w:val="24"/>
                <w:szCs w:val="24"/>
                <w:rtl/>
              </w:rPr>
            </w:pPr>
          </w:p>
        </w:tc>
        <w:tc>
          <w:tcPr>
            <w:tcW w:w="6831" w:type="dxa"/>
            <w:vAlign w:val="bottom"/>
          </w:tcPr>
          <w:p w:rsidR="00CE2062" w:rsidRPr="009804E0" w:rsidRDefault="00CE2062" w:rsidP="000C0E99">
            <w:pPr>
              <w:bidi w:val="0"/>
              <w:jc w:val="both"/>
              <w:rPr>
                <w:sz w:val="24"/>
                <w:szCs w:val="24"/>
              </w:rPr>
            </w:pPr>
          </w:p>
        </w:tc>
        <w:tc>
          <w:tcPr>
            <w:tcW w:w="1418" w:type="dxa"/>
          </w:tcPr>
          <w:p w:rsidR="00CE2062" w:rsidRPr="00C6056B" w:rsidRDefault="00CE2062" w:rsidP="000C0E99">
            <w:pPr>
              <w:jc w:val="right"/>
              <w:rPr>
                <w:b/>
                <w:bCs/>
                <w:sz w:val="24"/>
                <w:szCs w:val="24"/>
                <w:rtl/>
              </w:rPr>
            </w:pPr>
          </w:p>
        </w:tc>
      </w:tr>
      <w:tr w:rsidR="00CE2062" w:rsidRPr="00C07015" w:rsidTr="006B772C">
        <w:trPr>
          <w:jc w:val="center"/>
        </w:trPr>
        <w:tc>
          <w:tcPr>
            <w:tcW w:w="823" w:type="dxa"/>
          </w:tcPr>
          <w:p w:rsidR="00CE2062" w:rsidRPr="00C6056B" w:rsidRDefault="00CE2062" w:rsidP="000C0E99">
            <w:pPr>
              <w:jc w:val="center"/>
              <w:rPr>
                <w:b/>
                <w:bCs/>
                <w:sz w:val="24"/>
                <w:szCs w:val="24"/>
                <w:rtl/>
              </w:rPr>
            </w:pPr>
            <w:r w:rsidRPr="00C6056B">
              <w:rPr>
                <w:b/>
                <w:bCs/>
                <w:sz w:val="24"/>
                <w:szCs w:val="24"/>
                <w:rtl/>
              </w:rPr>
              <w:t>59</w:t>
            </w:r>
          </w:p>
        </w:tc>
        <w:tc>
          <w:tcPr>
            <w:tcW w:w="6831" w:type="dxa"/>
            <w:vAlign w:val="bottom"/>
          </w:tcPr>
          <w:p w:rsidR="00CE2062" w:rsidRPr="009804E0" w:rsidRDefault="00CE2062" w:rsidP="00223F89">
            <w:pPr>
              <w:pStyle w:val="BodyText"/>
              <w:bidi w:val="0"/>
              <w:jc w:val="both"/>
              <w:rPr>
                <w:color w:val="222222"/>
                <w:szCs w:val="24"/>
              </w:rPr>
            </w:pPr>
            <w:r w:rsidRPr="009804E0">
              <w:rPr>
                <w:szCs w:val="24"/>
              </w:rPr>
              <w:t xml:space="preserve">Percentage Distribution of Youth (15-29) </w:t>
            </w:r>
            <w:r w:rsidR="00223F89">
              <w:rPr>
                <w:szCs w:val="24"/>
              </w:rPr>
              <w:t>Y</w:t>
            </w:r>
            <w:r w:rsidR="00223F89" w:rsidRPr="009804E0">
              <w:rPr>
                <w:szCs w:val="24"/>
              </w:rPr>
              <w:t xml:space="preserve">ears </w:t>
            </w:r>
            <w:r w:rsidRPr="009804E0">
              <w:rPr>
                <w:rStyle w:val="hps"/>
                <w:color w:val="222222"/>
                <w:szCs w:val="24"/>
              </w:rPr>
              <w:t>by</w:t>
            </w:r>
            <w:r w:rsidRPr="009804E0">
              <w:rPr>
                <w:color w:val="222222"/>
                <w:szCs w:val="24"/>
              </w:rPr>
              <w:t xml:space="preserve"> </w:t>
            </w:r>
            <w:r w:rsidRPr="009804E0">
              <w:rPr>
                <w:szCs w:val="24"/>
              </w:rPr>
              <w:t>Educational Attainment</w:t>
            </w:r>
            <w:r w:rsidRPr="009804E0">
              <w:rPr>
                <w:color w:val="222222"/>
                <w:szCs w:val="24"/>
              </w:rPr>
              <w:t xml:space="preserve">, Sex and </w:t>
            </w:r>
            <w:r w:rsidRPr="009804E0">
              <w:rPr>
                <w:rStyle w:val="hps"/>
                <w:color w:val="222222"/>
                <w:szCs w:val="24"/>
              </w:rPr>
              <w:t>Age</w:t>
            </w:r>
            <w:r w:rsidRPr="009804E0">
              <w:rPr>
                <w:color w:val="222222"/>
                <w:szCs w:val="24"/>
              </w:rPr>
              <w:t xml:space="preserve">, </w:t>
            </w:r>
            <w:r w:rsidRPr="009804E0">
              <w:rPr>
                <w:rStyle w:val="hps"/>
                <w:color w:val="222222"/>
                <w:szCs w:val="24"/>
              </w:rPr>
              <w:t>2015</w:t>
            </w:r>
          </w:p>
        </w:tc>
        <w:tc>
          <w:tcPr>
            <w:tcW w:w="1418" w:type="dxa"/>
          </w:tcPr>
          <w:p w:rsidR="00CE2062" w:rsidRPr="00C6056B" w:rsidRDefault="00CE2062" w:rsidP="00D16B82">
            <w:pPr>
              <w:jc w:val="right"/>
              <w:rPr>
                <w:b/>
                <w:bCs/>
                <w:sz w:val="24"/>
                <w:szCs w:val="24"/>
                <w:rtl/>
              </w:rPr>
            </w:pPr>
            <w:r w:rsidRPr="00C6056B">
              <w:rPr>
                <w:b/>
                <w:bCs/>
                <w:sz w:val="24"/>
                <w:szCs w:val="24"/>
              </w:rPr>
              <w:t xml:space="preserve">Table </w:t>
            </w:r>
            <w:r w:rsidR="00D16B82">
              <w:rPr>
                <w:b/>
                <w:bCs/>
                <w:sz w:val="24"/>
                <w:szCs w:val="24"/>
              </w:rPr>
              <w:t>2</w:t>
            </w:r>
            <w:r w:rsidRPr="00C6056B">
              <w:rPr>
                <w:b/>
                <w:bCs/>
                <w:sz w:val="24"/>
                <w:szCs w:val="24"/>
              </w:rPr>
              <w:t>.</w:t>
            </w:r>
            <w:r w:rsidR="00D16B82">
              <w:rPr>
                <w:b/>
                <w:bCs/>
                <w:sz w:val="24"/>
                <w:szCs w:val="24"/>
              </w:rPr>
              <w:t>3</w:t>
            </w:r>
            <w:r w:rsidR="006B772C">
              <w:rPr>
                <w:b/>
                <w:bCs/>
                <w:sz w:val="24"/>
                <w:szCs w:val="24"/>
              </w:rPr>
              <w:t>:</w:t>
            </w:r>
          </w:p>
        </w:tc>
      </w:tr>
      <w:tr w:rsidR="00CE2062" w:rsidRPr="00C07015" w:rsidTr="006B772C">
        <w:trPr>
          <w:trHeight w:hRule="exact" w:val="102"/>
          <w:jc w:val="center"/>
        </w:trPr>
        <w:tc>
          <w:tcPr>
            <w:tcW w:w="823" w:type="dxa"/>
          </w:tcPr>
          <w:p w:rsidR="00CE2062" w:rsidRPr="00C6056B" w:rsidRDefault="00CE2062" w:rsidP="000C0E99">
            <w:pPr>
              <w:jc w:val="center"/>
              <w:rPr>
                <w:b/>
                <w:bCs/>
                <w:sz w:val="24"/>
                <w:szCs w:val="24"/>
                <w:rtl/>
              </w:rPr>
            </w:pPr>
          </w:p>
        </w:tc>
        <w:tc>
          <w:tcPr>
            <w:tcW w:w="6831" w:type="dxa"/>
            <w:vAlign w:val="bottom"/>
          </w:tcPr>
          <w:p w:rsidR="00CE2062" w:rsidRPr="009804E0" w:rsidRDefault="00CE2062" w:rsidP="000C0E99">
            <w:pPr>
              <w:bidi w:val="0"/>
              <w:jc w:val="both"/>
              <w:rPr>
                <w:sz w:val="24"/>
                <w:szCs w:val="24"/>
              </w:rPr>
            </w:pPr>
          </w:p>
        </w:tc>
        <w:tc>
          <w:tcPr>
            <w:tcW w:w="1418" w:type="dxa"/>
          </w:tcPr>
          <w:p w:rsidR="00CE2062" w:rsidRPr="00C6056B" w:rsidRDefault="00CE2062" w:rsidP="000C0E99">
            <w:pPr>
              <w:jc w:val="right"/>
              <w:rPr>
                <w:b/>
                <w:bCs/>
                <w:sz w:val="24"/>
                <w:szCs w:val="24"/>
                <w:rtl/>
              </w:rPr>
            </w:pPr>
          </w:p>
        </w:tc>
      </w:tr>
      <w:tr w:rsidR="00CE2062" w:rsidRPr="00C07015" w:rsidTr="006B772C">
        <w:trPr>
          <w:jc w:val="center"/>
        </w:trPr>
        <w:tc>
          <w:tcPr>
            <w:tcW w:w="823" w:type="dxa"/>
          </w:tcPr>
          <w:p w:rsidR="00CE2062" w:rsidRPr="00C6056B" w:rsidRDefault="00CE2062" w:rsidP="000C0E99">
            <w:pPr>
              <w:jc w:val="center"/>
              <w:rPr>
                <w:b/>
                <w:bCs/>
                <w:sz w:val="24"/>
                <w:szCs w:val="24"/>
                <w:rtl/>
              </w:rPr>
            </w:pPr>
            <w:r w:rsidRPr="00C6056B">
              <w:rPr>
                <w:b/>
                <w:bCs/>
                <w:sz w:val="24"/>
                <w:szCs w:val="24"/>
                <w:rtl/>
              </w:rPr>
              <w:t>60</w:t>
            </w:r>
          </w:p>
        </w:tc>
        <w:tc>
          <w:tcPr>
            <w:tcW w:w="6831" w:type="dxa"/>
            <w:vAlign w:val="bottom"/>
          </w:tcPr>
          <w:p w:rsidR="00CE2062" w:rsidRPr="00E529BC" w:rsidRDefault="00E529BC" w:rsidP="00223F89">
            <w:pPr>
              <w:pStyle w:val="BodyText"/>
              <w:bidi w:val="0"/>
              <w:jc w:val="both"/>
              <w:rPr>
                <w:rFonts w:ascii="Arial" w:hAnsi="Arial" w:cs="Arial"/>
                <w:sz w:val="22"/>
                <w:szCs w:val="22"/>
              </w:rPr>
            </w:pPr>
            <w:r w:rsidRPr="00E529BC">
              <w:rPr>
                <w:szCs w:val="24"/>
              </w:rPr>
              <w:t xml:space="preserve">Percentage Distribution of Youth (17-29) </w:t>
            </w:r>
            <w:r w:rsidR="00223F89">
              <w:rPr>
                <w:szCs w:val="24"/>
              </w:rPr>
              <w:t>Y</w:t>
            </w:r>
            <w:r w:rsidR="00223F89" w:rsidRPr="00E529BC">
              <w:rPr>
                <w:szCs w:val="24"/>
              </w:rPr>
              <w:t xml:space="preserve">ears </w:t>
            </w:r>
            <w:r w:rsidRPr="00E529BC">
              <w:rPr>
                <w:szCs w:val="24"/>
              </w:rPr>
              <w:t>who ever Attend</w:t>
            </w:r>
            <w:r w:rsidR="008D570C">
              <w:rPr>
                <w:szCs w:val="24"/>
              </w:rPr>
              <w:t>ed</w:t>
            </w:r>
            <w:r w:rsidRPr="00E529BC">
              <w:rPr>
                <w:szCs w:val="24"/>
              </w:rPr>
              <w:t xml:space="preserve"> Higher Education by </w:t>
            </w:r>
            <w:r w:rsidR="008D570C" w:rsidRPr="00E529BC">
              <w:rPr>
                <w:szCs w:val="24"/>
              </w:rPr>
              <w:t>Cho</w:t>
            </w:r>
            <w:r w:rsidR="008D570C">
              <w:rPr>
                <w:szCs w:val="24"/>
              </w:rPr>
              <w:t>ice</w:t>
            </w:r>
            <w:r w:rsidR="008D570C" w:rsidRPr="00E529BC">
              <w:rPr>
                <w:szCs w:val="24"/>
              </w:rPr>
              <w:t xml:space="preserve"> </w:t>
            </w:r>
            <w:r w:rsidRPr="00E529BC">
              <w:rPr>
                <w:szCs w:val="24"/>
              </w:rPr>
              <w:t>of the University/College, Sex and Region, 2015</w:t>
            </w:r>
          </w:p>
        </w:tc>
        <w:tc>
          <w:tcPr>
            <w:tcW w:w="1418" w:type="dxa"/>
          </w:tcPr>
          <w:p w:rsidR="00CE2062" w:rsidRPr="00C6056B" w:rsidRDefault="00CE2062" w:rsidP="000C0E99">
            <w:pPr>
              <w:jc w:val="right"/>
              <w:rPr>
                <w:b/>
                <w:bCs/>
                <w:sz w:val="24"/>
                <w:szCs w:val="24"/>
                <w:rtl/>
              </w:rPr>
            </w:pPr>
            <w:r w:rsidRPr="00C6056B">
              <w:rPr>
                <w:b/>
                <w:bCs/>
                <w:sz w:val="24"/>
                <w:szCs w:val="24"/>
              </w:rPr>
              <w:t>Table 2.4</w:t>
            </w:r>
            <w:r w:rsidR="006B772C">
              <w:rPr>
                <w:b/>
                <w:bCs/>
                <w:sz w:val="24"/>
                <w:szCs w:val="24"/>
              </w:rPr>
              <w:t>:</w:t>
            </w:r>
          </w:p>
        </w:tc>
      </w:tr>
      <w:tr w:rsidR="00CE2062" w:rsidRPr="00C07015" w:rsidTr="006B772C">
        <w:trPr>
          <w:trHeight w:hRule="exact" w:val="102"/>
          <w:jc w:val="center"/>
        </w:trPr>
        <w:tc>
          <w:tcPr>
            <w:tcW w:w="823" w:type="dxa"/>
          </w:tcPr>
          <w:p w:rsidR="00CE2062" w:rsidRPr="00C6056B" w:rsidRDefault="00CE2062" w:rsidP="000C0E99">
            <w:pPr>
              <w:jc w:val="center"/>
              <w:rPr>
                <w:b/>
                <w:bCs/>
                <w:sz w:val="24"/>
                <w:szCs w:val="24"/>
                <w:rtl/>
              </w:rPr>
            </w:pPr>
          </w:p>
        </w:tc>
        <w:tc>
          <w:tcPr>
            <w:tcW w:w="6831" w:type="dxa"/>
            <w:vAlign w:val="bottom"/>
          </w:tcPr>
          <w:p w:rsidR="00CE2062" w:rsidRPr="009804E0" w:rsidRDefault="00CE2062" w:rsidP="000C0E99">
            <w:pPr>
              <w:bidi w:val="0"/>
              <w:jc w:val="both"/>
              <w:rPr>
                <w:sz w:val="24"/>
                <w:szCs w:val="24"/>
              </w:rPr>
            </w:pPr>
          </w:p>
        </w:tc>
        <w:tc>
          <w:tcPr>
            <w:tcW w:w="1418" w:type="dxa"/>
          </w:tcPr>
          <w:p w:rsidR="00CE2062" w:rsidRPr="00C6056B" w:rsidRDefault="00CE2062" w:rsidP="000C0E99">
            <w:pPr>
              <w:jc w:val="right"/>
              <w:rPr>
                <w:b/>
                <w:bCs/>
                <w:sz w:val="24"/>
                <w:szCs w:val="24"/>
                <w:rtl/>
              </w:rPr>
            </w:pPr>
          </w:p>
        </w:tc>
      </w:tr>
      <w:tr w:rsidR="00CE2062" w:rsidRPr="00C07015" w:rsidTr="006B772C">
        <w:trPr>
          <w:jc w:val="center"/>
        </w:trPr>
        <w:tc>
          <w:tcPr>
            <w:tcW w:w="823" w:type="dxa"/>
          </w:tcPr>
          <w:p w:rsidR="00CE2062" w:rsidRPr="00C6056B" w:rsidRDefault="00CE2062" w:rsidP="000C0E99">
            <w:pPr>
              <w:jc w:val="center"/>
              <w:rPr>
                <w:b/>
                <w:bCs/>
                <w:sz w:val="24"/>
                <w:szCs w:val="24"/>
                <w:rtl/>
              </w:rPr>
            </w:pPr>
            <w:r w:rsidRPr="00C6056B">
              <w:rPr>
                <w:b/>
                <w:bCs/>
                <w:sz w:val="24"/>
                <w:szCs w:val="24"/>
                <w:rtl/>
              </w:rPr>
              <w:t>61</w:t>
            </w:r>
          </w:p>
        </w:tc>
        <w:tc>
          <w:tcPr>
            <w:tcW w:w="6831" w:type="dxa"/>
            <w:vAlign w:val="bottom"/>
          </w:tcPr>
          <w:p w:rsidR="00CE2062" w:rsidRPr="009804E0" w:rsidRDefault="00E529BC" w:rsidP="00223F89">
            <w:pPr>
              <w:pStyle w:val="BodyText"/>
              <w:bidi w:val="0"/>
              <w:jc w:val="both"/>
              <w:rPr>
                <w:szCs w:val="24"/>
              </w:rPr>
            </w:pPr>
            <w:r w:rsidRPr="00E529BC">
              <w:rPr>
                <w:szCs w:val="24"/>
              </w:rPr>
              <w:t xml:space="preserve">Percentage Distribution of Youth (15-29) </w:t>
            </w:r>
            <w:r w:rsidR="00223F89">
              <w:rPr>
                <w:szCs w:val="24"/>
              </w:rPr>
              <w:t>Y</w:t>
            </w:r>
            <w:r w:rsidR="00223F89" w:rsidRPr="00E529BC">
              <w:rPr>
                <w:szCs w:val="24"/>
              </w:rPr>
              <w:t xml:space="preserve">ears </w:t>
            </w:r>
            <w:r w:rsidRPr="00E529BC">
              <w:rPr>
                <w:szCs w:val="24"/>
              </w:rPr>
              <w:t>who ever Attend</w:t>
            </w:r>
            <w:r w:rsidR="008D570C">
              <w:rPr>
                <w:szCs w:val="24"/>
              </w:rPr>
              <w:t>ed</w:t>
            </w:r>
            <w:r w:rsidRPr="00E529BC">
              <w:rPr>
                <w:szCs w:val="24"/>
              </w:rPr>
              <w:t xml:space="preserve"> School by Receiving any Practical Training During School Stage, Sex and Region, 2015</w:t>
            </w:r>
          </w:p>
        </w:tc>
        <w:tc>
          <w:tcPr>
            <w:tcW w:w="1418" w:type="dxa"/>
          </w:tcPr>
          <w:p w:rsidR="00CE2062" w:rsidRPr="00C6056B" w:rsidRDefault="00CE2062" w:rsidP="000C0E99">
            <w:pPr>
              <w:jc w:val="right"/>
              <w:rPr>
                <w:b/>
                <w:bCs/>
                <w:sz w:val="24"/>
                <w:szCs w:val="24"/>
                <w:rtl/>
              </w:rPr>
            </w:pPr>
            <w:r w:rsidRPr="00C6056B">
              <w:rPr>
                <w:b/>
                <w:bCs/>
                <w:sz w:val="24"/>
                <w:szCs w:val="24"/>
              </w:rPr>
              <w:t>Table 2.5</w:t>
            </w:r>
            <w:r w:rsidR="006B772C">
              <w:rPr>
                <w:b/>
                <w:bCs/>
                <w:sz w:val="24"/>
                <w:szCs w:val="24"/>
              </w:rPr>
              <w:t>:</w:t>
            </w:r>
          </w:p>
        </w:tc>
      </w:tr>
      <w:tr w:rsidR="00CE2062" w:rsidRPr="00C07015" w:rsidTr="006B772C">
        <w:trPr>
          <w:trHeight w:hRule="exact" w:val="102"/>
          <w:jc w:val="center"/>
        </w:trPr>
        <w:tc>
          <w:tcPr>
            <w:tcW w:w="823" w:type="dxa"/>
          </w:tcPr>
          <w:p w:rsidR="00CE2062" w:rsidRPr="00C6056B" w:rsidRDefault="00CE2062" w:rsidP="000C0E99">
            <w:pPr>
              <w:jc w:val="center"/>
              <w:rPr>
                <w:b/>
                <w:bCs/>
                <w:sz w:val="24"/>
                <w:szCs w:val="24"/>
                <w:rtl/>
              </w:rPr>
            </w:pPr>
          </w:p>
        </w:tc>
        <w:tc>
          <w:tcPr>
            <w:tcW w:w="6831" w:type="dxa"/>
            <w:vAlign w:val="bottom"/>
          </w:tcPr>
          <w:p w:rsidR="00CE2062" w:rsidRPr="009804E0" w:rsidRDefault="00CE2062" w:rsidP="000C0E99">
            <w:pPr>
              <w:bidi w:val="0"/>
              <w:jc w:val="both"/>
              <w:rPr>
                <w:sz w:val="24"/>
                <w:szCs w:val="24"/>
              </w:rPr>
            </w:pPr>
          </w:p>
        </w:tc>
        <w:tc>
          <w:tcPr>
            <w:tcW w:w="1418" w:type="dxa"/>
          </w:tcPr>
          <w:p w:rsidR="00CE2062" w:rsidRPr="00C6056B" w:rsidRDefault="00CE2062" w:rsidP="000C0E99">
            <w:pPr>
              <w:jc w:val="right"/>
              <w:rPr>
                <w:b/>
                <w:bCs/>
                <w:sz w:val="24"/>
                <w:szCs w:val="24"/>
                <w:rtl/>
              </w:rPr>
            </w:pPr>
          </w:p>
        </w:tc>
      </w:tr>
      <w:tr w:rsidR="00CE2062" w:rsidRPr="00C07015" w:rsidTr="006B772C">
        <w:trPr>
          <w:jc w:val="center"/>
        </w:trPr>
        <w:tc>
          <w:tcPr>
            <w:tcW w:w="823" w:type="dxa"/>
          </w:tcPr>
          <w:p w:rsidR="00CE2062" w:rsidRPr="00C6056B" w:rsidRDefault="00CE2062" w:rsidP="000C0E99">
            <w:pPr>
              <w:jc w:val="center"/>
              <w:rPr>
                <w:b/>
                <w:bCs/>
                <w:sz w:val="24"/>
                <w:szCs w:val="24"/>
                <w:rtl/>
              </w:rPr>
            </w:pPr>
            <w:r w:rsidRPr="00C6056B">
              <w:rPr>
                <w:b/>
                <w:bCs/>
                <w:sz w:val="24"/>
                <w:szCs w:val="24"/>
                <w:rtl/>
              </w:rPr>
              <w:t>62</w:t>
            </w:r>
          </w:p>
        </w:tc>
        <w:tc>
          <w:tcPr>
            <w:tcW w:w="6831" w:type="dxa"/>
            <w:vAlign w:val="bottom"/>
          </w:tcPr>
          <w:p w:rsidR="00CE2062" w:rsidRPr="009804E0" w:rsidRDefault="00E529BC" w:rsidP="00223F89">
            <w:pPr>
              <w:pStyle w:val="BodyText"/>
              <w:bidi w:val="0"/>
              <w:jc w:val="both"/>
              <w:rPr>
                <w:szCs w:val="24"/>
              </w:rPr>
            </w:pPr>
            <w:r w:rsidRPr="00E529BC">
              <w:rPr>
                <w:szCs w:val="24"/>
              </w:rPr>
              <w:t>Percentage of Youth (15-</w:t>
            </w:r>
            <w:r w:rsidR="00A32AD1">
              <w:rPr>
                <w:szCs w:val="24"/>
              </w:rPr>
              <w:t>18</w:t>
            </w:r>
            <w:r w:rsidRPr="00E529BC">
              <w:rPr>
                <w:szCs w:val="24"/>
              </w:rPr>
              <w:t xml:space="preserve">) </w:t>
            </w:r>
            <w:r w:rsidR="00223F89">
              <w:rPr>
                <w:szCs w:val="24"/>
              </w:rPr>
              <w:t>Y</w:t>
            </w:r>
            <w:r w:rsidR="00223F89" w:rsidRPr="00E529BC">
              <w:rPr>
                <w:szCs w:val="24"/>
              </w:rPr>
              <w:t xml:space="preserve">ears </w:t>
            </w:r>
            <w:r w:rsidRPr="00E529BC">
              <w:rPr>
                <w:szCs w:val="24"/>
              </w:rPr>
              <w:t>Currently Attending School by Satisfaction with Services at School, Sex and Region, 2015</w:t>
            </w:r>
          </w:p>
        </w:tc>
        <w:tc>
          <w:tcPr>
            <w:tcW w:w="1418" w:type="dxa"/>
          </w:tcPr>
          <w:p w:rsidR="00CE2062" w:rsidRPr="00C6056B" w:rsidRDefault="00CE2062" w:rsidP="000C0E99">
            <w:pPr>
              <w:jc w:val="right"/>
              <w:rPr>
                <w:b/>
                <w:bCs/>
                <w:sz w:val="24"/>
                <w:szCs w:val="24"/>
                <w:rtl/>
              </w:rPr>
            </w:pPr>
            <w:r w:rsidRPr="00C6056B">
              <w:rPr>
                <w:b/>
                <w:bCs/>
                <w:sz w:val="24"/>
                <w:szCs w:val="24"/>
              </w:rPr>
              <w:t>Table 2.6</w:t>
            </w:r>
            <w:r w:rsidR="006B772C">
              <w:rPr>
                <w:b/>
                <w:bCs/>
                <w:sz w:val="24"/>
                <w:szCs w:val="24"/>
              </w:rPr>
              <w:t>:</w:t>
            </w:r>
          </w:p>
        </w:tc>
      </w:tr>
      <w:tr w:rsidR="00CE2062" w:rsidRPr="00C07015" w:rsidTr="006B772C">
        <w:trPr>
          <w:trHeight w:hRule="exact" w:val="115"/>
          <w:jc w:val="center"/>
        </w:trPr>
        <w:tc>
          <w:tcPr>
            <w:tcW w:w="823" w:type="dxa"/>
          </w:tcPr>
          <w:p w:rsidR="00CE2062" w:rsidRPr="00C6056B" w:rsidRDefault="00CE2062" w:rsidP="000C0E99">
            <w:pPr>
              <w:jc w:val="center"/>
              <w:rPr>
                <w:b/>
                <w:bCs/>
                <w:sz w:val="24"/>
                <w:szCs w:val="24"/>
                <w:rtl/>
              </w:rPr>
            </w:pPr>
          </w:p>
        </w:tc>
        <w:tc>
          <w:tcPr>
            <w:tcW w:w="6831" w:type="dxa"/>
            <w:vAlign w:val="bottom"/>
          </w:tcPr>
          <w:p w:rsidR="00CE2062" w:rsidRPr="009804E0" w:rsidRDefault="00CE2062" w:rsidP="000C0E99">
            <w:pPr>
              <w:pStyle w:val="BodyText"/>
              <w:bidi w:val="0"/>
              <w:jc w:val="both"/>
              <w:rPr>
                <w:szCs w:val="24"/>
              </w:rPr>
            </w:pPr>
          </w:p>
        </w:tc>
        <w:tc>
          <w:tcPr>
            <w:tcW w:w="1418" w:type="dxa"/>
          </w:tcPr>
          <w:p w:rsidR="00CE2062" w:rsidRPr="00C6056B" w:rsidRDefault="00CE2062" w:rsidP="000C0E99">
            <w:pPr>
              <w:jc w:val="right"/>
              <w:rPr>
                <w:b/>
                <w:bCs/>
                <w:sz w:val="24"/>
                <w:szCs w:val="24"/>
              </w:rPr>
            </w:pPr>
          </w:p>
        </w:tc>
      </w:tr>
      <w:tr w:rsidR="00CE2062" w:rsidRPr="00C07015" w:rsidTr="006B772C">
        <w:trPr>
          <w:jc w:val="center"/>
        </w:trPr>
        <w:tc>
          <w:tcPr>
            <w:tcW w:w="823" w:type="dxa"/>
          </w:tcPr>
          <w:p w:rsidR="00CE2062" w:rsidRPr="00C6056B" w:rsidRDefault="00CE2062" w:rsidP="000C0E99">
            <w:pPr>
              <w:jc w:val="center"/>
              <w:rPr>
                <w:b/>
                <w:bCs/>
                <w:sz w:val="24"/>
                <w:szCs w:val="24"/>
                <w:rtl/>
              </w:rPr>
            </w:pPr>
            <w:r w:rsidRPr="00C6056B">
              <w:rPr>
                <w:b/>
                <w:bCs/>
                <w:sz w:val="24"/>
                <w:szCs w:val="24"/>
                <w:rtl/>
              </w:rPr>
              <w:t>63</w:t>
            </w:r>
          </w:p>
        </w:tc>
        <w:tc>
          <w:tcPr>
            <w:tcW w:w="6831" w:type="dxa"/>
            <w:vAlign w:val="bottom"/>
          </w:tcPr>
          <w:p w:rsidR="00CE2062" w:rsidRPr="009804E0" w:rsidRDefault="00CE2062" w:rsidP="00C12B5F">
            <w:pPr>
              <w:pStyle w:val="BodyText"/>
              <w:bidi w:val="0"/>
              <w:jc w:val="both"/>
              <w:rPr>
                <w:szCs w:val="24"/>
              </w:rPr>
            </w:pPr>
            <w:r w:rsidRPr="009804E0">
              <w:rPr>
                <w:rStyle w:val="hps"/>
                <w:color w:val="222222"/>
                <w:szCs w:val="24"/>
              </w:rPr>
              <w:t>Percentage</w:t>
            </w:r>
            <w:r w:rsidRPr="009804E0">
              <w:rPr>
                <w:color w:val="222222"/>
                <w:szCs w:val="24"/>
              </w:rPr>
              <w:t xml:space="preserve"> </w:t>
            </w:r>
            <w:r w:rsidR="00223F89">
              <w:rPr>
                <w:rStyle w:val="hps"/>
                <w:color w:val="222222"/>
                <w:szCs w:val="24"/>
              </w:rPr>
              <w:t>D</w:t>
            </w:r>
            <w:r w:rsidR="00223F89" w:rsidRPr="009804E0">
              <w:rPr>
                <w:rStyle w:val="hps"/>
                <w:color w:val="222222"/>
                <w:szCs w:val="24"/>
              </w:rPr>
              <w:t xml:space="preserve">istribution </w:t>
            </w:r>
            <w:r w:rsidRPr="009804E0">
              <w:rPr>
                <w:rStyle w:val="hps"/>
                <w:color w:val="222222"/>
                <w:szCs w:val="24"/>
              </w:rPr>
              <w:t xml:space="preserve">of </w:t>
            </w:r>
            <w:r w:rsidR="00223F89">
              <w:rPr>
                <w:rStyle w:val="hps"/>
                <w:color w:val="222222"/>
                <w:szCs w:val="24"/>
              </w:rPr>
              <w:t>Y</w:t>
            </w:r>
            <w:r w:rsidR="00223F89" w:rsidRPr="009804E0">
              <w:rPr>
                <w:rStyle w:val="hps"/>
                <w:color w:val="222222"/>
                <w:szCs w:val="24"/>
              </w:rPr>
              <w:t>outh</w:t>
            </w:r>
            <w:r w:rsidR="00223F89" w:rsidRPr="009804E0">
              <w:rPr>
                <w:color w:val="222222"/>
                <w:szCs w:val="24"/>
              </w:rPr>
              <w:t xml:space="preserve"> </w:t>
            </w:r>
            <w:r w:rsidRPr="009804E0">
              <w:rPr>
                <w:rStyle w:val="hps"/>
                <w:color w:val="222222"/>
                <w:szCs w:val="24"/>
              </w:rPr>
              <w:t xml:space="preserve">(15-29) </w:t>
            </w:r>
            <w:r w:rsidR="00223F89">
              <w:rPr>
                <w:rStyle w:val="hps"/>
                <w:color w:val="222222"/>
                <w:szCs w:val="24"/>
              </w:rPr>
              <w:t>Y</w:t>
            </w:r>
            <w:r w:rsidR="00223F89" w:rsidRPr="009804E0">
              <w:rPr>
                <w:rStyle w:val="hps"/>
                <w:color w:val="222222"/>
                <w:szCs w:val="24"/>
              </w:rPr>
              <w:t>ears</w:t>
            </w:r>
            <w:r w:rsidR="00223F89" w:rsidRPr="009804E0">
              <w:rPr>
                <w:color w:val="222222"/>
                <w:szCs w:val="24"/>
              </w:rPr>
              <w:t xml:space="preserve"> </w:t>
            </w:r>
            <w:r w:rsidRPr="009804E0">
              <w:rPr>
                <w:szCs w:val="24"/>
              </w:rPr>
              <w:t xml:space="preserve">Currently Attending </w:t>
            </w:r>
            <w:r w:rsidR="008211EA" w:rsidRPr="009804E0">
              <w:rPr>
                <w:rStyle w:val="hps"/>
                <w:color w:val="222222"/>
                <w:szCs w:val="24"/>
              </w:rPr>
              <w:t>School/University/College</w:t>
            </w:r>
            <w:r w:rsidR="00C12B5F">
              <w:rPr>
                <w:rStyle w:val="hps"/>
                <w:color w:val="222222"/>
                <w:szCs w:val="24"/>
              </w:rPr>
              <w:t xml:space="preserve"> </w:t>
            </w:r>
            <w:r w:rsidR="00CD1EB8" w:rsidRPr="009804E0">
              <w:rPr>
                <w:rStyle w:val="hps"/>
                <w:color w:val="222222"/>
                <w:szCs w:val="24"/>
              </w:rPr>
              <w:t>by</w:t>
            </w:r>
            <w:r w:rsidR="00CD1EB8" w:rsidRPr="009804E0">
              <w:rPr>
                <w:color w:val="222222"/>
                <w:szCs w:val="24"/>
              </w:rPr>
              <w:t xml:space="preserve"> </w:t>
            </w:r>
            <w:r w:rsidR="00223F89">
              <w:rPr>
                <w:rStyle w:val="hps"/>
                <w:color w:val="222222"/>
                <w:szCs w:val="24"/>
              </w:rPr>
              <w:t>A</w:t>
            </w:r>
            <w:r w:rsidR="00223F89" w:rsidRPr="009804E0">
              <w:rPr>
                <w:rStyle w:val="hps"/>
                <w:color w:val="222222"/>
                <w:szCs w:val="24"/>
              </w:rPr>
              <w:t xml:space="preserve">bsence </w:t>
            </w:r>
            <w:r w:rsidR="008211EA">
              <w:rPr>
                <w:rStyle w:val="hps"/>
                <w:color w:val="222222"/>
                <w:szCs w:val="24"/>
              </w:rPr>
              <w:t>d</w:t>
            </w:r>
            <w:r w:rsidR="00C12B5F">
              <w:rPr>
                <w:rStyle w:val="hps"/>
                <w:color w:val="222222"/>
                <w:szCs w:val="24"/>
              </w:rPr>
              <w:t xml:space="preserve">uring the </w:t>
            </w:r>
            <w:r w:rsidR="00223F89">
              <w:rPr>
                <w:rStyle w:val="hps"/>
                <w:color w:val="222222"/>
                <w:szCs w:val="24"/>
              </w:rPr>
              <w:t>S</w:t>
            </w:r>
            <w:r w:rsidR="00223F89" w:rsidRPr="009804E0">
              <w:rPr>
                <w:rStyle w:val="hps"/>
                <w:color w:val="222222"/>
                <w:szCs w:val="24"/>
              </w:rPr>
              <w:t>cholastic</w:t>
            </w:r>
            <w:r w:rsidR="00CD1EB8">
              <w:rPr>
                <w:rStyle w:val="hps"/>
                <w:color w:val="222222"/>
                <w:szCs w:val="24"/>
              </w:rPr>
              <w:t>/</w:t>
            </w:r>
            <w:r w:rsidR="00223F89">
              <w:rPr>
                <w:rStyle w:val="hps"/>
                <w:color w:val="222222"/>
                <w:szCs w:val="24"/>
              </w:rPr>
              <w:t>A</w:t>
            </w:r>
            <w:r w:rsidR="00CD1EB8">
              <w:rPr>
                <w:rStyle w:val="hps"/>
                <w:color w:val="222222"/>
                <w:szCs w:val="24"/>
              </w:rPr>
              <w:t>cademic</w:t>
            </w:r>
            <w:r w:rsidRPr="009804E0">
              <w:rPr>
                <w:color w:val="222222"/>
                <w:szCs w:val="24"/>
              </w:rPr>
              <w:t xml:space="preserve"> </w:t>
            </w:r>
            <w:r w:rsidR="00223F89">
              <w:rPr>
                <w:rStyle w:val="hps"/>
                <w:color w:val="222222"/>
                <w:szCs w:val="24"/>
              </w:rPr>
              <w:t>Y</w:t>
            </w:r>
            <w:r w:rsidR="00223F89" w:rsidRPr="009804E0">
              <w:rPr>
                <w:rStyle w:val="hps"/>
                <w:color w:val="222222"/>
                <w:szCs w:val="24"/>
              </w:rPr>
              <w:t xml:space="preserve">ear </w:t>
            </w:r>
            <w:r w:rsidRPr="009804E0">
              <w:rPr>
                <w:rStyle w:val="hps"/>
                <w:color w:val="222222"/>
                <w:szCs w:val="24"/>
              </w:rPr>
              <w:t xml:space="preserve">2014/2015, </w:t>
            </w:r>
            <w:r w:rsidRPr="009804E0">
              <w:rPr>
                <w:szCs w:val="24"/>
              </w:rPr>
              <w:t>Sex and Region, 2015</w:t>
            </w:r>
          </w:p>
        </w:tc>
        <w:tc>
          <w:tcPr>
            <w:tcW w:w="1418" w:type="dxa"/>
          </w:tcPr>
          <w:p w:rsidR="00CE2062" w:rsidRPr="00C6056B" w:rsidRDefault="00CE2062" w:rsidP="000C0E99">
            <w:pPr>
              <w:jc w:val="right"/>
              <w:rPr>
                <w:b/>
                <w:bCs/>
                <w:sz w:val="24"/>
                <w:szCs w:val="24"/>
                <w:rtl/>
              </w:rPr>
            </w:pPr>
            <w:r w:rsidRPr="00C6056B">
              <w:rPr>
                <w:b/>
                <w:bCs/>
                <w:sz w:val="24"/>
                <w:szCs w:val="24"/>
              </w:rPr>
              <w:t>Table 2.7</w:t>
            </w:r>
            <w:r w:rsidR="006B772C">
              <w:rPr>
                <w:b/>
                <w:bCs/>
                <w:sz w:val="24"/>
                <w:szCs w:val="24"/>
              </w:rPr>
              <w:t>:</w:t>
            </w:r>
          </w:p>
        </w:tc>
      </w:tr>
      <w:tr w:rsidR="00CE2062" w:rsidRPr="00C07015" w:rsidTr="006B772C">
        <w:trPr>
          <w:trHeight w:hRule="exact" w:val="102"/>
          <w:jc w:val="center"/>
        </w:trPr>
        <w:tc>
          <w:tcPr>
            <w:tcW w:w="823" w:type="dxa"/>
          </w:tcPr>
          <w:p w:rsidR="00CE2062" w:rsidRPr="00C6056B" w:rsidRDefault="00CE2062" w:rsidP="000C0E99">
            <w:pPr>
              <w:jc w:val="center"/>
              <w:rPr>
                <w:b/>
                <w:bCs/>
                <w:sz w:val="24"/>
                <w:szCs w:val="24"/>
                <w:rtl/>
              </w:rPr>
            </w:pPr>
          </w:p>
        </w:tc>
        <w:tc>
          <w:tcPr>
            <w:tcW w:w="6831" w:type="dxa"/>
            <w:vAlign w:val="bottom"/>
          </w:tcPr>
          <w:p w:rsidR="00CE2062" w:rsidRPr="009804E0" w:rsidRDefault="00CE2062" w:rsidP="000C0E99">
            <w:pPr>
              <w:bidi w:val="0"/>
              <w:jc w:val="both"/>
              <w:rPr>
                <w:sz w:val="24"/>
                <w:szCs w:val="24"/>
              </w:rPr>
            </w:pPr>
          </w:p>
        </w:tc>
        <w:tc>
          <w:tcPr>
            <w:tcW w:w="1418" w:type="dxa"/>
          </w:tcPr>
          <w:p w:rsidR="00CE2062" w:rsidRPr="00C6056B" w:rsidRDefault="00CE2062" w:rsidP="000C0E99">
            <w:pPr>
              <w:jc w:val="right"/>
              <w:rPr>
                <w:b/>
                <w:bCs/>
                <w:sz w:val="24"/>
                <w:szCs w:val="24"/>
                <w:rtl/>
              </w:rPr>
            </w:pPr>
          </w:p>
        </w:tc>
      </w:tr>
      <w:tr w:rsidR="00CE2062" w:rsidRPr="00C07015" w:rsidTr="006B772C">
        <w:trPr>
          <w:jc w:val="center"/>
        </w:trPr>
        <w:tc>
          <w:tcPr>
            <w:tcW w:w="823" w:type="dxa"/>
          </w:tcPr>
          <w:p w:rsidR="00CE2062" w:rsidRPr="00C6056B" w:rsidRDefault="00CE2062" w:rsidP="000C0E99">
            <w:pPr>
              <w:jc w:val="center"/>
              <w:rPr>
                <w:b/>
                <w:bCs/>
                <w:sz w:val="24"/>
                <w:szCs w:val="24"/>
                <w:rtl/>
              </w:rPr>
            </w:pPr>
            <w:r w:rsidRPr="00C6056B">
              <w:rPr>
                <w:b/>
                <w:bCs/>
                <w:sz w:val="24"/>
                <w:szCs w:val="24"/>
                <w:rtl/>
              </w:rPr>
              <w:t>63</w:t>
            </w:r>
          </w:p>
        </w:tc>
        <w:tc>
          <w:tcPr>
            <w:tcW w:w="6831" w:type="dxa"/>
            <w:vAlign w:val="bottom"/>
          </w:tcPr>
          <w:p w:rsidR="00CE2062" w:rsidRPr="009804E0" w:rsidRDefault="00CE2062" w:rsidP="00223F89">
            <w:pPr>
              <w:pStyle w:val="BodyText"/>
              <w:bidi w:val="0"/>
              <w:jc w:val="both"/>
              <w:rPr>
                <w:szCs w:val="24"/>
              </w:rPr>
            </w:pPr>
            <w:r w:rsidRPr="009804E0">
              <w:rPr>
                <w:rStyle w:val="hps"/>
                <w:color w:val="222222"/>
                <w:szCs w:val="24"/>
              </w:rPr>
              <w:t>Percentage</w:t>
            </w:r>
            <w:r w:rsidRPr="009804E0">
              <w:rPr>
                <w:color w:val="222222"/>
                <w:szCs w:val="24"/>
              </w:rPr>
              <w:t xml:space="preserve"> </w:t>
            </w:r>
            <w:r w:rsidR="00223F89">
              <w:rPr>
                <w:rStyle w:val="hps"/>
                <w:color w:val="222222"/>
                <w:szCs w:val="24"/>
              </w:rPr>
              <w:t>D</w:t>
            </w:r>
            <w:r w:rsidR="00223F89" w:rsidRPr="009804E0">
              <w:rPr>
                <w:rStyle w:val="hps"/>
                <w:color w:val="222222"/>
                <w:szCs w:val="24"/>
              </w:rPr>
              <w:t xml:space="preserve">istribution </w:t>
            </w:r>
            <w:r w:rsidRPr="009804E0">
              <w:rPr>
                <w:rStyle w:val="hps"/>
                <w:color w:val="222222"/>
                <w:szCs w:val="24"/>
              </w:rPr>
              <w:t xml:space="preserve">of </w:t>
            </w:r>
            <w:r w:rsidR="00223F89">
              <w:rPr>
                <w:rStyle w:val="hps"/>
                <w:color w:val="222222"/>
                <w:szCs w:val="24"/>
              </w:rPr>
              <w:t>Y</w:t>
            </w:r>
            <w:r w:rsidR="00223F89" w:rsidRPr="009804E0">
              <w:rPr>
                <w:rStyle w:val="hps"/>
                <w:color w:val="222222"/>
                <w:szCs w:val="24"/>
              </w:rPr>
              <w:t>outh</w:t>
            </w:r>
            <w:r w:rsidR="00223F89" w:rsidRPr="009804E0">
              <w:rPr>
                <w:color w:val="222222"/>
                <w:szCs w:val="24"/>
              </w:rPr>
              <w:t xml:space="preserve"> </w:t>
            </w:r>
            <w:r w:rsidRPr="009804E0">
              <w:rPr>
                <w:rStyle w:val="hps"/>
                <w:color w:val="222222"/>
                <w:szCs w:val="24"/>
              </w:rPr>
              <w:t xml:space="preserve">(15-29) </w:t>
            </w:r>
            <w:r w:rsidR="00223F89">
              <w:rPr>
                <w:rStyle w:val="hps"/>
                <w:color w:val="222222"/>
                <w:szCs w:val="24"/>
              </w:rPr>
              <w:t>Y</w:t>
            </w:r>
            <w:r w:rsidR="00223F89" w:rsidRPr="009804E0">
              <w:rPr>
                <w:rStyle w:val="hps"/>
                <w:color w:val="222222"/>
                <w:szCs w:val="24"/>
              </w:rPr>
              <w:t>ears</w:t>
            </w:r>
            <w:r w:rsidR="00223F89" w:rsidRPr="009804E0">
              <w:rPr>
                <w:color w:val="222222"/>
                <w:szCs w:val="24"/>
              </w:rPr>
              <w:t xml:space="preserve"> </w:t>
            </w:r>
            <w:r w:rsidRPr="009804E0">
              <w:rPr>
                <w:szCs w:val="24"/>
              </w:rPr>
              <w:t xml:space="preserve">Currently Attending </w:t>
            </w:r>
            <w:r w:rsidR="008211EA" w:rsidRPr="009804E0">
              <w:rPr>
                <w:rStyle w:val="hps"/>
                <w:color w:val="222222"/>
                <w:szCs w:val="24"/>
              </w:rPr>
              <w:t>School/University/College</w:t>
            </w:r>
            <w:r w:rsidR="008211EA" w:rsidRPr="009804E0">
              <w:rPr>
                <w:color w:val="222222"/>
                <w:szCs w:val="24"/>
              </w:rPr>
              <w:t xml:space="preserve"> </w:t>
            </w:r>
            <w:r w:rsidR="00CD1EB8" w:rsidRPr="009804E0">
              <w:rPr>
                <w:rStyle w:val="hps"/>
                <w:color w:val="222222"/>
                <w:szCs w:val="24"/>
              </w:rPr>
              <w:t>by</w:t>
            </w:r>
            <w:r w:rsidR="00CD1EB8" w:rsidRPr="009804E0">
              <w:rPr>
                <w:color w:val="222222"/>
                <w:szCs w:val="24"/>
              </w:rPr>
              <w:t xml:space="preserve"> </w:t>
            </w:r>
            <w:r w:rsidR="00223F89">
              <w:rPr>
                <w:rStyle w:val="hps"/>
                <w:color w:val="222222"/>
                <w:szCs w:val="24"/>
              </w:rPr>
              <w:t>A</w:t>
            </w:r>
            <w:r w:rsidR="00223F89" w:rsidRPr="009804E0">
              <w:rPr>
                <w:rStyle w:val="hps"/>
                <w:color w:val="222222"/>
                <w:szCs w:val="24"/>
              </w:rPr>
              <w:t xml:space="preserve">bsence </w:t>
            </w:r>
            <w:r w:rsidR="008211EA">
              <w:rPr>
                <w:rStyle w:val="hps"/>
                <w:color w:val="222222"/>
                <w:szCs w:val="24"/>
              </w:rPr>
              <w:t>d</w:t>
            </w:r>
            <w:r w:rsidRPr="009804E0">
              <w:rPr>
                <w:rStyle w:val="hps"/>
                <w:color w:val="222222"/>
                <w:szCs w:val="24"/>
              </w:rPr>
              <w:t xml:space="preserve">uring the </w:t>
            </w:r>
            <w:r w:rsidR="00223F89">
              <w:rPr>
                <w:rStyle w:val="hps"/>
                <w:color w:val="222222"/>
                <w:szCs w:val="24"/>
              </w:rPr>
              <w:t>S</w:t>
            </w:r>
            <w:r w:rsidR="00223F89" w:rsidRPr="009804E0">
              <w:rPr>
                <w:rStyle w:val="hps"/>
                <w:color w:val="222222"/>
                <w:szCs w:val="24"/>
              </w:rPr>
              <w:t>cholastic</w:t>
            </w:r>
            <w:r w:rsidR="00CD1EB8">
              <w:rPr>
                <w:rStyle w:val="hps"/>
                <w:color w:val="222222"/>
                <w:szCs w:val="24"/>
              </w:rPr>
              <w:t>/</w:t>
            </w:r>
            <w:r w:rsidR="00223F89">
              <w:rPr>
                <w:rStyle w:val="hps"/>
                <w:color w:val="222222"/>
                <w:szCs w:val="24"/>
              </w:rPr>
              <w:t>A</w:t>
            </w:r>
            <w:r w:rsidR="00CD1EB8">
              <w:rPr>
                <w:rStyle w:val="hps"/>
                <w:color w:val="222222"/>
                <w:szCs w:val="24"/>
              </w:rPr>
              <w:t>cademic</w:t>
            </w:r>
            <w:r w:rsidRPr="009804E0">
              <w:rPr>
                <w:color w:val="222222"/>
                <w:szCs w:val="24"/>
              </w:rPr>
              <w:t xml:space="preserve"> </w:t>
            </w:r>
            <w:r w:rsidR="00223F89">
              <w:rPr>
                <w:rStyle w:val="hps"/>
                <w:color w:val="222222"/>
                <w:szCs w:val="24"/>
              </w:rPr>
              <w:t>Y</w:t>
            </w:r>
            <w:r w:rsidR="00223F89" w:rsidRPr="009804E0">
              <w:rPr>
                <w:rStyle w:val="hps"/>
                <w:color w:val="222222"/>
                <w:szCs w:val="24"/>
              </w:rPr>
              <w:t xml:space="preserve">ear </w:t>
            </w:r>
            <w:r w:rsidRPr="009804E0">
              <w:rPr>
                <w:rStyle w:val="hps"/>
                <w:color w:val="222222"/>
                <w:szCs w:val="24"/>
              </w:rPr>
              <w:t xml:space="preserve">2014/2015, </w:t>
            </w:r>
            <w:r w:rsidRPr="009804E0">
              <w:rPr>
                <w:szCs w:val="24"/>
              </w:rPr>
              <w:t>Sex and Age, 2015</w:t>
            </w:r>
          </w:p>
        </w:tc>
        <w:tc>
          <w:tcPr>
            <w:tcW w:w="1418" w:type="dxa"/>
          </w:tcPr>
          <w:p w:rsidR="00CE2062" w:rsidRPr="00C6056B" w:rsidRDefault="00CE2062" w:rsidP="006B772C">
            <w:pPr>
              <w:jc w:val="right"/>
              <w:rPr>
                <w:b/>
                <w:bCs/>
                <w:sz w:val="24"/>
                <w:szCs w:val="24"/>
                <w:rtl/>
              </w:rPr>
            </w:pPr>
            <w:r w:rsidRPr="00C6056B">
              <w:rPr>
                <w:b/>
                <w:bCs/>
                <w:sz w:val="24"/>
                <w:szCs w:val="24"/>
              </w:rPr>
              <w:t>Table 2.8</w:t>
            </w:r>
            <w:r w:rsidR="006B772C">
              <w:rPr>
                <w:b/>
                <w:bCs/>
                <w:sz w:val="24"/>
                <w:szCs w:val="24"/>
              </w:rPr>
              <w:t>:</w:t>
            </w:r>
          </w:p>
        </w:tc>
      </w:tr>
      <w:tr w:rsidR="00CE2062" w:rsidRPr="00C07015" w:rsidTr="006B772C">
        <w:trPr>
          <w:trHeight w:hRule="exact" w:val="102"/>
          <w:jc w:val="center"/>
        </w:trPr>
        <w:tc>
          <w:tcPr>
            <w:tcW w:w="823" w:type="dxa"/>
          </w:tcPr>
          <w:p w:rsidR="00CE2062" w:rsidRPr="00C6056B" w:rsidRDefault="00CE2062" w:rsidP="000C0E99">
            <w:pPr>
              <w:jc w:val="center"/>
              <w:rPr>
                <w:b/>
                <w:bCs/>
                <w:sz w:val="24"/>
                <w:szCs w:val="24"/>
                <w:rtl/>
              </w:rPr>
            </w:pPr>
          </w:p>
        </w:tc>
        <w:tc>
          <w:tcPr>
            <w:tcW w:w="6831" w:type="dxa"/>
            <w:vAlign w:val="bottom"/>
          </w:tcPr>
          <w:p w:rsidR="00CE2062" w:rsidRPr="009804E0" w:rsidRDefault="00CE2062" w:rsidP="000C0E99">
            <w:pPr>
              <w:bidi w:val="0"/>
              <w:jc w:val="both"/>
              <w:rPr>
                <w:sz w:val="24"/>
                <w:szCs w:val="24"/>
              </w:rPr>
            </w:pPr>
          </w:p>
        </w:tc>
        <w:tc>
          <w:tcPr>
            <w:tcW w:w="1418" w:type="dxa"/>
          </w:tcPr>
          <w:p w:rsidR="00CE2062" w:rsidRPr="00C6056B" w:rsidRDefault="00CE2062" w:rsidP="000C0E99">
            <w:pPr>
              <w:jc w:val="right"/>
              <w:rPr>
                <w:b/>
                <w:bCs/>
                <w:sz w:val="24"/>
                <w:szCs w:val="24"/>
                <w:rtl/>
              </w:rPr>
            </w:pPr>
          </w:p>
        </w:tc>
      </w:tr>
      <w:tr w:rsidR="00CE2062" w:rsidRPr="00C07015" w:rsidTr="006B772C">
        <w:trPr>
          <w:jc w:val="center"/>
        </w:trPr>
        <w:tc>
          <w:tcPr>
            <w:tcW w:w="823" w:type="dxa"/>
          </w:tcPr>
          <w:p w:rsidR="00CE2062" w:rsidRPr="00C6056B" w:rsidRDefault="00CE2062" w:rsidP="000C0E99">
            <w:pPr>
              <w:jc w:val="center"/>
              <w:rPr>
                <w:b/>
                <w:bCs/>
                <w:sz w:val="24"/>
                <w:szCs w:val="24"/>
                <w:rtl/>
              </w:rPr>
            </w:pPr>
            <w:r w:rsidRPr="00C6056B">
              <w:rPr>
                <w:b/>
                <w:bCs/>
                <w:sz w:val="24"/>
                <w:szCs w:val="24"/>
                <w:rtl/>
              </w:rPr>
              <w:t>64</w:t>
            </w:r>
          </w:p>
        </w:tc>
        <w:tc>
          <w:tcPr>
            <w:tcW w:w="6831" w:type="dxa"/>
            <w:vAlign w:val="bottom"/>
          </w:tcPr>
          <w:p w:rsidR="008211EA" w:rsidRPr="009804E0" w:rsidRDefault="00CE2062" w:rsidP="005D7333">
            <w:pPr>
              <w:pStyle w:val="BodyText"/>
              <w:bidi w:val="0"/>
              <w:jc w:val="both"/>
              <w:rPr>
                <w:color w:val="222222"/>
                <w:szCs w:val="24"/>
              </w:rPr>
            </w:pPr>
            <w:r w:rsidRPr="009804E0">
              <w:rPr>
                <w:rStyle w:val="hps"/>
                <w:color w:val="222222"/>
                <w:szCs w:val="24"/>
              </w:rPr>
              <w:t>Percentage</w:t>
            </w:r>
            <w:r w:rsidRPr="009804E0">
              <w:rPr>
                <w:color w:val="222222"/>
                <w:szCs w:val="24"/>
              </w:rPr>
              <w:t xml:space="preserve"> </w:t>
            </w:r>
            <w:r w:rsidRPr="009804E0">
              <w:rPr>
                <w:rStyle w:val="hps"/>
                <w:color w:val="222222"/>
                <w:szCs w:val="24"/>
              </w:rPr>
              <w:t>Distribution of Youth</w:t>
            </w:r>
            <w:r w:rsidRPr="009804E0">
              <w:rPr>
                <w:color w:val="222222"/>
                <w:szCs w:val="24"/>
              </w:rPr>
              <w:t xml:space="preserve"> </w:t>
            </w:r>
            <w:r w:rsidRPr="009804E0">
              <w:rPr>
                <w:rStyle w:val="hps"/>
                <w:color w:val="222222"/>
                <w:szCs w:val="24"/>
              </w:rPr>
              <w:t xml:space="preserve">(15-29) </w:t>
            </w:r>
            <w:r w:rsidR="00223F89">
              <w:rPr>
                <w:rStyle w:val="hps"/>
                <w:color w:val="222222"/>
                <w:szCs w:val="24"/>
              </w:rPr>
              <w:t>Y</w:t>
            </w:r>
            <w:r w:rsidR="00223F89" w:rsidRPr="009804E0">
              <w:rPr>
                <w:rStyle w:val="hps"/>
                <w:color w:val="222222"/>
                <w:szCs w:val="24"/>
              </w:rPr>
              <w:t>ears</w:t>
            </w:r>
            <w:r w:rsidR="00223F89" w:rsidRPr="009804E0">
              <w:rPr>
                <w:color w:val="222222"/>
                <w:szCs w:val="24"/>
              </w:rPr>
              <w:t xml:space="preserve"> </w:t>
            </w:r>
            <w:r w:rsidRPr="009804E0">
              <w:rPr>
                <w:rStyle w:val="hps"/>
                <w:color w:val="222222"/>
                <w:szCs w:val="24"/>
              </w:rPr>
              <w:t>by</w:t>
            </w:r>
            <w:r w:rsidRPr="009804E0">
              <w:rPr>
                <w:color w:val="222222"/>
                <w:szCs w:val="24"/>
              </w:rPr>
              <w:t xml:space="preserve"> </w:t>
            </w:r>
            <w:r w:rsidRPr="009804E0">
              <w:rPr>
                <w:rStyle w:val="hps"/>
                <w:color w:val="222222"/>
                <w:szCs w:val="24"/>
              </w:rPr>
              <w:t>Qualification</w:t>
            </w:r>
            <w:r w:rsidRPr="009804E0">
              <w:rPr>
                <w:color w:val="222222"/>
                <w:szCs w:val="24"/>
              </w:rPr>
              <w:t xml:space="preserve"> </w:t>
            </w:r>
            <w:r w:rsidRPr="009804E0">
              <w:rPr>
                <w:rStyle w:val="hps"/>
                <w:color w:val="222222"/>
                <w:szCs w:val="24"/>
              </w:rPr>
              <w:t>Desired</w:t>
            </w:r>
            <w:r w:rsidRPr="009804E0">
              <w:rPr>
                <w:color w:val="222222"/>
                <w:szCs w:val="24"/>
              </w:rPr>
              <w:t xml:space="preserve">, Sex and </w:t>
            </w:r>
            <w:r w:rsidRPr="009804E0">
              <w:rPr>
                <w:rStyle w:val="hps"/>
                <w:color w:val="222222"/>
                <w:szCs w:val="24"/>
              </w:rPr>
              <w:t>Region,</w:t>
            </w:r>
            <w:r w:rsidRPr="009804E0">
              <w:rPr>
                <w:color w:val="222222"/>
                <w:szCs w:val="24"/>
              </w:rPr>
              <w:t xml:space="preserve"> </w:t>
            </w:r>
            <w:r w:rsidRPr="009804E0">
              <w:rPr>
                <w:rStyle w:val="hps"/>
                <w:color w:val="222222"/>
                <w:szCs w:val="24"/>
              </w:rPr>
              <w:t>2015</w:t>
            </w:r>
          </w:p>
        </w:tc>
        <w:tc>
          <w:tcPr>
            <w:tcW w:w="1418" w:type="dxa"/>
          </w:tcPr>
          <w:p w:rsidR="00CE2062" w:rsidRPr="00C6056B" w:rsidRDefault="00CE2062" w:rsidP="000C0E99">
            <w:pPr>
              <w:jc w:val="right"/>
              <w:rPr>
                <w:b/>
                <w:bCs/>
                <w:sz w:val="24"/>
                <w:szCs w:val="24"/>
                <w:rtl/>
              </w:rPr>
            </w:pPr>
            <w:r w:rsidRPr="00C6056B">
              <w:rPr>
                <w:b/>
                <w:bCs/>
                <w:sz w:val="24"/>
                <w:szCs w:val="24"/>
              </w:rPr>
              <w:t>Table 2.9</w:t>
            </w:r>
            <w:r w:rsidR="006B772C">
              <w:rPr>
                <w:b/>
                <w:bCs/>
                <w:sz w:val="24"/>
                <w:szCs w:val="24"/>
              </w:rPr>
              <w:t>:</w:t>
            </w:r>
          </w:p>
        </w:tc>
      </w:tr>
      <w:tr w:rsidR="005D7333" w:rsidRPr="00C07015" w:rsidTr="006B772C">
        <w:trPr>
          <w:jc w:val="center"/>
        </w:trPr>
        <w:tc>
          <w:tcPr>
            <w:tcW w:w="823" w:type="dxa"/>
          </w:tcPr>
          <w:p w:rsidR="005D7333" w:rsidRPr="00C6056B" w:rsidRDefault="005D7333" w:rsidP="000C0E99">
            <w:pPr>
              <w:jc w:val="center"/>
              <w:rPr>
                <w:b/>
                <w:bCs/>
                <w:sz w:val="24"/>
                <w:szCs w:val="24"/>
                <w:rtl/>
              </w:rPr>
            </w:pPr>
          </w:p>
        </w:tc>
        <w:tc>
          <w:tcPr>
            <w:tcW w:w="6831" w:type="dxa"/>
            <w:vAlign w:val="bottom"/>
          </w:tcPr>
          <w:p w:rsidR="005D7333" w:rsidRPr="009804E0" w:rsidRDefault="005D7333" w:rsidP="005D7333">
            <w:pPr>
              <w:pStyle w:val="BodyText"/>
              <w:bidi w:val="0"/>
              <w:jc w:val="both"/>
              <w:rPr>
                <w:rStyle w:val="hps"/>
                <w:color w:val="222222"/>
                <w:szCs w:val="24"/>
              </w:rPr>
            </w:pPr>
          </w:p>
        </w:tc>
        <w:tc>
          <w:tcPr>
            <w:tcW w:w="1418" w:type="dxa"/>
          </w:tcPr>
          <w:p w:rsidR="005D7333" w:rsidRPr="00C6056B" w:rsidRDefault="005D7333" w:rsidP="000C0E99">
            <w:pPr>
              <w:jc w:val="right"/>
              <w:rPr>
                <w:b/>
                <w:bCs/>
                <w:sz w:val="24"/>
                <w:szCs w:val="24"/>
              </w:rPr>
            </w:pPr>
          </w:p>
        </w:tc>
      </w:tr>
      <w:tr w:rsidR="00CE2062" w:rsidRPr="00C07015" w:rsidTr="006B772C">
        <w:trPr>
          <w:trHeight w:val="326"/>
          <w:jc w:val="center"/>
        </w:trPr>
        <w:tc>
          <w:tcPr>
            <w:tcW w:w="823" w:type="dxa"/>
          </w:tcPr>
          <w:p w:rsidR="00CE2062" w:rsidRPr="00C6056B" w:rsidRDefault="00CE2062" w:rsidP="000C0E99">
            <w:pPr>
              <w:jc w:val="center"/>
              <w:rPr>
                <w:b/>
                <w:bCs/>
                <w:sz w:val="24"/>
                <w:szCs w:val="24"/>
                <w:rtl/>
              </w:rPr>
            </w:pPr>
            <w:r w:rsidRPr="00C6056B">
              <w:rPr>
                <w:b/>
                <w:bCs/>
                <w:sz w:val="24"/>
                <w:szCs w:val="24"/>
                <w:rtl/>
              </w:rPr>
              <w:lastRenderedPageBreak/>
              <w:t>65</w:t>
            </w:r>
          </w:p>
        </w:tc>
        <w:tc>
          <w:tcPr>
            <w:tcW w:w="6831" w:type="dxa"/>
          </w:tcPr>
          <w:p w:rsidR="00CE2062" w:rsidRPr="009804E0" w:rsidRDefault="00CE2062" w:rsidP="00223F89">
            <w:pPr>
              <w:pStyle w:val="BodyText"/>
              <w:bidi w:val="0"/>
              <w:jc w:val="both"/>
              <w:rPr>
                <w:color w:val="222222"/>
                <w:szCs w:val="24"/>
              </w:rPr>
            </w:pPr>
            <w:r w:rsidRPr="009804E0">
              <w:rPr>
                <w:rStyle w:val="hps"/>
                <w:color w:val="222222"/>
                <w:szCs w:val="24"/>
              </w:rPr>
              <w:t>Percentage</w:t>
            </w:r>
            <w:r w:rsidRPr="009804E0">
              <w:rPr>
                <w:color w:val="222222"/>
                <w:szCs w:val="24"/>
              </w:rPr>
              <w:t xml:space="preserve"> </w:t>
            </w:r>
            <w:r w:rsidRPr="009804E0">
              <w:rPr>
                <w:rStyle w:val="hps"/>
                <w:color w:val="222222"/>
                <w:szCs w:val="24"/>
              </w:rPr>
              <w:t>Distribution of the</w:t>
            </w:r>
            <w:r w:rsidRPr="009804E0">
              <w:rPr>
                <w:color w:val="222222"/>
                <w:szCs w:val="24"/>
              </w:rPr>
              <w:t xml:space="preserve"> </w:t>
            </w:r>
            <w:r w:rsidRPr="009804E0">
              <w:rPr>
                <w:rStyle w:val="hps"/>
                <w:color w:val="222222"/>
                <w:szCs w:val="24"/>
              </w:rPr>
              <w:t>Youth</w:t>
            </w:r>
            <w:r w:rsidRPr="009804E0">
              <w:rPr>
                <w:color w:val="222222"/>
                <w:szCs w:val="24"/>
              </w:rPr>
              <w:t xml:space="preserve"> </w:t>
            </w:r>
            <w:r w:rsidRPr="009804E0">
              <w:rPr>
                <w:rStyle w:val="hps"/>
                <w:color w:val="222222"/>
                <w:szCs w:val="24"/>
              </w:rPr>
              <w:t xml:space="preserve">(15-29) </w:t>
            </w:r>
            <w:r w:rsidR="00223F89">
              <w:rPr>
                <w:rStyle w:val="hps"/>
                <w:color w:val="222222"/>
                <w:szCs w:val="24"/>
              </w:rPr>
              <w:t>Y</w:t>
            </w:r>
            <w:r w:rsidR="00223F89" w:rsidRPr="009804E0">
              <w:rPr>
                <w:rStyle w:val="hps"/>
                <w:color w:val="222222"/>
                <w:szCs w:val="24"/>
              </w:rPr>
              <w:t>ears</w:t>
            </w:r>
            <w:r w:rsidR="00223F89" w:rsidRPr="009804E0">
              <w:rPr>
                <w:color w:val="222222"/>
                <w:szCs w:val="24"/>
              </w:rPr>
              <w:t xml:space="preserve"> </w:t>
            </w:r>
            <w:r w:rsidRPr="009804E0">
              <w:rPr>
                <w:rStyle w:val="hps"/>
                <w:color w:val="222222"/>
                <w:szCs w:val="24"/>
              </w:rPr>
              <w:t>by</w:t>
            </w:r>
            <w:r w:rsidRPr="009804E0">
              <w:rPr>
                <w:color w:val="222222"/>
                <w:szCs w:val="24"/>
              </w:rPr>
              <w:t xml:space="preserve"> </w:t>
            </w:r>
            <w:r w:rsidRPr="009804E0">
              <w:rPr>
                <w:rStyle w:val="hps"/>
                <w:color w:val="222222"/>
                <w:szCs w:val="24"/>
              </w:rPr>
              <w:t>Qualification</w:t>
            </w:r>
            <w:r w:rsidRPr="009804E0">
              <w:rPr>
                <w:color w:val="222222"/>
                <w:szCs w:val="24"/>
              </w:rPr>
              <w:t xml:space="preserve"> </w:t>
            </w:r>
            <w:r w:rsidRPr="009804E0">
              <w:rPr>
                <w:rStyle w:val="hps"/>
                <w:color w:val="222222"/>
                <w:szCs w:val="24"/>
              </w:rPr>
              <w:t>Desired</w:t>
            </w:r>
            <w:r w:rsidRPr="009804E0">
              <w:rPr>
                <w:color w:val="222222"/>
                <w:szCs w:val="24"/>
              </w:rPr>
              <w:t xml:space="preserve">, Sex and </w:t>
            </w:r>
            <w:r w:rsidRPr="009804E0">
              <w:rPr>
                <w:rStyle w:val="hps"/>
                <w:color w:val="222222"/>
                <w:szCs w:val="24"/>
              </w:rPr>
              <w:t>Age,</w:t>
            </w:r>
            <w:r w:rsidRPr="009804E0">
              <w:rPr>
                <w:color w:val="222222"/>
                <w:szCs w:val="24"/>
              </w:rPr>
              <w:t xml:space="preserve"> </w:t>
            </w:r>
            <w:r w:rsidRPr="009804E0">
              <w:rPr>
                <w:rStyle w:val="hps"/>
                <w:color w:val="222222"/>
                <w:szCs w:val="24"/>
              </w:rPr>
              <w:t>2015</w:t>
            </w:r>
          </w:p>
        </w:tc>
        <w:tc>
          <w:tcPr>
            <w:tcW w:w="1418" w:type="dxa"/>
          </w:tcPr>
          <w:p w:rsidR="00CE2062" w:rsidRPr="00C6056B" w:rsidRDefault="00CE2062" w:rsidP="000C0E99">
            <w:pPr>
              <w:bidi w:val="0"/>
              <w:rPr>
                <w:b/>
                <w:bCs/>
                <w:sz w:val="24"/>
                <w:szCs w:val="24"/>
                <w:rtl/>
              </w:rPr>
            </w:pPr>
            <w:r w:rsidRPr="00C6056B">
              <w:rPr>
                <w:b/>
                <w:bCs/>
                <w:sz w:val="24"/>
                <w:szCs w:val="24"/>
              </w:rPr>
              <w:t>Table 2.10</w:t>
            </w:r>
            <w:r w:rsidR="006B772C">
              <w:rPr>
                <w:b/>
                <w:bCs/>
                <w:sz w:val="24"/>
                <w:szCs w:val="24"/>
              </w:rPr>
              <w:t>:</w:t>
            </w:r>
          </w:p>
        </w:tc>
      </w:tr>
      <w:tr w:rsidR="00CE2062" w:rsidRPr="00C07015" w:rsidTr="006B772C">
        <w:trPr>
          <w:trHeight w:hRule="exact" w:val="113"/>
          <w:jc w:val="center"/>
        </w:trPr>
        <w:tc>
          <w:tcPr>
            <w:tcW w:w="823" w:type="dxa"/>
          </w:tcPr>
          <w:p w:rsidR="00CE2062" w:rsidRPr="00C6056B" w:rsidRDefault="00CE2062" w:rsidP="000C0E99">
            <w:pPr>
              <w:jc w:val="center"/>
              <w:rPr>
                <w:b/>
                <w:bCs/>
                <w:sz w:val="24"/>
                <w:szCs w:val="24"/>
                <w:rtl/>
              </w:rPr>
            </w:pPr>
          </w:p>
        </w:tc>
        <w:tc>
          <w:tcPr>
            <w:tcW w:w="6831" w:type="dxa"/>
            <w:vAlign w:val="bottom"/>
          </w:tcPr>
          <w:p w:rsidR="00CE2062" w:rsidRPr="009804E0" w:rsidRDefault="00CE2062" w:rsidP="000C0E99">
            <w:pPr>
              <w:bidi w:val="0"/>
              <w:jc w:val="both"/>
              <w:rPr>
                <w:sz w:val="24"/>
                <w:szCs w:val="24"/>
              </w:rPr>
            </w:pPr>
          </w:p>
        </w:tc>
        <w:tc>
          <w:tcPr>
            <w:tcW w:w="1418" w:type="dxa"/>
          </w:tcPr>
          <w:p w:rsidR="00CE2062" w:rsidRPr="00C6056B" w:rsidRDefault="00CE2062" w:rsidP="000C0E99">
            <w:pPr>
              <w:bidi w:val="0"/>
              <w:rPr>
                <w:b/>
                <w:bCs/>
                <w:sz w:val="24"/>
                <w:szCs w:val="24"/>
                <w:rtl/>
              </w:rPr>
            </w:pPr>
          </w:p>
        </w:tc>
      </w:tr>
      <w:tr w:rsidR="00CE2062" w:rsidRPr="00C07015" w:rsidTr="006B772C">
        <w:trPr>
          <w:jc w:val="center"/>
        </w:trPr>
        <w:tc>
          <w:tcPr>
            <w:tcW w:w="823" w:type="dxa"/>
          </w:tcPr>
          <w:p w:rsidR="00CE2062" w:rsidRPr="00C6056B" w:rsidRDefault="00CE2062" w:rsidP="000C0E99">
            <w:pPr>
              <w:jc w:val="center"/>
              <w:rPr>
                <w:b/>
                <w:bCs/>
                <w:sz w:val="24"/>
                <w:szCs w:val="24"/>
                <w:rtl/>
              </w:rPr>
            </w:pPr>
            <w:r w:rsidRPr="00C6056B">
              <w:rPr>
                <w:b/>
                <w:bCs/>
                <w:sz w:val="24"/>
                <w:szCs w:val="24"/>
                <w:rtl/>
              </w:rPr>
              <w:t>66</w:t>
            </w:r>
          </w:p>
        </w:tc>
        <w:tc>
          <w:tcPr>
            <w:tcW w:w="6831" w:type="dxa"/>
            <w:vAlign w:val="bottom"/>
          </w:tcPr>
          <w:p w:rsidR="00CE2062" w:rsidRPr="009804E0" w:rsidRDefault="00CE2062" w:rsidP="00223F89">
            <w:pPr>
              <w:pStyle w:val="BodyText"/>
              <w:bidi w:val="0"/>
              <w:jc w:val="both"/>
              <w:rPr>
                <w:szCs w:val="24"/>
              </w:rPr>
            </w:pPr>
            <w:r w:rsidRPr="009804E0">
              <w:rPr>
                <w:rStyle w:val="hps"/>
                <w:color w:val="222222"/>
                <w:szCs w:val="24"/>
              </w:rPr>
              <w:t>Percentage</w:t>
            </w:r>
            <w:r w:rsidRPr="009804E0">
              <w:rPr>
                <w:color w:val="222222"/>
                <w:szCs w:val="24"/>
              </w:rPr>
              <w:t xml:space="preserve"> </w:t>
            </w:r>
            <w:r w:rsidRPr="009804E0">
              <w:rPr>
                <w:rStyle w:val="hps"/>
                <w:color w:val="222222"/>
                <w:szCs w:val="24"/>
              </w:rPr>
              <w:t>Distribution of the</w:t>
            </w:r>
            <w:r w:rsidRPr="009804E0">
              <w:rPr>
                <w:color w:val="222222"/>
                <w:szCs w:val="24"/>
              </w:rPr>
              <w:t xml:space="preserve"> </w:t>
            </w:r>
            <w:r w:rsidRPr="009804E0">
              <w:rPr>
                <w:rStyle w:val="hps"/>
                <w:color w:val="222222"/>
                <w:szCs w:val="24"/>
              </w:rPr>
              <w:t>Youth</w:t>
            </w:r>
            <w:r w:rsidRPr="009804E0">
              <w:rPr>
                <w:color w:val="222222"/>
                <w:szCs w:val="24"/>
              </w:rPr>
              <w:t xml:space="preserve"> </w:t>
            </w:r>
            <w:r w:rsidRPr="009804E0">
              <w:rPr>
                <w:rStyle w:val="hps"/>
                <w:color w:val="222222"/>
                <w:szCs w:val="24"/>
              </w:rPr>
              <w:t xml:space="preserve">(15-29) </w:t>
            </w:r>
            <w:r w:rsidR="00223F89">
              <w:rPr>
                <w:rStyle w:val="hps"/>
                <w:color w:val="222222"/>
                <w:szCs w:val="24"/>
              </w:rPr>
              <w:t>Y</w:t>
            </w:r>
            <w:r w:rsidR="00223F89" w:rsidRPr="009804E0">
              <w:rPr>
                <w:rStyle w:val="hps"/>
                <w:color w:val="222222"/>
                <w:szCs w:val="24"/>
              </w:rPr>
              <w:t xml:space="preserve">ears </w:t>
            </w:r>
            <w:r w:rsidRPr="009804E0">
              <w:rPr>
                <w:szCs w:val="24"/>
              </w:rPr>
              <w:t xml:space="preserve">Currently Attending School </w:t>
            </w:r>
            <w:r w:rsidRPr="009804E0">
              <w:rPr>
                <w:rStyle w:val="hps"/>
                <w:color w:val="222222"/>
                <w:szCs w:val="24"/>
              </w:rPr>
              <w:t>by</w:t>
            </w:r>
            <w:r w:rsidRPr="009804E0">
              <w:rPr>
                <w:color w:val="222222"/>
                <w:szCs w:val="24"/>
              </w:rPr>
              <w:t xml:space="preserve"> </w:t>
            </w:r>
            <w:r w:rsidR="00223F89">
              <w:rPr>
                <w:rStyle w:val="hps"/>
                <w:color w:val="222222"/>
                <w:szCs w:val="24"/>
              </w:rPr>
              <w:t>Ceasing</w:t>
            </w:r>
            <w:r w:rsidR="00223F89" w:rsidRPr="009804E0">
              <w:rPr>
                <w:rStyle w:val="hps"/>
                <w:color w:val="222222"/>
                <w:szCs w:val="24"/>
              </w:rPr>
              <w:t xml:space="preserve"> </w:t>
            </w:r>
            <w:r w:rsidRPr="009804E0">
              <w:rPr>
                <w:rStyle w:val="hps"/>
                <w:color w:val="222222"/>
                <w:szCs w:val="24"/>
              </w:rPr>
              <w:t>Study</w:t>
            </w:r>
            <w:r w:rsidRPr="009804E0">
              <w:rPr>
                <w:color w:val="222222"/>
                <w:szCs w:val="24"/>
              </w:rPr>
              <w:t xml:space="preserve"> </w:t>
            </w:r>
            <w:r w:rsidRPr="009804E0">
              <w:rPr>
                <w:rStyle w:val="hps"/>
                <w:color w:val="222222"/>
                <w:szCs w:val="24"/>
              </w:rPr>
              <w:t>more than 4</w:t>
            </w:r>
            <w:r w:rsidRPr="009804E0">
              <w:rPr>
                <w:color w:val="222222"/>
                <w:szCs w:val="24"/>
              </w:rPr>
              <w:t xml:space="preserve"> </w:t>
            </w:r>
            <w:r w:rsidRPr="009804E0">
              <w:rPr>
                <w:rStyle w:val="hps"/>
                <w:color w:val="222222"/>
                <w:szCs w:val="24"/>
              </w:rPr>
              <w:t>Months,</w:t>
            </w:r>
            <w:r w:rsidRPr="009804E0">
              <w:rPr>
                <w:color w:val="222222"/>
                <w:szCs w:val="24"/>
              </w:rPr>
              <w:t xml:space="preserve"> </w:t>
            </w:r>
            <w:r w:rsidRPr="009804E0">
              <w:rPr>
                <w:szCs w:val="24"/>
              </w:rPr>
              <w:t>Sex and Region, 2015</w:t>
            </w:r>
          </w:p>
        </w:tc>
        <w:tc>
          <w:tcPr>
            <w:tcW w:w="1418" w:type="dxa"/>
          </w:tcPr>
          <w:p w:rsidR="00CE2062" w:rsidRPr="00C6056B" w:rsidRDefault="00CE2062" w:rsidP="000C0E99">
            <w:pPr>
              <w:bidi w:val="0"/>
              <w:rPr>
                <w:b/>
                <w:bCs/>
                <w:sz w:val="24"/>
                <w:szCs w:val="24"/>
                <w:rtl/>
              </w:rPr>
            </w:pPr>
            <w:r w:rsidRPr="00C6056B">
              <w:rPr>
                <w:b/>
                <w:bCs/>
                <w:sz w:val="24"/>
                <w:szCs w:val="24"/>
              </w:rPr>
              <w:t>Table 2.11</w:t>
            </w:r>
            <w:r w:rsidR="006B772C">
              <w:rPr>
                <w:b/>
                <w:bCs/>
                <w:sz w:val="24"/>
                <w:szCs w:val="24"/>
              </w:rPr>
              <w:t>:</w:t>
            </w:r>
          </w:p>
        </w:tc>
      </w:tr>
      <w:tr w:rsidR="00CE2062" w:rsidRPr="00C07015" w:rsidTr="006B772C">
        <w:trPr>
          <w:trHeight w:hRule="exact" w:val="113"/>
          <w:jc w:val="center"/>
        </w:trPr>
        <w:tc>
          <w:tcPr>
            <w:tcW w:w="823" w:type="dxa"/>
          </w:tcPr>
          <w:p w:rsidR="00CE2062" w:rsidRPr="00C6056B" w:rsidRDefault="00CE2062" w:rsidP="000C0E99">
            <w:pPr>
              <w:jc w:val="center"/>
              <w:rPr>
                <w:b/>
                <w:bCs/>
                <w:sz w:val="24"/>
                <w:szCs w:val="24"/>
                <w:rtl/>
              </w:rPr>
            </w:pPr>
          </w:p>
        </w:tc>
        <w:tc>
          <w:tcPr>
            <w:tcW w:w="6831" w:type="dxa"/>
            <w:vAlign w:val="bottom"/>
          </w:tcPr>
          <w:p w:rsidR="00CE2062" w:rsidRPr="009804E0" w:rsidRDefault="00CE2062" w:rsidP="000C0E99">
            <w:pPr>
              <w:bidi w:val="0"/>
              <w:jc w:val="both"/>
              <w:rPr>
                <w:sz w:val="24"/>
                <w:szCs w:val="24"/>
              </w:rPr>
            </w:pPr>
          </w:p>
        </w:tc>
        <w:tc>
          <w:tcPr>
            <w:tcW w:w="1418" w:type="dxa"/>
          </w:tcPr>
          <w:p w:rsidR="00CE2062" w:rsidRPr="00C6056B" w:rsidRDefault="00CE2062" w:rsidP="000C0E99">
            <w:pPr>
              <w:bidi w:val="0"/>
              <w:rPr>
                <w:b/>
                <w:bCs/>
                <w:sz w:val="24"/>
                <w:szCs w:val="24"/>
                <w:rtl/>
              </w:rPr>
            </w:pPr>
          </w:p>
        </w:tc>
      </w:tr>
      <w:tr w:rsidR="00CE2062" w:rsidRPr="00C07015" w:rsidTr="006B772C">
        <w:trPr>
          <w:jc w:val="center"/>
        </w:trPr>
        <w:tc>
          <w:tcPr>
            <w:tcW w:w="823" w:type="dxa"/>
          </w:tcPr>
          <w:p w:rsidR="00CE2062" w:rsidRPr="00C6056B" w:rsidRDefault="00CE2062" w:rsidP="000C0E99">
            <w:pPr>
              <w:jc w:val="center"/>
              <w:rPr>
                <w:b/>
                <w:bCs/>
                <w:sz w:val="24"/>
                <w:szCs w:val="24"/>
                <w:rtl/>
              </w:rPr>
            </w:pPr>
            <w:r w:rsidRPr="00C6056B">
              <w:rPr>
                <w:b/>
                <w:bCs/>
                <w:sz w:val="24"/>
                <w:szCs w:val="24"/>
                <w:rtl/>
              </w:rPr>
              <w:t>66</w:t>
            </w:r>
          </w:p>
        </w:tc>
        <w:tc>
          <w:tcPr>
            <w:tcW w:w="6831" w:type="dxa"/>
            <w:vAlign w:val="bottom"/>
          </w:tcPr>
          <w:p w:rsidR="00CE2062" w:rsidRPr="009804E0" w:rsidRDefault="00CE2062" w:rsidP="00223F89">
            <w:pPr>
              <w:pStyle w:val="BodyText"/>
              <w:bidi w:val="0"/>
              <w:jc w:val="both"/>
              <w:rPr>
                <w:szCs w:val="24"/>
              </w:rPr>
            </w:pPr>
            <w:r w:rsidRPr="009804E0">
              <w:rPr>
                <w:rStyle w:val="hps"/>
                <w:color w:val="222222"/>
                <w:szCs w:val="24"/>
              </w:rPr>
              <w:t>Percentage</w:t>
            </w:r>
            <w:r w:rsidRPr="009804E0">
              <w:rPr>
                <w:color w:val="222222"/>
                <w:szCs w:val="24"/>
              </w:rPr>
              <w:t xml:space="preserve"> </w:t>
            </w:r>
            <w:r w:rsidRPr="009804E0">
              <w:rPr>
                <w:rStyle w:val="hps"/>
                <w:color w:val="222222"/>
                <w:szCs w:val="24"/>
              </w:rPr>
              <w:t>Distribution of the</w:t>
            </w:r>
            <w:r w:rsidRPr="009804E0">
              <w:rPr>
                <w:color w:val="222222"/>
                <w:szCs w:val="24"/>
              </w:rPr>
              <w:t xml:space="preserve"> </w:t>
            </w:r>
            <w:r w:rsidRPr="009804E0">
              <w:rPr>
                <w:rStyle w:val="hps"/>
                <w:color w:val="222222"/>
                <w:szCs w:val="24"/>
              </w:rPr>
              <w:t>Youth</w:t>
            </w:r>
            <w:r w:rsidRPr="009804E0">
              <w:rPr>
                <w:color w:val="222222"/>
                <w:szCs w:val="24"/>
              </w:rPr>
              <w:t xml:space="preserve"> </w:t>
            </w:r>
            <w:r w:rsidRPr="009804E0">
              <w:rPr>
                <w:rStyle w:val="hps"/>
                <w:color w:val="222222"/>
                <w:szCs w:val="24"/>
              </w:rPr>
              <w:t xml:space="preserve">(15-29) </w:t>
            </w:r>
            <w:r w:rsidR="00223F89">
              <w:rPr>
                <w:rStyle w:val="hps"/>
                <w:color w:val="222222"/>
                <w:szCs w:val="24"/>
              </w:rPr>
              <w:t>Y</w:t>
            </w:r>
            <w:r w:rsidR="00223F89" w:rsidRPr="009804E0">
              <w:rPr>
                <w:rStyle w:val="hps"/>
                <w:color w:val="222222"/>
                <w:szCs w:val="24"/>
              </w:rPr>
              <w:t xml:space="preserve">ears </w:t>
            </w:r>
            <w:r w:rsidRPr="009804E0">
              <w:rPr>
                <w:szCs w:val="24"/>
              </w:rPr>
              <w:t xml:space="preserve">Currently Attending School </w:t>
            </w:r>
            <w:r w:rsidRPr="009804E0">
              <w:rPr>
                <w:rStyle w:val="hps"/>
                <w:color w:val="222222"/>
                <w:szCs w:val="24"/>
              </w:rPr>
              <w:t>by</w:t>
            </w:r>
            <w:r w:rsidRPr="009804E0">
              <w:rPr>
                <w:color w:val="222222"/>
                <w:szCs w:val="24"/>
              </w:rPr>
              <w:t xml:space="preserve"> </w:t>
            </w:r>
            <w:r w:rsidR="00223F89">
              <w:rPr>
                <w:rStyle w:val="hps"/>
                <w:color w:val="222222"/>
                <w:szCs w:val="24"/>
              </w:rPr>
              <w:t>Ceasing</w:t>
            </w:r>
            <w:r w:rsidR="00223F89" w:rsidRPr="009804E0">
              <w:rPr>
                <w:rStyle w:val="hps"/>
                <w:color w:val="222222"/>
                <w:szCs w:val="24"/>
              </w:rPr>
              <w:t xml:space="preserve"> </w:t>
            </w:r>
            <w:r w:rsidRPr="009804E0">
              <w:rPr>
                <w:rStyle w:val="hps"/>
                <w:color w:val="222222"/>
                <w:szCs w:val="24"/>
              </w:rPr>
              <w:t>Study</w:t>
            </w:r>
            <w:r w:rsidRPr="009804E0">
              <w:rPr>
                <w:color w:val="222222"/>
                <w:szCs w:val="24"/>
              </w:rPr>
              <w:t xml:space="preserve"> </w:t>
            </w:r>
            <w:r w:rsidRPr="009804E0">
              <w:rPr>
                <w:rStyle w:val="hps"/>
                <w:color w:val="222222"/>
                <w:szCs w:val="24"/>
              </w:rPr>
              <w:t>more than 4</w:t>
            </w:r>
            <w:r w:rsidRPr="009804E0">
              <w:rPr>
                <w:color w:val="222222"/>
                <w:szCs w:val="24"/>
              </w:rPr>
              <w:t xml:space="preserve"> </w:t>
            </w:r>
            <w:r w:rsidRPr="009804E0">
              <w:rPr>
                <w:rStyle w:val="hps"/>
                <w:color w:val="222222"/>
                <w:szCs w:val="24"/>
              </w:rPr>
              <w:t>Months,</w:t>
            </w:r>
            <w:r w:rsidRPr="009804E0">
              <w:rPr>
                <w:color w:val="222222"/>
                <w:szCs w:val="24"/>
              </w:rPr>
              <w:t xml:space="preserve"> </w:t>
            </w:r>
            <w:r w:rsidRPr="009804E0">
              <w:rPr>
                <w:szCs w:val="24"/>
              </w:rPr>
              <w:t>Sex and Age, 2015</w:t>
            </w:r>
          </w:p>
        </w:tc>
        <w:tc>
          <w:tcPr>
            <w:tcW w:w="1418" w:type="dxa"/>
          </w:tcPr>
          <w:p w:rsidR="00CE2062" w:rsidRPr="00C6056B" w:rsidRDefault="00CE2062" w:rsidP="000C0E99">
            <w:pPr>
              <w:bidi w:val="0"/>
              <w:rPr>
                <w:b/>
                <w:bCs/>
                <w:sz w:val="24"/>
                <w:szCs w:val="24"/>
                <w:rtl/>
              </w:rPr>
            </w:pPr>
            <w:r w:rsidRPr="00C6056B">
              <w:rPr>
                <w:b/>
                <w:bCs/>
                <w:sz w:val="24"/>
                <w:szCs w:val="24"/>
              </w:rPr>
              <w:t>Table 2.12</w:t>
            </w:r>
            <w:r w:rsidR="006B772C">
              <w:rPr>
                <w:b/>
                <w:bCs/>
                <w:sz w:val="24"/>
                <w:szCs w:val="24"/>
              </w:rPr>
              <w:t>:</w:t>
            </w:r>
          </w:p>
        </w:tc>
      </w:tr>
      <w:tr w:rsidR="00CE2062" w:rsidRPr="00C07015" w:rsidTr="006B772C">
        <w:trPr>
          <w:trHeight w:hRule="exact" w:val="113"/>
          <w:jc w:val="center"/>
        </w:trPr>
        <w:tc>
          <w:tcPr>
            <w:tcW w:w="823" w:type="dxa"/>
          </w:tcPr>
          <w:p w:rsidR="00CE2062" w:rsidRPr="00C6056B" w:rsidRDefault="00CE2062" w:rsidP="000C0E99">
            <w:pPr>
              <w:jc w:val="center"/>
              <w:rPr>
                <w:b/>
                <w:bCs/>
                <w:sz w:val="24"/>
                <w:szCs w:val="24"/>
                <w:rtl/>
              </w:rPr>
            </w:pPr>
          </w:p>
        </w:tc>
        <w:tc>
          <w:tcPr>
            <w:tcW w:w="6831" w:type="dxa"/>
            <w:vAlign w:val="bottom"/>
          </w:tcPr>
          <w:p w:rsidR="00CE2062" w:rsidRPr="009804E0" w:rsidRDefault="00CE2062" w:rsidP="000C0E99">
            <w:pPr>
              <w:bidi w:val="0"/>
              <w:jc w:val="both"/>
              <w:rPr>
                <w:sz w:val="24"/>
                <w:szCs w:val="24"/>
              </w:rPr>
            </w:pPr>
          </w:p>
        </w:tc>
        <w:tc>
          <w:tcPr>
            <w:tcW w:w="1418" w:type="dxa"/>
          </w:tcPr>
          <w:p w:rsidR="00CE2062" w:rsidRPr="00C6056B" w:rsidRDefault="00CE2062" w:rsidP="000C0E99">
            <w:pPr>
              <w:bidi w:val="0"/>
              <w:rPr>
                <w:b/>
                <w:bCs/>
                <w:sz w:val="24"/>
                <w:szCs w:val="24"/>
                <w:rtl/>
              </w:rPr>
            </w:pPr>
          </w:p>
        </w:tc>
      </w:tr>
      <w:tr w:rsidR="00CE2062" w:rsidRPr="00C07015" w:rsidTr="006B772C">
        <w:trPr>
          <w:jc w:val="center"/>
        </w:trPr>
        <w:tc>
          <w:tcPr>
            <w:tcW w:w="823" w:type="dxa"/>
          </w:tcPr>
          <w:p w:rsidR="00CE2062" w:rsidRPr="00C6056B" w:rsidRDefault="00CE2062" w:rsidP="000C0E99">
            <w:pPr>
              <w:jc w:val="center"/>
              <w:rPr>
                <w:b/>
                <w:bCs/>
                <w:sz w:val="24"/>
                <w:szCs w:val="24"/>
                <w:rtl/>
              </w:rPr>
            </w:pPr>
            <w:r w:rsidRPr="00C6056B">
              <w:rPr>
                <w:b/>
                <w:bCs/>
                <w:sz w:val="24"/>
                <w:szCs w:val="24"/>
                <w:rtl/>
              </w:rPr>
              <w:t>67</w:t>
            </w:r>
          </w:p>
        </w:tc>
        <w:tc>
          <w:tcPr>
            <w:tcW w:w="6831" w:type="dxa"/>
            <w:vAlign w:val="bottom"/>
          </w:tcPr>
          <w:p w:rsidR="00CE2062" w:rsidRPr="009804E0" w:rsidRDefault="00E529BC" w:rsidP="00675BC3">
            <w:pPr>
              <w:pStyle w:val="BodyText"/>
              <w:bidi w:val="0"/>
              <w:jc w:val="both"/>
              <w:rPr>
                <w:szCs w:val="24"/>
              </w:rPr>
            </w:pPr>
            <w:r w:rsidRPr="00E529BC">
              <w:rPr>
                <w:szCs w:val="24"/>
              </w:rPr>
              <w:t xml:space="preserve">Percentage Distribution of the Youth  (15-29) </w:t>
            </w:r>
            <w:r w:rsidR="00675BC3">
              <w:rPr>
                <w:szCs w:val="24"/>
              </w:rPr>
              <w:t>Y</w:t>
            </w:r>
            <w:r w:rsidR="00675BC3" w:rsidRPr="00E529BC">
              <w:rPr>
                <w:szCs w:val="24"/>
              </w:rPr>
              <w:t xml:space="preserve">ears </w:t>
            </w:r>
            <w:r w:rsidRPr="00E529BC">
              <w:rPr>
                <w:szCs w:val="24"/>
              </w:rPr>
              <w:t>who ever Attend</w:t>
            </w:r>
            <w:r w:rsidR="008211EA">
              <w:rPr>
                <w:szCs w:val="24"/>
              </w:rPr>
              <w:t>ed</w:t>
            </w:r>
            <w:r w:rsidRPr="00E529BC">
              <w:rPr>
                <w:szCs w:val="24"/>
              </w:rPr>
              <w:t xml:space="preserve"> by Satisfaction with Education Experience, Sex and </w:t>
            </w:r>
            <w:r w:rsidR="006B772C">
              <w:rPr>
                <w:szCs w:val="24"/>
              </w:rPr>
              <w:t xml:space="preserve">         </w:t>
            </w:r>
            <w:r w:rsidRPr="00E529BC">
              <w:rPr>
                <w:szCs w:val="24"/>
              </w:rPr>
              <w:t>Region, 2015</w:t>
            </w:r>
          </w:p>
        </w:tc>
        <w:tc>
          <w:tcPr>
            <w:tcW w:w="1418" w:type="dxa"/>
          </w:tcPr>
          <w:p w:rsidR="00CE2062" w:rsidRPr="00C6056B" w:rsidRDefault="00CE2062" w:rsidP="000C0E99">
            <w:pPr>
              <w:bidi w:val="0"/>
              <w:rPr>
                <w:b/>
                <w:bCs/>
                <w:sz w:val="24"/>
                <w:szCs w:val="24"/>
                <w:rtl/>
              </w:rPr>
            </w:pPr>
            <w:r w:rsidRPr="00C6056B">
              <w:rPr>
                <w:b/>
                <w:bCs/>
                <w:sz w:val="24"/>
                <w:szCs w:val="24"/>
              </w:rPr>
              <w:t>Table 2.13</w:t>
            </w:r>
            <w:r w:rsidR="006B772C">
              <w:rPr>
                <w:b/>
                <w:bCs/>
                <w:sz w:val="24"/>
                <w:szCs w:val="24"/>
              </w:rPr>
              <w:t>:</w:t>
            </w:r>
          </w:p>
        </w:tc>
      </w:tr>
      <w:tr w:rsidR="00CE2062" w:rsidRPr="00C07015" w:rsidTr="006B772C">
        <w:trPr>
          <w:trHeight w:hRule="exact" w:val="113"/>
          <w:jc w:val="center"/>
        </w:trPr>
        <w:tc>
          <w:tcPr>
            <w:tcW w:w="823" w:type="dxa"/>
          </w:tcPr>
          <w:p w:rsidR="00CE2062" w:rsidRPr="00C6056B" w:rsidRDefault="00CE2062" w:rsidP="000C0E99">
            <w:pPr>
              <w:jc w:val="center"/>
              <w:rPr>
                <w:b/>
                <w:bCs/>
                <w:sz w:val="24"/>
                <w:szCs w:val="24"/>
                <w:rtl/>
              </w:rPr>
            </w:pPr>
          </w:p>
        </w:tc>
        <w:tc>
          <w:tcPr>
            <w:tcW w:w="6831" w:type="dxa"/>
            <w:vAlign w:val="bottom"/>
          </w:tcPr>
          <w:p w:rsidR="00CE2062" w:rsidRPr="009804E0" w:rsidRDefault="00CE2062" w:rsidP="000C0E99">
            <w:pPr>
              <w:bidi w:val="0"/>
              <w:jc w:val="both"/>
              <w:rPr>
                <w:sz w:val="24"/>
                <w:szCs w:val="24"/>
              </w:rPr>
            </w:pPr>
          </w:p>
        </w:tc>
        <w:tc>
          <w:tcPr>
            <w:tcW w:w="1418" w:type="dxa"/>
          </w:tcPr>
          <w:p w:rsidR="00CE2062" w:rsidRPr="00C6056B" w:rsidRDefault="00CE2062" w:rsidP="000C0E99">
            <w:pPr>
              <w:bidi w:val="0"/>
              <w:rPr>
                <w:b/>
                <w:bCs/>
                <w:sz w:val="24"/>
                <w:szCs w:val="24"/>
                <w:rtl/>
              </w:rPr>
            </w:pPr>
          </w:p>
        </w:tc>
      </w:tr>
      <w:tr w:rsidR="00CE2062" w:rsidRPr="00C07015" w:rsidTr="006B772C">
        <w:trPr>
          <w:jc w:val="center"/>
        </w:trPr>
        <w:tc>
          <w:tcPr>
            <w:tcW w:w="823" w:type="dxa"/>
          </w:tcPr>
          <w:p w:rsidR="00CE2062" w:rsidRPr="00C6056B" w:rsidRDefault="00CE2062" w:rsidP="000C0E99">
            <w:pPr>
              <w:jc w:val="center"/>
              <w:rPr>
                <w:b/>
                <w:bCs/>
                <w:sz w:val="24"/>
                <w:szCs w:val="24"/>
                <w:rtl/>
              </w:rPr>
            </w:pPr>
            <w:r w:rsidRPr="00C6056B">
              <w:rPr>
                <w:b/>
                <w:bCs/>
                <w:sz w:val="24"/>
                <w:szCs w:val="24"/>
                <w:rtl/>
              </w:rPr>
              <w:t>68</w:t>
            </w:r>
          </w:p>
        </w:tc>
        <w:tc>
          <w:tcPr>
            <w:tcW w:w="6831" w:type="dxa"/>
            <w:vAlign w:val="bottom"/>
          </w:tcPr>
          <w:p w:rsidR="00CE2062" w:rsidRPr="00E529BC" w:rsidRDefault="00E529BC" w:rsidP="00675BC3">
            <w:pPr>
              <w:pStyle w:val="BodyText"/>
              <w:bidi w:val="0"/>
              <w:jc w:val="both"/>
              <w:rPr>
                <w:szCs w:val="24"/>
              </w:rPr>
            </w:pPr>
            <w:r w:rsidRPr="00E529BC">
              <w:rPr>
                <w:szCs w:val="24"/>
              </w:rPr>
              <w:t xml:space="preserve">Percentage Distribution of the Youth  (15-29) </w:t>
            </w:r>
            <w:r w:rsidR="00675BC3">
              <w:rPr>
                <w:szCs w:val="24"/>
              </w:rPr>
              <w:t>Y</w:t>
            </w:r>
            <w:r w:rsidR="00675BC3" w:rsidRPr="00E529BC">
              <w:rPr>
                <w:szCs w:val="24"/>
              </w:rPr>
              <w:t xml:space="preserve">ears </w:t>
            </w:r>
            <w:r w:rsidRPr="00E529BC">
              <w:rPr>
                <w:szCs w:val="24"/>
              </w:rPr>
              <w:t>who ever Attend</w:t>
            </w:r>
            <w:r w:rsidR="008211EA">
              <w:rPr>
                <w:szCs w:val="24"/>
              </w:rPr>
              <w:t>ed</w:t>
            </w:r>
            <w:r w:rsidRPr="00E529BC">
              <w:rPr>
                <w:szCs w:val="24"/>
              </w:rPr>
              <w:t xml:space="preserve"> by Satisfaction with Education Experience, Sex and Age, 2015</w:t>
            </w:r>
          </w:p>
        </w:tc>
        <w:tc>
          <w:tcPr>
            <w:tcW w:w="1418" w:type="dxa"/>
          </w:tcPr>
          <w:p w:rsidR="00CE2062" w:rsidRPr="00C6056B" w:rsidRDefault="00CE2062" w:rsidP="000C0E99">
            <w:pPr>
              <w:bidi w:val="0"/>
              <w:rPr>
                <w:b/>
                <w:bCs/>
                <w:sz w:val="24"/>
                <w:szCs w:val="24"/>
                <w:rtl/>
              </w:rPr>
            </w:pPr>
            <w:r w:rsidRPr="00C6056B">
              <w:rPr>
                <w:b/>
                <w:bCs/>
                <w:sz w:val="24"/>
                <w:szCs w:val="24"/>
              </w:rPr>
              <w:t>Table 2.14</w:t>
            </w:r>
            <w:r w:rsidR="006B772C">
              <w:rPr>
                <w:b/>
                <w:bCs/>
                <w:sz w:val="24"/>
                <w:szCs w:val="24"/>
              </w:rPr>
              <w:t>:</w:t>
            </w:r>
          </w:p>
        </w:tc>
      </w:tr>
      <w:tr w:rsidR="00CE2062" w:rsidRPr="00C07015" w:rsidTr="006B772C">
        <w:trPr>
          <w:trHeight w:hRule="exact" w:val="113"/>
          <w:jc w:val="center"/>
        </w:trPr>
        <w:tc>
          <w:tcPr>
            <w:tcW w:w="823" w:type="dxa"/>
          </w:tcPr>
          <w:p w:rsidR="00CE2062" w:rsidRPr="00C6056B" w:rsidRDefault="00CE2062" w:rsidP="000C0E99">
            <w:pPr>
              <w:jc w:val="center"/>
              <w:rPr>
                <w:b/>
                <w:bCs/>
                <w:sz w:val="24"/>
                <w:szCs w:val="24"/>
                <w:rtl/>
              </w:rPr>
            </w:pPr>
          </w:p>
        </w:tc>
        <w:tc>
          <w:tcPr>
            <w:tcW w:w="6831" w:type="dxa"/>
            <w:vAlign w:val="bottom"/>
          </w:tcPr>
          <w:p w:rsidR="00CE2062" w:rsidRPr="009804E0" w:rsidRDefault="00CE2062" w:rsidP="000C0E99">
            <w:pPr>
              <w:bidi w:val="0"/>
              <w:jc w:val="both"/>
              <w:rPr>
                <w:sz w:val="24"/>
                <w:szCs w:val="24"/>
              </w:rPr>
            </w:pPr>
          </w:p>
        </w:tc>
        <w:tc>
          <w:tcPr>
            <w:tcW w:w="1418" w:type="dxa"/>
          </w:tcPr>
          <w:p w:rsidR="00CE2062" w:rsidRPr="00C6056B" w:rsidRDefault="00CE2062" w:rsidP="000C0E99">
            <w:pPr>
              <w:bidi w:val="0"/>
              <w:rPr>
                <w:b/>
                <w:bCs/>
                <w:sz w:val="24"/>
                <w:szCs w:val="24"/>
                <w:rtl/>
              </w:rPr>
            </w:pPr>
          </w:p>
        </w:tc>
      </w:tr>
      <w:tr w:rsidR="00CE2062" w:rsidRPr="00C07015" w:rsidTr="006B772C">
        <w:trPr>
          <w:jc w:val="center"/>
        </w:trPr>
        <w:tc>
          <w:tcPr>
            <w:tcW w:w="823" w:type="dxa"/>
          </w:tcPr>
          <w:p w:rsidR="00CE2062" w:rsidRPr="00C6056B" w:rsidRDefault="00CE2062" w:rsidP="000C0E99">
            <w:pPr>
              <w:jc w:val="center"/>
              <w:rPr>
                <w:b/>
                <w:bCs/>
                <w:sz w:val="24"/>
                <w:szCs w:val="24"/>
                <w:rtl/>
              </w:rPr>
            </w:pPr>
            <w:r w:rsidRPr="00C6056B">
              <w:rPr>
                <w:b/>
                <w:bCs/>
                <w:sz w:val="24"/>
                <w:szCs w:val="24"/>
                <w:rtl/>
              </w:rPr>
              <w:t>69</w:t>
            </w:r>
          </w:p>
        </w:tc>
        <w:tc>
          <w:tcPr>
            <w:tcW w:w="6831" w:type="dxa"/>
            <w:vAlign w:val="bottom"/>
          </w:tcPr>
          <w:p w:rsidR="00CE2062" w:rsidRPr="009804E0" w:rsidRDefault="00CE2062" w:rsidP="00675BC3">
            <w:pPr>
              <w:bidi w:val="0"/>
              <w:jc w:val="both"/>
              <w:rPr>
                <w:sz w:val="24"/>
                <w:szCs w:val="24"/>
              </w:rPr>
            </w:pPr>
            <w:r w:rsidRPr="009804E0">
              <w:rPr>
                <w:sz w:val="24"/>
                <w:szCs w:val="24"/>
              </w:rPr>
              <w:t xml:space="preserve">Percentage Distribution of Youth </w:t>
            </w:r>
            <w:r w:rsidRPr="009804E0">
              <w:rPr>
                <w:rStyle w:val="hps"/>
                <w:color w:val="222222"/>
                <w:sz w:val="24"/>
                <w:szCs w:val="24"/>
              </w:rPr>
              <w:t xml:space="preserve">(15-29) </w:t>
            </w:r>
            <w:r w:rsidR="00675BC3">
              <w:rPr>
                <w:rStyle w:val="hps"/>
                <w:color w:val="222222"/>
                <w:sz w:val="24"/>
                <w:szCs w:val="24"/>
              </w:rPr>
              <w:t>Y</w:t>
            </w:r>
            <w:r w:rsidR="00675BC3" w:rsidRPr="009804E0">
              <w:rPr>
                <w:rStyle w:val="hps"/>
                <w:color w:val="222222"/>
                <w:sz w:val="24"/>
                <w:szCs w:val="24"/>
              </w:rPr>
              <w:t xml:space="preserve">ears </w:t>
            </w:r>
            <w:r w:rsidRPr="009804E0">
              <w:rPr>
                <w:sz w:val="24"/>
                <w:szCs w:val="24"/>
              </w:rPr>
              <w:t>by Main Reason for Dissatisfaction with Study, Sex and Region, 2015</w:t>
            </w:r>
          </w:p>
        </w:tc>
        <w:tc>
          <w:tcPr>
            <w:tcW w:w="1418" w:type="dxa"/>
          </w:tcPr>
          <w:p w:rsidR="00CE2062" w:rsidRPr="00C6056B" w:rsidRDefault="00CE2062" w:rsidP="000C0E99">
            <w:pPr>
              <w:bidi w:val="0"/>
              <w:rPr>
                <w:b/>
                <w:bCs/>
                <w:sz w:val="24"/>
                <w:szCs w:val="24"/>
                <w:rtl/>
              </w:rPr>
            </w:pPr>
            <w:r w:rsidRPr="00C6056B">
              <w:rPr>
                <w:b/>
                <w:bCs/>
                <w:sz w:val="24"/>
                <w:szCs w:val="24"/>
              </w:rPr>
              <w:t>Table 2.15</w:t>
            </w:r>
            <w:r w:rsidR="006B772C">
              <w:rPr>
                <w:b/>
                <w:bCs/>
                <w:sz w:val="24"/>
                <w:szCs w:val="24"/>
              </w:rPr>
              <w:t>:</w:t>
            </w:r>
          </w:p>
        </w:tc>
      </w:tr>
      <w:tr w:rsidR="00CE2062" w:rsidRPr="00C07015" w:rsidTr="006B772C">
        <w:trPr>
          <w:trHeight w:hRule="exact" w:val="113"/>
          <w:jc w:val="center"/>
        </w:trPr>
        <w:tc>
          <w:tcPr>
            <w:tcW w:w="823" w:type="dxa"/>
          </w:tcPr>
          <w:p w:rsidR="00CE2062" w:rsidRPr="00C6056B" w:rsidRDefault="00CE2062" w:rsidP="000C0E99">
            <w:pPr>
              <w:jc w:val="center"/>
              <w:rPr>
                <w:b/>
                <w:bCs/>
                <w:sz w:val="24"/>
                <w:szCs w:val="24"/>
                <w:rtl/>
              </w:rPr>
            </w:pPr>
          </w:p>
        </w:tc>
        <w:tc>
          <w:tcPr>
            <w:tcW w:w="6831" w:type="dxa"/>
            <w:vAlign w:val="bottom"/>
          </w:tcPr>
          <w:p w:rsidR="00CE2062" w:rsidRPr="009804E0" w:rsidRDefault="00CE2062" w:rsidP="000C0E99">
            <w:pPr>
              <w:bidi w:val="0"/>
              <w:jc w:val="both"/>
              <w:rPr>
                <w:sz w:val="24"/>
                <w:szCs w:val="24"/>
              </w:rPr>
            </w:pPr>
          </w:p>
        </w:tc>
        <w:tc>
          <w:tcPr>
            <w:tcW w:w="1418" w:type="dxa"/>
          </w:tcPr>
          <w:p w:rsidR="00CE2062" w:rsidRPr="00C6056B" w:rsidRDefault="00CE2062" w:rsidP="000C0E99">
            <w:pPr>
              <w:bidi w:val="0"/>
              <w:rPr>
                <w:b/>
                <w:bCs/>
                <w:sz w:val="24"/>
                <w:szCs w:val="24"/>
                <w:rtl/>
              </w:rPr>
            </w:pPr>
          </w:p>
        </w:tc>
      </w:tr>
      <w:tr w:rsidR="00CE2062" w:rsidRPr="00C07015" w:rsidTr="006B772C">
        <w:trPr>
          <w:trHeight w:val="423"/>
          <w:jc w:val="center"/>
        </w:trPr>
        <w:tc>
          <w:tcPr>
            <w:tcW w:w="823" w:type="dxa"/>
          </w:tcPr>
          <w:p w:rsidR="00CE2062" w:rsidRPr="00C6056B" w:rsidRDefault="00CE2062" w:rsidP="000C0E99">
            <w:pPr>
              <w:jc w:val="center"/>
              <w:rPr>
                <w:b/>
                <w:bCs/>
                <w:sz w:val="24"/>
                <w:szCs w:val="24"/>
                <w:rtl/>
              </w:rPr>
            </w:pPr>
            <w:r w:rsidRPr="00C6056B">
              <w:rPr>
                <w:b/>
                <w:bCs/>
                <w:sz w:val="24"/>
                <w:szCs w:val="24"/>
                <w:rtl/>
              </w:rPr>
              <w:t>70</w:t>
            </w:r>
          </w:p>
        </w:tc>
        <w:tc>
          <w:tcPr>
            <w:tcW w:w="6831" w:type="dxa"/>
            <w:vAlign w:val="bottom"/>
          </w:tcPr>
          <w:p w:rsidR="00CE2062" w:rsidRPr="009804E0" w:rsidRDefault="00CE2062" w:rsidP="00675BC3">
            <w:pPr>
              <w:pStyle w:val="BodyText"/>
              <w:bidi w:val="0"/>
              <w:jc w:val="both"/>
              <w:rPr>
                <w:szCs w:val="24"/>
              </w:rPr>
            </w:pPr>
            <w:r w:rsidRPr="009804E0">
              <w:rPr>
                <w:szCs w:val="24"/>
              </w:rPr>
              <w:t xml:space="preserve">Percentage Distribution of Youth </w:t>
            </w:r>
            <w:r w:rsidRPr="009804E0">
              <w:rPr>
                <w:rStyle w:val="hps"/>
                <w:color w:val="222222"/>
                <w:szCs w:val="24"/>
              </w:rPr>
              <w:t xml:space="preserve">(15-29) </w:t>
            </w:r>
            <w:r w:rsidR="00675BC3">
              <w:rPr>
                <w:rStyle w:val="hps"/>
                <w:color w:val="222222"/>
                <w:szCs w:val="24"/>
              </w:rPr>
              <w:t>Y</w:t>
            </w:r>
            <w:r w:rsidR="00675BC3" w:rsidRPr="009804E0">
              <w:rPr>
                <w:rStyle w:val="hps"/>
                <w:color w:val="222222"/>
                <w:szCs w:val="24"/>
              </w:rPr>
              <w:t xml:space="preserve">ears </w:t>
            </w:r>
            <w:r w:rsidRPr="009804E0">
              <w:rPr>
                <w:szCs w:val="24"/>
              </w:rPr>
              <w:t>by Main Reason for Dissatisfaction with Study, Sex and Age, 2015</w:t>
            </w:r>
          </w:p>
        </w:tc>
        <w:tc>
          <w:tcPr>
            <w:tcW w:w="1418" w:type="dxa"/>
          </w:tcPr>
          <w:p w:rsidR="00CE2062" w:rsidRPr="00C6056B" w:rsidRDefault="00CE2062" w:rsidP="000C0E99">
            <w:pPr>
              <w:bidi w:val="0"/>
              <w:rPr>
                <w:b/>
                <w:bCs/>
                <w:sz w:val="24"/>
                <w:szCs w:val="24"/>
                <w:rtl/>
              </w:rPr>
            </w:pPr>
            <w:r w:rsidRPr="00C6056B">
              <w:rPr>
                <w:b/>
                <w:bCs/>
                <w:sz w:val="24"/>
                <w:szCs w:val="24"/>
              </w:rPr>
              <w:t>Table 2.16</w:t>
            </w:r>
            <w:r w:rsidR="006B772C">
              <w:rPr>
                <w:b/>
                <w:bCs/>
                <w:sz w:val="24"/>
                <w:szCs w:val="24"/>
              </w:rPr>
              <w:t>:</w:t>
            </w:r>
          </w:p>
        </w:tc>
      </w:tr>
      <w:tr w:rsidR="00CE2062" w:rsidRPr="00C07015" w:rsidTr="006B772C">
        <w:trPr>
          <w:trHeight w:hRule="exact" w:val="113"/>
          <w:jc w:val="center"/>
        </w:trPr>
        <w:tc>
          <w:tcPr>
            <w:tcW w:w="823" w:type="dxa"/>
          </w:tcPr>
          <w:p w:rsidR="00CE2062" w:rsidRPr="00C6056B" w:rsidRDefault="00CE2062" w:rsidP="000C0E99">
            <w:pPr>
              <w:jc w:val="center"/>
              <w:rPr>
                <w:b/>
                <w:bCs/>
                <w:sz w:val="24"/>
                <w:szCs w:val="24"/>
                <w:rtl/>
              </w:rPr>
            </w:pPr>
          </w:p>
        </w:tc>
        <w:tc>
          <w:tcPr>
            <w:tcW w:w="6831" w:type="dxa"/>
            <w:vAlign w:val="bottom"/>
          </w:tcPr>
          <w:p w:rsidR="00CE2062" w:rsidRPr="008A6CAD" w:rsidRDefault="00CE2062" w:rsidP="000C0E99">
            <w:pPr>
              <w:bidi w:val="0"/>
              <w:jc w:val="both"/>
              <w:rPr>
                <w:sz w:val="24"/>
                <w:szCs w:val="24"/>
              </w:rPr>
            </w:pPr>
          </w:p>
        </w:tc>
        <w:tc>
          <w:tcPr>
            <w:tcW w:w="1418" w:type="dxa"/>
          </w:tcPr>
          <w:p w:rsidR="00CE2062" w:rsidRPr="00C6056B" w:rsidRDefault="00CE2062" w:rsidP="000C0E99">
            <w:pPr>
              <w:bidi w:val="0"/>
              <w:jc w:val="right"/>
              <w:rPr>
                <w:b/>
                <w:bCs/>
                <w:sz w:val="24"/>
                <w:szCs w:val="24"/>
                <w:rtl/>
              </w:rPr>
            </w:pPr>
          </w:p>
        </w:tc>
      </w:tr>
      <w:tr w:rsidR="00CE2062" w:rsidRPr="00C07015" w:rsidTr="006B772C">
        <w:trPr>
          <w:trHeight w:val="353"/>
          <w:jc w:val="center"/>
        </w:trPr>
        <w:tc>
          <w:tcPr>
            <w:tcW w:w="823" w:type="dxa"/>
          </w:tcPr>
          <w:p w:rsidR="00CE2062" w:rsidRPr="00C6056B" w:rsidRDefault="00CE2062" w:rsidP="000C0E99">
            <w:pPr>
              <w:jc w:val="center"/>
              <w:rPr>
                <w:b/>
                <w:bCs/>
                <w:sz w:val="24"/>
                <w:szCs w:val="24"/>
                <w:rtl/>
              </w:rPr>
            </w:pPr>
            <w:r w:rsidRPr="00C6056B">
              <w:rPr>
                <w:b/>
                <w:bCs/>
                <w:sz w:val="24"/>
                <w:szCs w:val="24"/>
                <w:rtl/>
              </w:rPr>
              <w:t>71</w:t>
            </w:r>
          </w:p>
        </w:tc>
        <w:tc>
          <w:tcPr>
            <w:tcW w:w="8249" w:type="dxa"/>
            <w:gridSpan w:val="2"/>
          </w:tcPr>
          <w:p w:rsidR="00CE2062" w:rsidRPr="00C6056B" w:rsidRDefault="00F47F46" w:rsidP="00DE19BA">
            <w:pPr>
              <w:jc w:val="right"/>
              <w:rPr>
                <w:b/>
                <w:bCs/>
                <w:sz w:val="24"/>
                <w:szCs w:val="24"/>
                <w:rtl/>
              </w:rPr>
            </w:pPr>
            <w:r w:rsidRPr="00C6056B">
              <w:rPr>
                <w:b/>
                <w:bCs/>
                <w:sz w:val="24"/>
                <w:szCs w:val="24"/>
              </w:rPr>
              <w:t>Labor</w:t>
            </w:r>
          </w:p>
        </w:tc>
      </w:tr>
      <w:tr w:rsidR="00CE2062" w:rsidRPr="00C07015" w:rsidTr="006B772C">
        <w:trPr>
          <w:trHeight w:hRule="exact" w:val="113"/>
          <w:jc w:val="center"/>
        </w:trPr>
        <w:tc>
          <w:tcPr>
            <w:tcW w:w="823" w:type="dxa"/>
          </w:tcPr>
          <w:p w:rsidR="00CE2062" w:rsidRPr="00C6056B" w:rsidRDefault="00CE2062" w:rsidP="000C0E99">
            <w:pPr>
              <w:jc w:val="center"/>
              <w:rPr>
                <w:b/>
                <w:bCs/>
                <w:sz w:val="24"/>
                <w:szCs w:val="24"/>
                <w:rtl/>
              </w:rPr>
            </w:pPr>
          </w:p>
        </w:tc>
        <w:tc>
          <w:tcPr>
            <w:tcW w:w="6831" w:type="dxa"/>
            <w:vAlign w:val="bottom"/>
          </w:tcPr>
          <w:p w:rsidR="00CE2062" w:rsidRPr="008A6CAD" w:rsidRDefault="00CE2062" w:rsidP="000C0E99">
            <w:pPr>
              <w:bidi w:val="0"/>
              <w:jc w:val="both"/>
              <w:rPr>
                <w:sz w:val="24"/>
                <w:szCs w:val="24"/>
              </w:rPr>
            </w:pPr>
          </w:p>
        </w:tc>
        <w:tc>
          <w:tcPr>
            <w:tcW w:w="1418" w:type="dxa"/>
          </w:tcPr>
          <w:p w:rsidR="00CE2062" w:rsidRPr="00C6056B" w:rsidRDefault="00CE2062" w:rsidP="000C0E99">
            <w:pPr>
              <w:jc w:val="right"/>
              <w:rPr>
                <w:b/>
                <w:bCs/>
                <w:sz w:val="24"/>
                <w:szCs w:val="24"/>
                <w:rtl/>
              </w:rPr>
            </w:pPr>
          </w:p>
        </w:tc>
      </w:tr>
      <w:tr w:rsidR="00CE2062" w:rsidRPr="00C07015" w:rsidTr="006B772C">
        <w:trPr>
          <w:jc w:val="center"/>
        </w:trPr>
        <w:tc>
          <w:tcPr>
            <w:tcW w:w="823" w:type="dxa"/>
          </w:tcPr>
          <w:p w:rsidR="00CE2062" w:rsidRPr="00C6056B" w:rsidRDefault="00CE2062" w:rsidP="000C0E99">
            <w:pPr>
              <w:jc w:val="center"/>
              <w:rPr>
                <w:b/>
                <w:bCs/>
                <w:sz w:val="24"/>
                <w:szCs w:val="24"/>
                <w:rtl/>
              </w:rPr>
            </w:pPr>
            <w:r w:rsidRPr="00C6056B">
              <w:rPr>
                <w:b/>
                <w:bCs/>
                <w:sz w:val="24"/>
                <w:szCs w:val="24"/>
                <w:rtl/>
              </w:rPr>
              <w:t>73</w:t>
            </w:r>
          </w:p>
        </w:tc>
        <w:tc>
          <w:tcPr>
            <w:tcW w:w="6831" w:type="dxa"/>
            <w:vAlign w:val="center"/>
          </w:tcPr>
          <w:p w:rsidR="00CE2062" w:rsidRPr="006E3296" w:rsidRDefault="00CE2062" w:rsidP="00675BC3">
            <w:pPr>
              <w:pStyle w:val="BodyText"/>
              <w:bidi w:val="0"/>
              <w:jc w:val="both"/>
              <w:rPr>
                <w:szCs w:val="24"/>
              </w:rPr>
            </w:pPr>
            <w:r w:rsidRPr="006E3296">
              <w:rPr>
                <w:szCs w:val="24"/>
              </w:rPr>
              <w:t xml:space="preserve">Percentage of Youth (15-29) </w:t>
            </w:r>
            <w:r w:rsidR="00675BC3">
              <w:rPr>
                <w:szCs w:val="24"/>
              </w:rPr>
              <w:t>Y</w:t>
            </w:r>
            <w:r w:rsidR="00675BC3" w:rsidRPr="006E3296">
              <w:rPr>
                <w:szCs w:val="24"/>
              </w:rPr>
              <w:t xml:space="preserve">ears </w:t>
            </w:r>
            <w:r w:rsidRPr="006E3296">
              <w:rPr>
                <w:szCs w:val="24"/>
              </w:rPr>
              <w:t xml:space="preserve">who Declared </w:t>
            </w:r>
            <w:r w:rsidR="00223F89">
              <w:rPr>
                <w:szCs w:val="24"/>
              </w:rPr>
              <w:t xml:space="preserve">themselves </w:t>
            </w:r>
            <w:r w:rsidRPr="006E3296">
              <w:rPr>
                <w:szCs w:val="24"/>
              </w:rPr>
              <w:t>Unemployed by Sex, Region and Age, 2015</w:t>
            </w:r>
          </w:p>
        </w:tc>
        <w:tc>
          <w:tcPr>
            <w:tcW w:w="1418" w:type="dxa"/>
          </w:tcPr>
          <w:p w:rsidR="00CE2062" w:rsidRPr="00C6056B" w:rsidRDefault="00CE2062" w:rsidP="000C0E99">
            <w:pPr>
              <w:jc w:val="right"/>
              <w:rPr>
                <w:b/>
                <w:bCs/>
                <w:sz w:val="24"/>
                <w:szCs w:val="24"/>
                <w:rtl/>
              </w:rPr>
            </w:pPr>
            <w:r w:rsidRPr="00C6056B">
              <w:rPr>
                <w:b/>
                <w:bCs/>
                <w:sz w:val="24"/>
                <w:szCs w:val="24"/>
              </w:rPr>
              <w:t>Table 3.1</w:t>
            </w:r>
            <w:r w:rsidR="006B772C">
              <w:rPr>
                <w:b/>
                <w:bCs/>
                <w:sz w:val="24"/>
                <w:szCs w:val="24"/>
              </w:rPr>
              <w:t>:</w:t>
            </w:r>
          </w:p>
        </w:tc>
      </w:tr>
      <w:tr w:rsidR="00CE2062" w:rsidRPr="00C07015" w:rsidTr="006B772C">
        <w:trPr>
          <w:trHeight w:hRule="exact" w:val="113"/>
          <w:jc w:val="center"/>
        </w:trPr>
        <w:tc>
          <w:tcPr>
            <w:tcW w:w="823" w:type="dxa"/>
          </w:tcPr>
          <w:p w:rsidR="00CE2062" w:rsidRPr="00C6056B" w:rsidRDefault="00CE2062" w:rsidP="000C0E99">
            <w:pPr>
              <w:jc w:val="center"/>
              <w:rPr>
                <w:b/>
                <w:bCs/>
                <w:sz w:val="24"/>
                <w:szCs w:val="24"/>
                <w:rtl/>
              </w:rPr>
            </w:pPr>
          </w:p>
        </w:tc>
        <w:tc>
          <w:tcPr>
            <w:tcW w:w="6831" w:type="dxa"/>
            <w:vAlign w:val="bottom"/>
          </w:tcPr>
          <w:p w:rsidR="00CE2062" w:rsidRPr="008A6CAD" w:rsidRDefault="00CE2062" w:rsidP="000C0E99">
            <w:pPr>
              <w:pStyle w:val="BodyText"/>
              <w:bidi w:val="0"/>
              <w:jc w:val="both"/>
              <w:rPr>
                <w:szCs w:val="24"/>
              </w:rPr>
            </w:pPr>
          </w:p>
        </w:tc>
        <w:tc>
          <w:tcPr>
            <w:tcW w:w="1418" w:type="dxa"/>
          </w:tcPr>
          <w:p w:rsidR="00CE2062" w:rsidRPr="00C6056B" w:rsidRDefault="00CE2062" w:rsidP="000C0E99">
            <w:pPr>
              <w:jc w:val="right"/>
              <w:rPr>
                <w:b/>
                <w:bCs/>
                <w:sz w:val="24"/>
                <w:szCs w:val="24"/>
                <w:rtl/>
              </w:rPr>
            </w:pPr>
          </w:p>
        </w:tc>
      </w:tr>
      <w:tr w:rsidR="00CE2062" w:rsidRPr="00C07015" w:rsidTr="006B772C">
        <w:trPr>
          <w:jc w:val="center"/>
        </w:trPr>
        <w:tc>
          <w:tcPr>
            <w:tcW w:w="823" w:type="dxa"/>
          </w:tcPr>
          <w:p w:rsidR="00CE2062" w:rsidRPr="00C6056B" w:rsidRDefault="00CE2062" w:rsidP="000C0E99">
            <w:pPr>
              <w:pStyle w:val="Heading2"/>
              <w:spacing w:before="0" w:after="0"/>
              <w:rPr>
                <w:rtl/>
                <w:lang w:eastAsia="ar-SA"/>
              </w:rPr>
            </w:pPr>
            <w:r w:rsidRPr="00C6056B">
              <w:rPr>
                <w:rtl/>
                <w:lang w:eastAsia="ar-SA"/>
              </w:rPr>
              <w:t>73</w:t>
            </w:r>
          </w:p>
        </w:tc>
        <w:tc>
          <w:tcPr>
            <w:tcW w:w="6831" w:type="dxa"/>
            <w:vAlign w:val="bottom"/>
          </w:tcPr>
          <w:p w:rsidR="00CE2062" w:rsidRPr="006E3296" w:rsidRDefault="004B730F" w:rsidP="00675BC3">
            <w:pPr>
              <w:pStyle w:val="BodyText"/>
              <w:bidi w:val="0"/>
              <w:jc w:val="both"/>
              <w:rPr>
                <w:szCs w:val="24"/>
              </w:rPr>
            </w:pPr>
            <w:r w:rsidRPr="004B730F">
              <w:rPr>
                <w:szCs w:val="24"/>
              </w:rPr>
              <w:t xml:space="preserve">Percentage of Youth (15-29) </w:t>
            </w:r>
            <w:r w:rsidR="00675BC3">
              <w:rPr>
                <w:szCs w:val="24"/>
              </w:rPr>
              <w:t>Y</w:t>
            </w:r>
            <w:r w:rsidR="00675BC3" w:rsidRPr="004B730F">
              <w:rPr>
                <w:szCs w:val="24"/>
              </w:rPr>
              <w:t xml:space="preserve">ears </w:t>
            </w:r>
            <w:r w:rsidRPr="004B730F">
              <w:rPr>
                <w:szCs w:val="24"/>
              </w:rPr>
              <w:t>for Graduates hold</w:t>
            </w:r>
            <w:r w:rsidR="008211EA">
              <w:rPr>
                <w:szCs w:val="24"/>
              </w:rPr>
              <w:t>ing</w:t>
            </w:r>
            <w:r w:rsidRPr="004B730F">
              <w:rPr>
                <w:szCs w:val="24"/>
              </w:rPr>
              <w:t xml:space="preserve"> Associate Diploma Certificate and Above </w:t>
            </w:r>
            <w:r w:rsidR="008211EA">
              <w:rPr>
                <w:szCs w:val="24"/>
              </w:rPr>
              <w:t>and</w:t>
            </w:r>
            <w:r w:rsidRPr="004B730F">
              <w:rPr>
                <w:szCs w:val="24"/>
              </w:rPr>
              <w:t xml:space="preserve"> Declared </w:t>
            </w:r>
            <w:r w:rsidR="00223F89">
              <w:rPr>
                <w:szCs w:val="24"/>
              </w:rPr>
              <w:t xml:space="preserve">themselves </w:t>
            </w:r>
            <w:r w:rsidRPr="004B730F">
              <w:rPr>
                <w:szCs w:val="24"/>
              </w:rPr>
              <w:t>Unemployed by Sex, Region, 2015</w:t>
            </w:r>
          </w:p>
        </w:tc>
        <w:tc>
          <w:tcPr>
            <w:tcW w:w="1418" w:type="dxa"/>
          </w:tcPr>
          <w:p w:rsidR="00CE2062" w:rsidRPr="00C6056B" w:rsidRDefault="00CE2062" w:rsidP="000C0E99">
            <w:pPr>
              <w:jc w:val="right"/>
              <w:rPr>
                <w:b/>
                <w:bCs/>
                <w:sz w:val="24"/>
                <w:szCs w:val="24"/>
                <w:rtl/>
              </w:rPr>
            </w:pPr>
            <w:r w:rsidRPr="00C6056B">
              <w:rPr>
                <w:b/>
                <w:bCs/>
                <w:sz w:val="24"/>
                <w:szCs w:val="24"/>
              </w:rPr>
              <w:t>Table 3.2</w:t>
            </w:r>
            <w:r w:rsidR="006B772C">
              <w:rPr>
                <w:b/>
                <w:bCs/>
                <w:sz w:val="24"/>
                <w:szCs w:val="24"/>
              </w:rPr>
              <w:t>:</w:t>
            </w:r>
          </w:p>
        </w:tc>
      </w:tr>
      <w:tr w:rsidR="00CE2062" w:rsidRPr="00C07015" w:rsidTr="006B772C">
        <w:trPr>
          <w:trHeight w:hRule="exact" w:val="113"/>
          <w:jc w:val="center"/>
        </w:trPr>
        <w:tc>
          <w:tcPr>
            <w:tcW w:w="823" w:type="dxa"/>
          </w:tcPr>
          <w:p w:rsidR="00CE2062" w:rsidRPr="00C6056B" w:rsidRDefault="00CE2062" w:rsidP="000C0E99">
            <w:pPr>
              <w:jc w:val="center"/>
              <w:rPr>
                <w:b/>
                <w:bCs/>
                <w:sz w:val="24"/>
                <w:szCs w:val="24"/>
                <w:rtl/>
              </w:rPr>
            </w:pPr>
          </w:p>
        </w:tc>
        <w:tc>
          <w:tcPr>
            <w:tcW w:w="6831" w:type="dxa"/>
            <w:vAlign w:val="bottom"/>
          </w:tcPr>
          <w:p w:rsidR="00CE2062" w:rsidRPr="008A6CAD" w:rsidRDefault="00CE2062" w:rsidP="000C0E99">
            <w:pPr>
              <w:pStyle w:val="BodyText"/>
              <w:bidi w:val="0"/>
              <w:jc w:val="both"/>
              <w:rPr>
                <w:szCs w:val="24"/>
              </w:rPr>
            </w:pPr>
          </w:p>
        </w:tc>
        <w:tc>
          <w:tcPr>
            <w:tcW w:w="1418" w:type="dxa"/>
          </w:tcPr>
          <w:p w:rsidR="00CE2062" w:rsidRPr="00C6056B" w:rsidRDefault="00CE2062" w:rsidP="000C0E99">
            <w:pPr>
              <w:jc w:val="right"/>
              <w:rPr>
                <w:b/>
                <w:bCs/>
                <w:sz w:val="24"/>
                <w:szCs w:val="24"/>
                <w:rtl/>
              </w:rPr>
            </w:pPr>
          </w:p>
        </w:tc>
      </w:tr>
      <w:tr w:rsidR="00CE2062" w:rsidRPr="00C07015" w:rsidTr="006B772C">
        <w:trPr>
          <w:jc w:val="center"/>
        </w:trPr>
        <w:tc>
          <w:tcPr>
            <w:tcW w:w="823" w:type="dxa"/>
          </w:tcPr>
          <w:p w:rsidR="00CE2062" w:rsidRPr="00C6056B" w:rsidRDefault="00CE2062" w:rsidP="000C0E99">
            <w:pPr>
              <w:jc w:val="center"/>
              <w:rPr>
                <w:b/>
                <w:bCs/>
                <w:sz w:val="24"/>
                <w:szCs w:val="24"/>
                <w:rtl/>
              </w:rPr>
            </w:pPr>
            <w:r w:rsidRPr="00C6056B">
              <w:rPr>
                <w:b/>
                <w:bCs/>
                <w:sz w:val="24"/>
                <w:szCs w:val="24"/>
                <w:rtl/>
              </w:rPr>
              <w:t>74</w:t>
            </w:r>
          </w:p>
        </w:tc>
        <w:tc>
          <w:tcPr>
            <w:tcW w:w="6831" w:type="dxa"/>
            <w:vAlign w:val="bottom"/>
          </w:tcPr>
          <w:p w:rsidR="00CE2062" w:rsidRPr="006E3296" w:rsidRDefault="00E529BC" w:rsidP="00675BC3">
            <w:pPr>
              <w:pStyle w:val="BodyText"/>
              <w:bidi w:val="0"/>
              <w:jc w:val="both"/>
              <w:rPr>
                <w:szCs w:val="24"/>
              </w:rPr>
            </w:pPr>
            <w:r w:rsidRPr="00E529BC">
              <w:rPr>
                <w:szCs w:val="24"/>
              </w:rPr>
              <w:t xml:space="preserve">Percentage of Youth (15-29) </w:t>
            </w:r>
            <w:r w:rsidR="00675BC3">
              <w:rPr>
                <w:szCs w:val="24"/>
              </w:rPr>
              <w:t>Y</w:t>
            </w:r>
            <w:r w:rsidR="00675BC3" w:rsidRPr="00E529BC">
              <w:rPr>
                <w:szCs w:val="24"/>
              </w:rPr>
              <w:t xml:space="preserve">ears </w:t>
            </w:r>
            <w:r w:rsidRPr="00E529BC">
              <w:rPr>
                <w:szCs w:val="24"/>
              </w:rPr>
              <w:t xml:space="preserve">who Declared </w:t>
            </w:r>
            <w:r w:rsidR="00223F89">
              <w:rPr>
                <w:szCs w:val="24"/>
              </w:rPr>
              <w:t xml:space="preserve">themselves </w:t>
            </w:r>
            <w:r w:rsidRPr="00E529BC">
              <w:rPr>
                <w:szCs w:val="24"/>
              </w:rPr>
              <w:t>Unemployed by Selected background characteristics, 2015</w:t>
            </w:r>
          </w:p>
        </w:tc>
        <w:tc>
          <w:tcPr>
            <w:tcW w:w="1418" w:type="dxa"/>
          </w:tcPr>
          <w:p w:rsidR="00CE2062" w:rsidRPr="00C6056B" w:rsidRDefault="00CE2062" w:rsidP="00C10C29">
            <w:pPr>
              <w:jc w:val="right"/>
              <w:rPr>
                <w:b/>
                <w:bCs/>
                <w:sz w:val="24"/>
                <w:szCs w:val="24"/>
                <w:rtl/>
              </w:rPr>
            </w:pPr>
            <w:r w:rsidRPr="00C6056B">
              <w:rPr>
                <w:b/>
                <w:bCs/>
                <w:sz w:val="24"/>
                <w:szCs w:val="24"/>
              </w:rPr>
              <w:t>Table 3.3</w:t>
            </w:r>
            <w:r w:rsidR="00C10C29">
              <w:rPr>
                <w:b/>
                <w:bCs/>
                <w:sz w:val="24"/>
                <w:szCs w:val="24"/>
              </w:rPr>
              <w:t>:</w:t>
            </w:r>
          </w:p>
        </w:tc>
      </w:tr>
      <w:tr w:rsidR="00CE2062" w:rsidRPr="00C07015" w:rsidTr="006B772C">
        <w:trPr>
          <w:trHeight w:hRule="exact" w:val="113"/>
          <w:jc w:val="center"/>
        </w:trPr>
        <w:tc>
          <w:tcPr>
            <w:tcW w:w="823" w:type="dxa"/>
          </w:tcPr>
          <w:p w:rsidR="00CE2062" w:rsidRPr="00C6056B" w:rsidRDefault="00CE2062" w:rsidP="000C0E99">
            <w:pPr>
              <w:jc w:val="center"/>
              <w:rPr>
                <w:b/>
                <w:bCs/>
                <w:sz w:val="24"/>
                <w:szCs w:val="24"/>
                <w:rtl/>
              </w:rPr>
            </w:pPr>
          </w:p>
        </w:tc>
        <w:tc>
          <w:tcPr>
            <w:tcW w:w="6831" w:type="dxa"/>
            <w:vAlign w:val="bottom"/>
          </w:tcPr>
          <w:p w:rsidR="00CE2062" w:rsidRPr="008A6CAD" w:rsidRDefault="00CE2062" w:rsidP="000C0E99">
            <w:pPr>
              <w:pStyle w:val="BodyText"/>
              <w:bidi w:val="0"/>
              <w:jc w:val="both"/>
              <w:rPr>
                <w:szCs w:val="24"/>
              </w:rPr>
            </w:pPr>
          </w:p>
        </w:tc>
        <w:tc>
          <w:tcPr>
            <w:tcW w:w="1418" w:type="dxa"/>
          </w:tcPr>
          <w:p w:rsidR="00CE2062" w:rsidRPr="00C6056B" w:rsidRDefault="00CE2062" w:rsidP="000C0E99">
            <w:pPr>
              <w:jc w:val="right"/>
              <w:rPr>
                <w:b/>
                <w:bCs/>
                <w:sz w:val="24"/>
                <w:szCs w:val="24"/>
                <w:rtl/>
              </w:rPr>
            </w:pPr>
          </w:p>
        </w:tc>
      </w:tr>
      <w:tr w:rsidR="00CE2062" w:rsidRPr="00C07015" w:rsidTr="006B772C">
        <w:trPr>
          <w:jc w:val="center"/>
        </w:trPr>
        <w:tc>
          <w:tcPr>
            <w:tcW w:w="823" w:type="dxa"/>
          </w:tcPr>
          <w:p w:rsidR="00CE2062" w:rsidRPr="00C6056B" w:rsidRDefault="00CE2062" w:rsidP="000C0E99">
            <w:pPr>
              <w:jc w:val="center"/>
              <w:rPr>
                <w:b/>
                <w:bCs/>
                <w:sz w:val="24"/>
                <w:szCs w:val="24"/>
                <w:rtl/>
              </w:rPr>
            </w:pPr>
            <w:r w:rsidRPr="00C6056B">
              <w:rPr>
                <w:b/>
                <w:bCs/>
                <w:sz w:val="24"/>
                <w:szCs w:val="24"/>
                <w:rtl/>
              </w:rPr>
              <w:t>74</w:t>
            </w:r>
          </w:p>
        </w:tc>
        <w:tc>
          <w:tcPr>
            <w:tcW w:w="6831" w:type="dxa"/>
            <w:vAlign w:val="bottom"/>
          </w:tcPr>
          <w:p w:rsidR="00CE2062" w:rsidRPr="006E3296" w:rsidRDefault="00CE2062" w:rsidP="00675BC3">
            <w:pPr>
              <w:pStyle w:val="BodyText"/>
              <w:bidi w:val="0"/>
              <w:jc w:val="both"/>
              <w:rPr>
                <w:szCs w:val="24"/>
              </w:rPr>
            </w:pPr>
            <w:r w:rsidRPr="006E3296">
              <w:rPr>
                <w:szCs w:val="24"/>
              </w:rPr>
              <w:t>Average of Unemployment Duration in Months</w:t>
            </w:r>
            <w:r w:rsidR="00675BC3">
              <w:rPr>
                <w:szCs w:val="24"/>
              </w:rPr>
              <w:t xml:space="preserve"> for the Youth</w:t>
            </w:r>
            <w:r w:rsidRPr="006E3296">
              <w:rPr>
                <w:szCs w:val="24"/>
              </w:rPr>
              <w:t xml:space="preserve">  (15-29) </w:t>
            </w:r>
            <w:r w:rsidR="00675BC3">
              <w:rPr>
                <w:szCs w:val="24"/>
              </w:rPr>
              <w:t>Y</w:t>
            </w:r>
            <w:r w:rsidR="00675BC3" w:rsidRPr="006E3296">
              <w:rPr>
                <w:szCs w:val="24"/>
              </w:rPr>
              <w:t xml:space="preserve">ears </w:t>
            </w:r>
            <w:r w:rsidRPr="006E3296">
              <w:rPr>
                <w:szCs w:val="24"/>
              </w:rPr>
              <w:t>by Sex Region and Age, 2015</w:t>
            </w:r>
          </w:p>
        </w:tc>
        <w:tc>
          <w:tcPr>
            <w:tcW w:w="1418" w:type="dxa"/>
          </w:tcPr>
          <w:p w:rsidR="00CE2062" w:rsidRPr="00C6056B" w:rsidRDefault="00CE2062" w:rsidP="000C0E99">
            <w:pPr>
              <w:jc w:val="right"/>
              <w:rPr>
                <w:b/>
                <w:bCs/>
                <w:sz w:val="24"/>
                <w:szCs w:val="24"/>
                <w:rtl/>
              </w:rPr>
            </w:pPr>
            <w:r w:rsidRPr="00C6056B">
              <w:rPr>
                <w:b/>
                <w:bCs/>
                <w:sz w:val="24"/>
                <w:szCs w:val="24"/>
              </w:rPr>
              <w:t>Table 3.4</w:t>
            </w:r>
            <w:r w:rsidR="006B772C">
              <w:rPr>
                <w:b/>
                <w:bCs/>
                <w:sz w:val="24"/>
                <w:szCs w:val="24"/>
              </w:rPr>
              <w:t>:</w:t>
            </w:r>
          </w:p>
        </w:tc>
      </w:tr>
      <w:tr w:rsidR="00CE2062" w:rsidRPr="00C07015" w:rsidTr="006B772C">
        <w:trPr>
          <w:trHeight w:hRule="exact" w:val="115"/>
          <w:jc w:val="center"/>
        </w:trPr>
        <w:tc>
          <w:tcPr>
            <w:tcW w:w="823" w:type="dxa"/>
          </w:tcPr>
          <w:p w:rsidR="00CE2062" w:rsidRPr="00C6056B" w:rsidRDefault="00CE2062" w:rsidP="000C0E99">
            <w:pPr>
              <w:jc w:val="center"/>
              <w:rPr>
                <w:b/>
                <w:bCs/>
                <w:sz w:val="24"/>
                <w:szCs w:val="24"/>
                <w:rtl/>
              </w:rPr>
            </w:pPr>
          </w:p>
        </w:tc>
        <w:tc>
          <w:tcPr>
            <w:tcW w:w="6831" w:type="dxa"/>
            <w:vAlign w:val="bottom"/>
          </w:tcPr>
          <w:p w:rsidR="00CE2062" w:rsidRPr="006E3296" w:rsidRDefault="00CE2062" w:rsidP="000C0E99">
            <w:pPr>
              <w:pStyle w:val="BodyText"/>
              <w:bidi w:val="0"/>
              <w:jc w:val="both"/>
              <w:rPr>
                <w:szCs w:val="24"/>
              </w:rPr>
            </w:pPr>
          </w:p>
        </w:tc>
        <w:tc>
          <w:tcPr>
            <w:tcW w:w="1418" w:type="dxa"/>
          </w:tcPr>
          <w:p w:rsidR="00CE2062" w:rsidRPr="00C6056B" w:rsidRDefault="00CE2062" w:rsidP="000C0E99">
            <w:pPr>
              <w:jc w:val="right"/>
              <w:rPr>
                <w:b/>
                <w:bCs/>
                <w:sz w:val="24"/>
                <w:szCs w:val="24"/>
              </w:rPr>
            </w:pPr>
          </w:p>
        </w:tc>
      </w:tr>
      <w:tr w:rsidR="00CE2062" w:rsidRPr="00C07015" w:rsidTr="006B772C">
        <w:trPr>
          <w:jc w:val="center"/>
        </w:trPr>
        <w:tc>
          <w:tcPr>
            <w:tcW w:w="823" w:type="dxa"/>
          </w:tcPr>
          <w:p w:rsidR="00CE2062" w:rsidRPr="00C6056B" w:rsidRDefault="00CE2062" w:rsidP="000C0E99">
            <w:pPr>
              <w:jc w:val="center"/>
              <w:rPr>
                <w:b/>
                <w:bCs/>
                <w:sz w:val="24"/>
                <w:szCs w:val="24"/>
                <w:rtl/>
              </w:rPr>
            </w:pPr>
            <w:r w:rsidRPr="00C6056B">
              <w:rPr>
                <w:b/>
                <w:bCs/>
                <w:sz w:val="24"/>
                <w:szCs w:val="24"/>
                <w:rtl/>
              </w:rPr>
              <w:t>75</w:t>
            </w:r>
          </w:p>
        </w:tc>
        <w:tc>
          <w:tcPr>
            <w:tcW w:w="6831" w:type="dxa"/>
            <w:vAlign w:val="bottom"/>
          </w:tcPr>
          <w:p w:rsidR="00CE2062" w:rsidRPr="00495056" w:rsidRDefault="00CE2062" w:rsidP="00675BC3">
            <w:pPr>
              <w:pStyle w:val="BodyText"/>
              <w:bidi w:val="0"/>
              <w:jc w:val="both"/>
              <w:rPr>
                <w:szCs w:val="24"/>
              </w:rPr>
            </w:pPr>
            <w:r w:rsidRPr="00495056">
              <w:rPr>
                <w:szCs w:val="24"/>
              </w:rPr>
              <w:t xml:space="preserve">Percentage Distribution of the Unemployed Youth  (15-29) </w:t>
            </w:r>
            <w:r w:rsidR="00675BC3" w:rsidRPr="00495056">
              <w:rPr>
                <w:szCs w:val="24"/>
              </w:rPr>
              <w:t xml:space="preserve">Years </w:t>
            </w:r>
            <w:r w:rsidRPr="00495056">
              <w:rPr>
                <w:szCs w:val="24"/>
              </w:rPr>
              <w:t xml:space="preserve">by Reason for not </w:t>
            </w:r>
            <w:r w:rsidR="00675BC3" w:rsidRPr="00495056">
              <w:rPr>
                <w:szCs w:val="24"/>
              </w:rPr>
              <w:t xml:space="preserve">being </w:t>
            </w:r>
            <w:r w:rsidRPr="00495056">
              <w:rPr>
                <w:szCs w:val="24"/>
              </w:rPr>
              <w:t>Employed, Sex and Region, 2015</w:t>
            </w:r>
          </w:p>
        </w:tc>
        <w:tc>
          <w:tcPr>
            <w:tcW w:w="1418" w:type="dxa"/>
          </w:tcPr>
          <w:p w:rsidR="00CE2062" w:rsidRPr="00C6056B" w:rsidRDefault="00CE2062" w:rsidP="000C0E99">
            <w:pPr>
              <w:jc w:val="right"/>
              <w:rPr>
                <w:b/>
                <w:bCs/>
                <w:sz w:val="24"/>
                <w:szCs w:val="24"/>
                <w:rtl/>
              </w:rPr>
            </w:pPr>
            <w:r w:rsidRPr="00C6056B">
              <w:rPr>
                <w:b/>
                <w:bCs/>
                <w:sz w:val="24"/>
                <w:szCs w:val="24"/>
              </w:rPr>
              <w:t>Table 3.5</w:t>
            </w:r>
            <w:r w:rsidR="006B772C">
              <w:rPr>
                <w:b/>
                <w:bCs/>
                <w:sz w:val="24"/>
                <w:szCs w:val="24"/>
              </w:rPr>
              <w:t>:</w:t>
            </w:r>
          </w:p>
        </w:tc>
      </w:tr>
      <w:tr w:rsidR="00CE2062" w:rsidRPr="00C07015" w:rsidTr="006B772C">
        <w:trPr>
          <w:trHeight w:hRule="exact" w:val="113"/>
          <w:jc w:val="center"/>
        </w:trPr>
        <w:tc>
          <w:tcPr>
            <w:tcW w:w="823" w:type="dxa"/>
          </w:tcPr>
          <w:p w:rsidR="00CE2062" w:rsidRPr="00C6056B" w:rsidRDefault="00CE2062" w:rsidP="000C0E99">
            <w:pPr>
              <w:jc w:val="center"/>
              <w:rPr>
                <w:b/>
                <w:bCs/>
                <w:sz w:val="24"/>
                <w:szCs w:val="24"/>
                <w:rtl/>
              </w:rPr>
            </w:pPr>
          </w:p>
        </w:tc>
        <w:tc>
          <w:tcPr>
            <w:tcW w:w="6831" w:type="dxa"/>
            <w:vAlign w:val="bottom"/>
          </w:tcPr>
          <w:p w:rsidR="00CE2062" w:rsidRPr="008A6CAD" w:rsidRDefault="00CE2062" w:rsidP="000C0E99">
            <w:pPr>
              <w:pStyle w:val="BodyText"/>
              <w:bidi w:val="0"/>
              <w:jc w:val="both"/>
              <w:rPr>
                <w:szCs w:val="24"/>
              </w:rPr>
            </w:pPr>
          </w:p>
        </w:tc>
        <w:tc>
          <w:tcPr>
            <w:tcW w:w="1418" w:type="dxa"/>
          </w:tcPr>
          <w:p w:rsidR="00CE2062" w:rsidRPr="00C6056B" w:rsidRDefault="00CE2062" w:rsidP="000C0E99">
            <w:pPr>
              <w:jc w:val="right"/>
              <w:rPr>
                <w:b/>
                <w:bCs/>
                <w:sz w:val="24"/>
                <w:szCs w:val="24"/>
                <w:rtl/>
              </w:rPr>
            </w:pPr>
          </w:p>
        </w:tc>
      </w:tr>
      <w:tr w:rsidR="00CE2062" w:rsidRPr="00C07015" w:rsidTr="006B772C">
        <w:trPr>
          <w:jc w:val="center"/>
        </w:trPr>
        <w:tc>
          <w:tcPr>
            <w:tcW w:w="823" w:type="dxa"/>
          </w:tcPr>
          <w:p w:rsidR="00CE2062" w:rsidRPr="00C6056B" w:rsidRDefault="00CE2062" w:rsidP="000C0E99">
            <w:pPr>
              <w:jc w:val="center"/>
              <w:rPr>
                <w:b/>
                <w:bCs/>
                <w:sz w:val="24"/>
                <w:szCs w:val="24"/>
                <w:rtl/>
              </w:rPr>
            </w:pPr>
            <w:r w:rsidRPr="00C6056B">
              <w:rPr>
                <w:b/>
                <w:bCs/>
                <w:sz w:val="24"/>
                <w:szCs w:val="24"/>
                <w:rtl/>
              </w:rPr>
              <w:t>76</w:t>
            </w:r>
          </w:p>
        </w:tc>
        <w:tc>
          <w:tcPr>
            <w:tcW w:w="6831" w:type="dxa"/>
            <w:vAlign w:val="bottom"/>
          </w:tcPr>
          <w:p w:rsidR="00CE2062" w:rsidRPr="006E3296" w:rsidRDefault="00CE2062" w:rsidP="00675BC3">
            <w:pPr>
              <w:pStyle w:val="BodyText"/>
              <w:bidi w:val="0"/>
              <w:jc w:val="both"/>
              <w:rPr>
                <w:szCs w:val="24"/>
              </w:rPr>
            </w:pPr>
            <w:r w:rsidRPr="006E3296">
              <w:rPr>
                <w:szCs w:val="24"/>
              </w:rPr>
              <w:t xml:space="preserve">Percentage Distribution of the Unemployed Youth  (15-29) </w:t>
            </w:r>
            <w:r w:rsidR="00675BC3">
              <w:rPr>
                <w:szCs w:val="24"/>
              </w:rPr>
              <w:t>Y</w:t>
            </w:r>
            <w:r w:rsidR="00675BC3" w:rsidRPr="006E3296">
              <w:rPr>
                <w:szCs w:val="24"/>
              </w:rPr>
              <w:t xml:space="preserve">ears </w:t>
            </w:r>
            <w:r w:rsidRPr="006E3296">
              <w:rPr>
                <w:szCs w:val="24"/>
              </w:rPr>
              <w:t xml:space="preserve">by Reason for not </w:t>
            </w:r>
            <w:r w:rsidR="00675BC3">
              <w:rPr>
                <w:szCs w:val="24"/>
              </w:rPr>
              <w:t>b</w:t>
            </w:r>
            <w:r w:rsidR="00675BC3" w:rsidRPr="006E3296">
              <w:rPr>
                <w:szCs w:val="24"/>
              </w:rPr>
              <w:t xml:space="preserve">eing </w:t>
            </w:r>
            <w:r w:rsidRPr="006E3296">
              <w:rPr>
                <w:szCs w:val="24"/>
              </w:rPr>
              <w:t>Employed, Sex and Age, 2015</w:t>
            </w:r>
          </w:p>
        </w:tc>
        <w:tc>
          <w:tcPr>
            <w:tcW w:w="1418" w:type="dxa"/>
          </w:tcPr>
          <w:p w:rsidR="00CE2062" w:rsidRPr="00C6056B" w:rsidRDefault="00CE2062" w:rsidP="000C0E99">
            <w:pPr>
              <w:jc w:val="right"/>
              <w:rPr>
                <w:b/>
                <w:bCs/>
                <w:sz w:val="24"/>
                <w:szCs w:val="24"/>
                <w:rtl/>
              </w:rPr>
            </w:pPr>
            <w:r w:rsidRPr="00C6056B">
              <w:rPr>
                <w:b/>
                <w:bCs/>
                <w:sz w:val="24"/>
                <w:szCs w:val="24"/>
              </w:rPr>
              <w:t>Table 3.6</w:t>
            </w:r>
            <w:r w:rsidR="006B772C">
              <w:rPr>
                <w:b/>
                <w:bCs/>
                <w:sz w:val="24"/>
                <w:szCs w:val="24"/>
              </w:rPr>
              <w:t>:</w:t>
            </w:r>
          </w:p>
        </w:tc>
      </w:tr>
      <w:tr w:rsidR="00CE2062" w:rsidRPr="00C07015" w:rsidTr="006B772C">
        <w:trPr>
          <w:trHeight w:hRule="exact" w:val="184"/>
          <w:jc w:val="center"/>
        </w:trPr>
        <w:tc>
          <w:tcPr>
            <w:tcW w:w="823" w:type="dxa"/>
          </w:tcPr>
          <w:p w:rsidR="00CE2062" w:rsidRPr="00C6056B" w:rsidRDefault="00CE2062" w:rsidP="000C0E99">
            <w:pPr>
              <w:jc w:val="center"/>
              <w:rPr>
                <w:b/>
                <w:bCs/>
                <w:sz w:val="24"/>
                <w:szCs w:val="24"/>
              </w:rPr>
            </w:pPr>
          </w:p>
        </w:tc>
        <w:tc>
          <w:tcPr>
            <w:tcW w:w="6831" w:type="dxa"/>
            <w:vAlign w:val="bottom"/>
          </w:tcPr>
          <w:p w:rsidR="00CE2062" w:rsidRPr="008A6CAD" w:rsidRDefault="00CE2062" w:rsidP="000C0E99">
            <w:pPr>
              <w:pStyle w:val="BodyText"/>
              <w:bidi w:val="0"/>
              <w:jc w:val="both"/>
              <w:rPr>
                <w:szCs w:val="24"/>
              </w:rPr>
            </w:pPr>
          </w:p>
        </w:tc>
        <w:tc>
          <w:tcPr>
            <w:tcW w:w="1418" w:type="dxa"/>
          </w:tcPr>
          <w:p w:rsidR="00CE2062" w:rsidRPr="00C6056B" w:rsidRDefault="00CE2062" w:rsidP="000C0E99">
            <w:pPr>
              <w:jc w:val="right"/>
              <w:rPr>
                <w:b/>
                <w:bCs/>
                <w:sz w:val="24"/>
                <w:szCs w:val="24"/>
                <w:rtl/>
              </w:rPr>
            </w:pPr>
          </w:p>
        </w:tc>
      </w:tr>
      <w:tr w:rsidR="00CE2062" w:rsidRPr="00C07015" w:rsidTr="006B772C">
        <w:trPr>
          <w:trHeight w:val="409"/>
          <w:jc w:val="center"/>
        </w:trPr>
        <w:tc>
          <w:tcPr>
            <w:tcW w:w="823" w:type="dxa"/>
          </w:tcPr>
          <w:p w:rsidR="00CE2062" w:rsidRPr="00C6056B" w:rsidRDefault="00CE2062" w:rsidP="000C0E99">
            <w:pPr>
              <w:pStyle w:val="Heading2"/>
              <w:spacing w:before="0" w:after="0"/>
              <w:rPr>
                <w:lang w:eastAsia="ar-SA"/>
              </w:rPr>
            </w:pPr>
            <w:r w:rsidRPr="00C6056B">
              <w:rPr>
                <w:rtl/>
                <w:lang w:eastAsia="ar-SA"/>
              </w:rPr>
              <w:t>77</w:t>
            </w:r>
          </w:p>
        </w:tc>
        <w:tc>
          <w:tcPr>
            <w:tcW w:w="6831" w:type="dxa"/>
            <w:vAlign w:val="bottom"/>
          </w:tcPr>
          <w:p w:rsidR="00CE2062" w:rsidRPr="008A6CAD" w:rsidRDefault="001F4CDC" w:rsidP="0085081E">
            <w:pPr>
              <w:pStyle w:val="BodyText"/>
              <w:bidi w:val="0"/>
              <w:jc w:val="both"/>
              <w:rPr>
                <w:szCs w:val="24"/>
              </w:rPr>
            </w:pPr>
            <w:r w:rsidRPr="001F4CDC">
              <w:rPr>
                <w:szCs w:val="24"/>
              </w:rPr>
              <w:t>Percentage of</w:t>
            </w:r>
            <w:r w:rsidRPr="00EF15C4">
              <w:rPr>
                <w:rFonts w:ascii="Arial" w:hAnsi="Arial" w:cs="Arial"/>
                <w:b/>
                <w:bCs/>
                <w:color w:val="000000"/>
                <w:sz w:val="22"/>
                <w:szCs w:val="22"/>
              </w:rPr>
              <w:t xml:space="preserve"> </w:t>
            </w:r>
            <w:r w:rsidR="00CE2062" w:rsidRPr="006E3296">
              <w:rPr>
                <w:szCs w:val="24"/>
              </w:rPr>
              <w:t xml:space="preserve">Unemployed Youth (15-29) Years </w:t>
            </w:r>
            <w:r w:rsidR="00675BC3">
              <w:rPr>
                <w:szCs w:val="24"/>
              </w:rPr>
              <w:t>who L</w:t>
            </w:r>
            <w:r w:rsidR="00CE2062" w:rsidRPr="006E3296">
              <w:rPr>
                <w:szCs w:val="24"/>
              </w:rPr>
              <w:t xml:space="preserve">ooked for Jobs </w:t>
            </w:r>
            <w:r w:rsidR="008211EA">
              <w:rPr>
                <w:szCs w:val="24"/>
              </w:rPr>
              <w:t>d</w:t>
            </w:r>
            <w:r w:rsidR="00CE2062" w:rsidRPr="006E3296">
              <w:rPr>
                <w:szCs w:val="24"/>
              </w:rPr>
              <w:t xml:space="preserve">uring the Last Six Months </w:t>
            </w:r>
            <w:r w:rsidR="00675BC3">
              <w:rPr>
                <w:szCs w:val="24"/>
              </w:rPr>
              <w:t>b</w:t>
            </w:r>
            <w:r w:rsidR="00675BC3" w:rsidRPr="006E3296">
              <w:rPr>
                <w:szCs w:val="24"/>
              </w:rPr>
              <w:t xml:space="preserve">y </w:t>
            </w:r>
            <w:r w:rsidR="008211EA">
              <w:rPr>
                <w:szCs w:val="24"/>
              </w:rPr>
              <w:t>U</w:t>
            </w:r>
            <w:r w:rsidR="008211EA" w:rsidRPr="006E3296">
              <w:rPr>
                <w:szCs w:val="24"/>
              </w:rPr>
              <w:t xml:space="preserve">sed </w:t>
            </w:r>
            <w:r w:rsidR="0085081E">
              <w:rPr>
                <w:szCs w:val="24"/>
              </w:rPr>
              <w:t>M</w:t>
            </w:r>
            <w:r w:rsidR="0085081E" w:rsidRPr="006E3296">
              <w:rPr>
                <w:szCs w:val="24"/>
              </w:rPr>
              <w:t>ethod</w:t>
            </w:r>
            <w:r w:rsidR="0085081E">
              <w:rPr>
                <w:szCs w:val="24"/>
              </w:rPr>
              <w:t>s</w:t>
            </w:r>
            <w:r w:rsidR="0085081E" w:rsidRPr="006E3296">
              <w:rPr>
                <w:szCs w:val="24"/>
              </w:rPr>
              <w:t xml:space="preserve"> </w:t>
            </w:r>
            <w:r w:rsidR="00CE2062" w:rsidRPr="006E3296">
              <w:rPr>
                <w:szCs w:val="24"/>
              </w:rPr>
              <w:t>and Region, 2015</w:t>
            </w:r>
          </w:p>
        </w:tc>
        <w:tc>
          <w:tcPr>
            <w:tcW w:w="1418" w:type="dxa"/>
          </w:tcPr>
          <w:p w:rsidR="00CE2062" w:rsidRPr="00C6056B" w:rsidRDefault="00CE2062" w:rsidP="000C0E99">
            <w:pPr>
              <w:jc w:val="right"/>
              <w:rPr>
                <w:b/>
                <w:bCs/>
                <w:sz w:val="24"/>
                <w:szCs w:val="24"/>
                <w:rtl/>
              </w:rPr>
            </w:pPr>
            <w:r w:rsidRPr="00C6056B">
              <w:rPr>
                <w:b/>
                <w:bCs/>
                <w:sz w:val="24"/>
                <w:szCs w:val="24"/>
              </w:rPr>
              <w:t>Table 3.7</w:t>
            </w:r>
            <w:r w:rsidR="006B772C">
              <w:rPr>
                <w:b/>
                <w:bCs/>
                <w:sz w:val="24"/>
                <w:szCs w:val="24"/>
              </w:rPr>
              <w:t>:</w:t>
            </w:r>
          </w:p>
        </w:tc>
      </w:tr>
      <w:tr w:rsidR="00CE2062" w:rsidRPr="00C07015" w:rsidTr="006B772C">
        <w:trPr>
          <w:trHeight w:hRule="exact" w:val="83"/>
          <w:jc w:val="center"/>
        </w:trPr>
        <w:tc>
          <w:tcPr>
            <w:tcW w:w="823" w:type="dxa"/>
          </w:tcPr>
          <w:p w:rsidR="00CE2062" w:rsidRPr="00C6056B" w:rsidRDefault="00CE2062" w:rsidP="000C0E99">
            <w:pPr>
              <w:jc w:val="center"/>
              <w:rPr>
                <w:b/>
                <w:bCs/>
                <w:sz w:val="24"/>
                <w:szCs w:val="24"/>
              </w:rPr>
            </w:pPr>
          </w:p>
        </w:tc>
        <w:tc>
          <w:tcPr>
            <w:tcW w:w="6831" w:type="dxa"/>
            <w:vAlign w:val="bottom"/>
          </w:tcPr>
          <w:p w:rsidR="00CE2062" w:rsidRPr="008A6CAD" w:rsidRDefault="00CE2062" w:rsidP="000C0E99">
            <w:pPr>
              <w:pStyle w:val="BodyText"/>
              <w:bidi w:val="0"/>
              <w:jc w:val="both"/>
              <w:rPr>
                <w:szCs w:val="24"/>
              </w:rPr>
            </w:pPr>
          </w:p>
        </w:tc>
        <w:tc>
          <w:tcPr>
            <w:tcW w:w="1418" w:type="dxa"/>
          </w:tcPr>
          <w:p w:rsidR="00CE2062" w:rsidRPr="00C6056B" w:rsidRDefault="00CE2062" w:rsidP="000C0E99">
            <w:pPr>
              <w:jc w:val="right"/>
              <w:rPr>
                <w:b/>
                <w:bCs/>
                <w:sz w:val="24"/>
                <w:szCs w:val="24"/>
                <w:rtl/>
              </w:rPr>
            </w:pPr>
          </w:p>
        </w:tc>
      </w:tr>
      <w:tr w:rsidR="00CE2062" w:rsidRPr="00C07015" w:rsidTr="006B772C">
        <w:trPr>
          <w:jc w:val="center"/>
        </w:trPr>
        <w:tc>
          <w:tcPr>
            <w:tcW w:w="823" w:type="dxa"/>
          </w:tcPr>
          <w:p w:rsidR="00CE2062" w:rsidRPr="00C6056B" w:rsidRDefault="00CE2062" w:rsidP="000C0E99">
            <w:pPr>
              <w:jc w:val="center"/>
              <w:rPr>
                <w:b/>
                <w:bCs/>
                <w:sz w:val="24"/>
                <w:szCs w:val="24"/>
              </w:rPr>
            </w:pPr>
            <w:r w:rsidRPr="00C6056B">
              <w:rPr>
                <w:b/>
                <w:bCs/>
                <w:sz w:val="24"/>
                <w:szCs w:val="24"/>
                <w:rtl/>
              </w:rPr>
              <w:t>78</w:t>
            </w:r>
          </w:p>
        </w:tc>
        <w:tc>
          <w:tcPr>
            <w:tcW w:w="6831" w:type="dxa"/>
            <w:vAlign w:val="bottom"/>
          </w:tcPr>
          <w:p w:rsidR="00CE2062" w:rsidRPr="006E3296" w:rsidRDefault="00CE2062" w:rsidP="00675BC3">
            <w:pPr>
              <w:pStyle w:val="BodyText"/>
              <w:bidi w:val="0"/>
              <w:jc w:val="both"/>
              <w:rPr>
                <w:szCs w:val="24"/>
              </w:rPr>
            </w:pPr>
            <w:r w:rsidRPr="006E3296">
              <w:rPr>
                <w:szCs w:val="24"/>
              </w:rPr>
              <w:t xml:space="preserve">Percentage Distribution of Employed Youth (15-29) </w:t>
            </w:r>
            <w:r w:rsidR="00675BC3">
              <w:rPr>
                <w:szCs w:val="24"/>
              </w:rPr>
              <w:t>Y</w:t>
            </w:r>
            <w:r w:rsidR="00675BC3" w:rsidRPr="006E3296">
              <w:rPr>
                <w:szCs w:val="24"/>
              </w:rPr>
              <w:t xml:space="preserve">ears </w:t>
            </w:r>
            <w:r w:rsidRPr="006E3296">
              <w:rPr>
                <w:szCs w:val="24"/>
              </w:rPr>
              <w:t xml:space="preserve">by Employment Status Sex and Region, 2015  </w:t>
            </w:r>
          </w:p>
        </w:tc>
        <w:tc>
          <w:tcPr>
            <w:tcW w:w="1418" w:type="dxa"/>
          </w:tcPr>
          <w:p w:rsidR="00CE2062" w:rsidRPr="00C6056B" w:rsidRDefault="00CE2062" w:rsidP="000C0E99">
            <w:pPr>
              <w:jc w:val="right"/>
              <w:rPr>
                <w:b/>
                <w:bCs/>
                <w:sz w:val="24"/>
                <w:szCs w:val="24"/>
                <w:rtl/>
              </w:rPr>
            </w:pPr>
            <w:r w:rsidRPr="00C6056B">
              <w:rPr>
                <w:b/>
                <w:bCs/>
                <w:sz w:val="24"/>
                <w:szCs w:val="24"/>
              </w:rPr>
              <w:t>Table 3.8</w:t>
            </w:r>
            <w:r w:rsidR="00C10C29">
              <w:rPr>
                <w:b/>
                <w:bCs/>
                <w:sz w:val="24"/>
                <w:szCs w:val="24"/>
              </w:rPr>
              <w:t>:</w:t>
            </w:r>
          </w:p>
        </w:tc>
      </w:tr>
      <w:tr w:rsidR="00CE2062" w:rsidRPr="00C07015" w:rsidTr="006B772C">
        <w:trPr>
          <w:trHeight w:hRule="exact" w:val="113"/>
          <w:jc w:val="center"/>
        </w:trPr>
        <w:tc>
          <w:tcPr>
            <w:tcW w:w="823" w:type="dxa"/>
          </w:tcPr>
          <w:p w:rsidR="00CE2062" w:rsidRPr="00C6056B" w:rsidRDefault="00CE2062" w:rsidP="000C0E99">
            <w:pPr>
              <w:jc w:val="center"/>
              <w:rPr>
                <w:b/>
                <w:bCs/>
                <w:sz w:val="24"/>
                <w:szCs w:val="24"/>
              </w:rPr>
            </w:pPr>
          </w:p>
        </w:tc>
        <w:tc>
          <w:tcPr>
            <w:tcW w:w="6831" w:type="dxa"/>
            <w:vAlign w:val="bottom"/>
          </w:tcPr>
          <w:p w:rsidR="00CE2062" w:rsidRPr="008A6CAD" w:rsidRDefault="00CE2062" w:rsidP="000C0E99">
            <w:pPr>
              <w:pStyle w:val="BodyText"/>
              <w:bidi w:val="0"/>
              <w:jc w:val="both"/>
              <w:rPr>
                <w:szCs w:val="24"/>
              </w:rPr>
            </w:pPr>
          </w:p>
        </w:tc>
        <w:tc>
          <w:tcPr>
            <w:tcW w:w="1418" w:type="dxa"/>
          </w:tcPr>
          <w:p w:rsidR="00CE2062" w:rsidRPr="00C6056B" w:rsidRDefault="00CE2062" w:rsidP="000C0E99">
            <w:pPr>
              <w:jc w:val="right"/>
              <w:rPr>
                <w:b/>
                <w:bCs/>
                <w:sz w:val="24"/>
                <w:szCs w:val="24"/>
                <w:rtl/>
              </w:rPr>
            </w:pPr>
          </w:p>
        </w:tc>
      </w:tr>
      <w:tr w:rsidR="00CE2062" w:rsidRPr="00C07015" w:rsidTr="006B772C">
        <w:trPr>
          <w:jc w:val="center"/>
        </w:trPr>
        <w:tc>
          <w:tcPr>
            <w:tcW w:w="823" w:type="dxa"/>
          </w:tcPr>
          <w:p w:rsidR="00CE2062" w:rsidRPr="00C6056B" w:rsidRDefault="00CE2062" w:rsidP="000C0E99">
            <w:pPr>
              <w:jc w:val="center"/>
              <w:rPr>
                <w:b/>
                <w:bCs/>
                <w:sz w:val="24"/>
                <w:szCs w:val="24"/>
              </w:rPr>
            </w:pPr>
            <w:r w:rsidRPr="00C6056B">
              <w:rPr>
                <w:b/>
                <w:bCs/>
                <w:sz w:val="24"/>
                <w:szCs w:val="24"/>
                <w:rtl/>
              </w:rPr>
              <w:t>79</w:t>
            </w:r>
          </w:p>
        </w:tc>
        <w:tc>
          <w:tcPr>
            <w:tcW w:w="6831" w:type="dxa"/>
            <w:vAlign w:val="bottom"/>
          </w:tcPr>
          <w:p w:rsidR="00CE2062" w:rsidRDefault="00CE2062" w:rsidP="00675BC3">
            <w:pPr>
              <w:pStyle w:val="BodyText"/>
              <w:bidi w:val="0"/>
              <w:jc w:val="both"/>
              <w:rPr>
                <w:szCs w:val="24"/>
              </w:rPr>
            </w:pPr>
            <w:r w:rsidRPr="006E3296">
              <w:rPr>
                <w:szCs w:val="24"/>
              </w:rPr>
              <w:t xml:space="preserve">Percentage Distribution of Employed Youth (15-29) </w:t>
            </w:r>
            <w:r w:rsidR="00675BC3">
              <w:rPr>
                <w:szCs w:val="24"/>
              </w:rPr>
              <w:t>Y</w:t>
            </w:r>
            <w:r w:rsidR="00675BC3" w:rsidRPr="006E3296">
              <w:rPr>
                <w:szCs w:val="24"/>
              </w:rPr>
              <w:t xml:space="preserve">ears </w:t>
            </w:r>
            <w:r w:rsidRPr="006E3296">
              <w:rPr>
                <w:szCs w:val="24"/>
              </w:rPr>
              <w:t xml:space="preserve">by Employment Status Sex and Age, 2015 </w:t>
            </w:r>
          </w:p>
          <w:p w:rsidR="005D7333" w:rsidRDefault="005D7333" w:rsidP="005D7333">
            <w:pPr>
              <w:pStyle w:val="BodyText"/>
              <w:bidi w:val="0"/>
              <w:jc w:val="both"/>
              <w:rPr>
                <w:szCs w:val="24"/>
              </w:rPr>
            </w:pPr>
          </w:p>
          <w:p w:rsidR="005D7333" w:rsidRPr="008A6CAD" w:rsidRDefault="005D7333" w:rsidP="005D7333">
            <w:pPr>
              <w:pStyle w:val="BodyText"/>
              <w:bidi w:val="0"/>
              <w:jc w:val="both"/>
              <w:rPr>
                <w:szCs w:val="24"/>
              </w:rPr>
            </w:pPr>
          </w:p>
        </w:tc>
        <w:tc>
          <w:tcPr>
            <w:tcW w:w="1418" w:type="dxa"/>
          </w:tcPr>
          <w:p w:rsidR="00CE2062" w:rsidRPr="00C6056B" w:rsidRDefault="00CE2062" w:rsidP="000C0E99">
            <w:pPr>
              <w:jc w:val="right"/>
              <w:rPr>
                <w:b/>
                <w:bCs/>
                <w:sz w:val="24"/>
                <w:szCs w:val="24"/>
                <w:rtl/>
              </w:rPr>
            </w:pPr>
            <w:r w:rsidRPr="00C6056B">
              <w:rPr>
                <w:b/>
                <w:bCs/>
                <w:sz w:val="24"/>
                <w:szCs w:val="24"/>
              </w:rPr>
              <w:t>Table 3.9</w:t>
            </w:r>
            <w:r w:rsidR="00C10C29">
              <w:rPr>
                <w:b/>
                <w:bCs/>
                <w:sz w:val="24"/>
                <w:szCs w:val="24"/>
              </w:rPr>
              <w:t>:</w:t>
            </w:r>
          </w:p>
        </w:tc>
      </w:tr>
      <w:tr w:rsidR="00CE2062" w:rsidRPr="00C07015" w:rsidTr="006B772C">
        <w:trPr>
          <w:trHeight w:hRule="exact" w:val="113"/>
          <w:jc w:val="center"/>
        </w:trPr>
        <w:tc>
          <w:tcPr>
            <w:tcW w:w="823" w:type="dxa"/>
          </w:tcPr>
          <w:p w:rsidR="00CE2062" w:rsidRPr="00C6056B" w:rsidRDefault="00CE2062" w:rsidP="000C0E99">
            <w:pPr>
              <w:jc w:val="center"/>
              <w:rPr>
                <w:b/>
                <w:bCs/>
                <w:sz w:val="24"/>
                <w:szCs w:val="24"/>
              </w:rPr>
            </w:pPr>
          </w:p>
        </w:tc>
        <w:tc>
          <w:tcPr>
            <w:tcW w:w="6831" w:type="dxa"/>
            <w:vAlign w:val="bottom"/>
          </w:tcPr>
          <w:p w:rsidR="00CE2062" w:rsidRPr="008A6CAD" w:rsidRDefault="00CE2062" w:rsidP="000C0E99">
            <w:pPr>
              <w:pStyle w:val="BodyText"/>
              <w:bidi w:val="0"/>
              <w:jc w:val="both"/>
              <w:rPr>
                <w:szCs w:val="24"/>
              </w:rPr>
            </w:pPr>
          </w:p>
        </w:tc>
        <w:tc>
          <w:tcPr>
            <w:tcW w:w="1418" w:type="dxa"/>
          </w:tcPr>
          <w:p w:rsidR="00CE2062" w:rsidRPr="00C6056B" w:rsidRDefault="00CE2062" w:rsidP="000C0E99">
            <w:pPr>
              <w:jc w:val="right"/>
              <w:rPr>
                <w:b/>
                <w:bCs/>
                <w:sz w:val="24"/>
                <w:szCs w:val="24"/>
                <w:rtl/>
              </w:rPr>
            </w:pPr>
          </w:p>
        </w:tc>
      </w:tr>
      <w:tr w:rsidR="00CE2062" w:rsidRPr="00C07015" w:rsidTr="006B772C">
        <w:trPr>
          <w:jc w:val="center"/>
        </w:trPr>
        <w:tc>
          <w:tcPr>
            <w:tcW w:w="823" w:type="dxa"/>
          </w:tcPr>
          <w:p w:rsidR="00CE2062" w:rsidRPr="00C6056B" w:rsidRDefault="00CE2062" w:rsidP="000C0E99">
            <w:pPr>
              <w:jc w:val="center"/>
              <w:rPr>
                <w:b/>
                <w:bCs/>
                <w:sz w:val="24"/>
                <w:szCs w:val="24"/>
                <w:rtl/>
              </w:rPr>
            </w:pPr>
            <w:r w:rsidRPr="00C6056B">
              <w:rPr>
                <w:b/>
                <w:bCs/>
                <w:sz w:val="24"/>
                <w:szCs w:val="24"/>
                <w:rtl/>
              </w:rPr>
              <w:lastRenderedPageBreak/>
              <w:t>79</w:t>
            </w:r>
          </w:p>
        </w:tc>
        <w:tc>
          <w:tcPr>
            <w:tcW w:w="6831" w:type="dxa"/>
            <w:vAlign w:val="bottom"/>
          </w:tcPr>
          <w:p w:rsidR="00D73A38" w:rsidRPr="008A6CAD" w:rsidRDefault="00CE2062" w:rsidP="005D7333">
            <w:pPr>
              <w:pStyle w:val="BodyText"/>
              <w:bidi w:val="0"/>
              <w:jc w:val="both"/>
              <w:rPr>
                <w:szCs w:val="24"/>
              </w:rPr>
            </w:pPr>
            <w:r w:rsidRPr="006E3296">
              <w:rPr>
                <w:szCs w:val="24"/>
              </w:rPr>
              <w:t xml:space="preserve">Percentage Distribution of Employed </w:t>
            </w:r>
            <w:r w:rsidR="008211EA" w:rsidRPr="006E3296">
              <w:rPr>
                <w:szCs w:val="24"/>
              </w:rPr>
              <w:t xml:space="preserve">Youth </w:t>
            </w:r>
            <w:r w:rsidRPr="006E3296">
              <w:rPr>
                <w:szCs w:val="24"/>
              </w:rPr>
              <w:t xml:space="preserve">(15-29) </w:t>
            </w:r>
            <w:r w:rsidR="00675BC3">
              <w:rPr>
                <w:szCs w:val="24"/>
              </w:rPr>
              <w:t>Y</w:t>
            </w:r>
            <w:r w:rsidR="00675BC3" w:rsidRPr="006E3296">
              <w:rPr>
                <w:szCs w:val="24"/>
              </w:rPr>
              <w:t xml:space="preserve">ears </w:t>
            </w:r>
            <w:r w:rsidRPr="006E3296">
              <w:rPr>
                <w:szCs w:val="24"/>
              </w:rPr>
              <w:t>by Nature of Work and Region, 2015</w:t>
            </w:r>
          </w:p>
        </w:tc>
        <w:tc>
          <w:tcPr>
            <w:tcW w:w="1418" w:type="dxa"/>
          </w:tcPr>
          <w:p w:rsidR="00CE2062" w:rsidRPr="00C6056B" w:rsidRDefault="00CE2062" w:rsidP="000C0E99">
            <w:pPr>
              <w:keepNext/>
              <w:jc w:val="right"/>
              <w:rPr>
                <w:b/>
                <w:bCs/>
                <w:sz w:val="24"/>
                <w:szCs w:val="24"/>
                <w:rtl/>
              </w:rPr>
            </w:pPr>
            <w:r w:rsidRPr="00C6056B">
              <w:rPr>
                <w:b/>
                <w:bCs/>
                <w:sz w:val="24"/>
                <w:szCs w:val="24"/>
              </w:rPr>
              <w:t>Table 3.10</w:t>
            </w:r>
            <w:r w:rsidR="00C10C29">
              <w:rPr>
                <w:b/>
                <w:bCs/>
                <w:sz w:val="24"/>
                <w:szCs w:val="24"/>
              </w:rPr>
              <w:t>:</w:t>
            </w:r>
          </w:p>
        </w:tc>
      </w:tr>
      <w:tr w:rsidR="00CE2062" w:rsidRPr="00C07015" w:rsidTr="006B772C">
        <w:trPr>
          <w:trHeight w:hRule="exact" w:val="113"/>
          <w:jc w:val="center"/>
        </w:trPr>
        <w:tc>
          <w:tcPr>
            <w:tcW w:w="823" w:type="dxa"/>
          </w:tcPr>
          <w:p w:rsidR="00CE2062" w:rsidRPr="00C6056B" w:rsidRDefault="00CE2062" w:rsidP="000C0E99">
            <w:pPr>
              <w:jc w:val="center"/>
              <w:rPr>
                <w:b/>
                <w:bCs/>
                <w:sz w:val="24"/>
                <w:szCs w:val="24"/>
              </w:rPr>
            </w:pPr>
          </w:p>
        </w:tc>
        <w:tc>
          <w:tcPr>
            <w:tcW w:w="6831" w:type="dxa"/>
            <w:vAlign w:val="bottom"/>
          </w:tcPr>
          <w:p w:rsidR="00CE2062" w:rsidRPr="008A6CAD" w:rsidRDefault="00CE2062" w:rsidP="000C0E99">
            <w:pPr>
              <w:pStyle w:val="BodyText"/>
              <w:bidi w:val="0"/>
              <w:jc w:val="both"/>
              <w:rPr>
                <w:szCs w:val="24"/>
              </w:rPr>
            </w:pPr>
          </w:p>
        </w:tc>
        <w:tc>
          <w:tcPr>
            <w:tcW w:w="1418" w:type="dxa"/>
          </w:tcPr>
          <w:p w:rsidR="00CE2062" w:rsidRPr="00C6056B" w:rsidRDefault="00CE2062" w:rsidP="000C0E99">
            <w:pPr>
              <w:jc w:val="right"/>
              <w:rPr>
                <w:b/>
                <w:bCs/>
                <w:sz w:val="24"/>
                <w:szCs w:val="24"/>
                <w:rtl/>
              </w:rPr>
            </w:pPr>
          </w:p>
        </w:tc>
      </w:tr>
      <w:tr w:rsidR="00CE2062" w:rsidRPr="00C07015" w:rsidTr="006B772C">
        <w:trPr>
          <w:jc w:val="center"/>
        </w:trPr>
        <w:tc>
          <w:tcPr>
            <w:tcW w:w="823" w:type="dxa"/>
          </w:tcPr>
          <w:p w:rsidR="00CE2062" w:rsidRPr="00C6056B" w:rsidRDefault="00CE2062" w:rsidP="000C0E99">
            <w:pPr>
              <w:jc w:val="center"/>
              <w:rPr>
                <w:b/>
                <w:bCs/>
                <w:sz w:val="24"/>
                <w:szCs w:val="24"/>
              </w:rPr>
            </w:pPr>
            <w:r w:rsidRPr="00C6056B">
              <w:rPr>
                <w:b/>
                <w:bCs/>
                <w:sz w:val="24"/>
                <w:szCs w:val="24"/>
                <w:rtl/>
              </w:rPr>
              <w:t>80</w:t>
            </w:r>
          </w:p>
        </w:tc>
        <w:tc>
          <w:tcPr>
            <w:tcW w:w="6831" w:type="dxa"/>
            <w:vAlign w:val="bottom"/>
          </w:tcPr>
          <w:p w:rsidR="00CE2062" w:rsidRPr="008A6CAD" w:rsidRDefault="00CE2062" w:rsidP="00675BC3">
            <w:pPr>
              <w:pStyle w:val="BodyText"/>
              <w:bidi w:val="0"/>
              <w:jc w:val="both"/>
              <w:rPr>
                <w:szCs w:val="24"/>
              </w:rPr>
            </w:pPr>
            <w:r w:rsidRPr="006E3296">
              <w:rPr>
                <w:szCs w:val="24"/>
              </w:rPr>
              <w:t xml:space="preserve">Percentage Distribution of Employed Youth (15-29) </w:t>
            </w:r>
            <w:r w:rsidR="00675BC3">
              <w:rPr>
                <w:szCs w:val="24"/>
              </w:rPr>
              <w:t>Y</w:t>
            </w:r>
            <w:r w:rsidR="00675BC3" w:rsidRPr="006E3296">
              <w:rPr>
                <w:szCs w:val="24"/>
              </w:rPr>
              <w:t xml:space="preserve">ears  </w:t>
            </w:r>
            <w:r w:rsidRPr="006E3296">
              <w:rPr>
                <w:szCs w:val="24"/>
              </w:rPr>
              <w:t>by Sector and Region, 2015</w:t>
            </w:r>
          </w:p>
        </w:tc>
        <w:tc>
          <w:tcPr>
            <w:tcW w:w="1418" w:type="dxa"/>
          </w:tcPr>
          <w:p w:rsidR="00CE2062" w:rsidRPr="00C6056B" w:rsidRDefault="00CE2062" w:rsidP="000C0E99">
            <w:pPr>
              <w:jc w:val="right"/>
              <w:rPr>
                <w:b/>
                <w:bCs/>
                <w:sz w:val="24"/>
                <w:szCs w:val="24"/>
                <w:rtl/>
              </w:rPr>
            </w:pPr>
            <w:r w:rsidRPr="00C6056B">
              <w:rPr>
                <w:b/>
                <w:bCs/>
                <w:sz w:val="24"/>
                <w:szCs w:val="24"/>
              </w:rPr>
              <w:t>Table 3.11</w:t>
            </w:r>
            <w:r w:rsidR="00C10C29">
              <w:rPr>
                <w:b/>
                <w:bCs/>
                <w:sz w:val="24"/>
                <w:szCs w:val="24"/>
              </w:rPr>
              <w:t>:</w:t>
            </w:r>
          </w:p>
        </w:tc>
      </w:tr>
      <w:tr w:rsidR="00CE2062" w:rsidRPr="00C07015" w:rsidTr="005D7333">
        <w:trPr>
          <w:trHeight w:hRule="exact" w:val="113"/>
          <w:jc w:val="center"/>
        </w:trPr>
        <w:tc>
          <w:tcPr>
            <w:tcW w:w="823" w:type="dxa"/>
          </w:tcPr>
          <w:p w:rsidR="00CE2062" w:rsidRPr="00C6056B" w:rsidRDefault="00CE2062" w:rsidP="000C0E99">
            <w:pPr>
              <w:jc w:val="center"/>
              <w:rPr>
                <w:b/>
                <w:bCs/>
                <w:sz w:val="24"/>
                <w:szCs w:val="24"/>
              </w:rPr>
            </w:pPr>
          </w:p>
        </w:tc>
        <w:tc>
          <w:tcPr>
            <w:tcW w:w="6831" w:type="dxa"/>
            <w:vAlign w:val="bottom"/>
          </w:tcPr>
          <w:p w:rsidR="00CE2062" w:rsidRPr="008A6CAD" w:rsidRDefault="00CE2062" w:rsidP="001A0686">
            <w:pPr>
              <w:pStyle w:val="BodyText"/>
              <w:bidi w:val="0"/>
              <w:jc w:val="both"/>
              <w:rPr>
                <w:szCs w:val="24"/>
              </w:rPr>
            </w:pPr>
          </w:p>
        </w:tc>
        <w:tc>
          <w:tcPr>
            <w:tcW w:w="1418" w:type="dxa"/>
          </w:tcPr>
          <w:p w:rsidR="00CE2062" w:rsidRPr="00C6056B" w:rsidRDefault="00CE2062" w:rsidP="000C0E99">
            <w:pPr>
              <w:jc w:val="right"/>
              <w:rPr>
                <w:b/>
                <w:bCs/>
                <w:sz w:val="24"/>
                <w:szCs w:val="24"/>
                <w:rtl/>
                <w:lang w:val="en-AU"/>
              </w:rPr>
            </w:pPr>
          </w:p>
        </w:tc>
      </w:tr>
      <w:tr w:rsidR="00CE2062" w:rsidRPr="00C07015" w:rsidTr="006B772C">
        <w:trPr>
          <w:jc w:val="center"/>
        </w:trPr>
        <w:tc>
          <w:tcPr>
            <w:tcW w:w="823" w:type="dxa"/>
          </w:tcPr>
          <w:p w:rsidR="00CE2062" w:rsidRPr="00C6056B" w:rsidRDefault="00CE2062" w:rsidP="000C0E99">
            <w:pPr>
              <w:jc w:val="center"/>
              <w:rPr>
                <w:b/>
                <w:bCs/>
                <w:sz w:val="24"/>
                <w:szCs w:val="24"/>
              </w:rPr>
            </w:pPr>
            <w:r w:rsidRPr="00C6056B">
              <w:rPr>
                <w:b/>
                <w:bCs/>
                <w:sz w:val="24"/>
                <w:szCs w:val="24"/>
                <w:rtl/>
              </w:rPr>
              <w:t>80</w:t>
            </w:r>
          </w:p>
        </w:tc>
        <w:tc>
          <w:tcPr>
            <w:tcW w:w="6831" w:type="dxa"/>
            <w:vAlign w:val="bottom"/>
          </w:tcPr>
          <w:p w:rsidR="00CE2062" w:rsidRPr="008A6CAD" w:rsidRDefault="00CE2062" w:rsidP="00675BC3">
            <w:pPr>
              <w:pStyle w:val="BodyText"/>
              <w:bidi w:val="0"/>
              <w:jc w:val="both"/>
              <w:rPr>
                <w:szCs w:val="24"/>
              </w:rPr>
            </w:pPr>
            <w:r w:rsidRPr="006E3296">
              <w:rPr>
                <w:szCs w:val="24"/>
              </w:rPr>
              <w:t xml:space="preserve">Average Weekly Work Hours and Monthly Work Days </w:t>
            </w:r>
            <w:r w:rsidR="00675BC3">
              <w:rPr>
                <w:szCs w:val="24"/>
              </w:rPr>
              <w:t xml:space="preserve">for Youth </w:t>
            </w:r>
            <w:r w:rsidRPr="006E3296">
              <w:rPr>
                <w:szCs w:val="24"/>
              </w:rPr>
              <w:t xml:space="preserve">(15-29) </w:t>
            </w:r>
            <w:r w:rsidR="00675BC3">
              <w:rPr>
                <w:szCs w:val="24"/>
              </w:rPr>
              <w:t>Y</w:t>
            </w:r>
            <w:r w:rsidR="00675BC3" w:rsidRPr="006E3296">
              <w:rPr>
                <w:szCs w:val="24"/>
              </w:rPr>
              <w:t xml:space="preserve">ears </w:t>
            </w:r>
            <w:r w:rsidRPr="006E3296">
              <w:rPr>
                <w:szCs w:val="24"/>
              </w:rPr>
              <w:t>by Region, 2015</w:t>
            </w:r>
          </w:p>
        </w:tc>
        <w:tc>
          <w:tcPr>
            <w:tcW w:w="1418" w:type="dxa"/>
          </w:tcPr>
          <w:p w:rsidR="00CE2062" w:rsidRPr="00C6056B" w:rsidRDefault="00CE2062" w:rsidP="000C0E99">
            <w:pPr>
              <w:jc w:val="right"/>
              <w:rPr>
                <w:b/>
                <w:bCs/>
                <w:sz w:val="24"/>
                <w:szCs w:val="24"/>
                <w:rtl/>
                <w:lang w:val="en-AU"/>
              </w:rPr>
            </w:pPr>
            <w:r w:rsidRPr="00C6056B">
              <w:rPr>
                <w:b/>
                <w:bCs/>
                <w:sz w:val="24"/>
                <w:szCs w:val="24"/>
              </w:rPr>
              <w:t>Table 3.12</w:t>
            </w:r>
            <w:r w:rsidR="00C10C29">
              <w:rPr>
                <w:b/>
                <w:bCs/>
                <w:sz w:val="24"/>
                <w:szCs w:val="24"/>
              </w:rPr>
              <w:t>:</w:t>
            </w:r>
          </w:p>
        </w:tc>
      </w:tr>
      <w:tr w:rsidR="00CE2062" w:rsidRPr="00C07015" w:rsidTr="006B772C">
        <w:trPr>
          <w:trHeight w:hRule="exact" w:val="113"/>
          <w:jc w:val="center"/>
        </w:trPr>
        <w:tc>
          <w:tcPr>
            <w:tcW w:w="823" w:type="dxa"/>
          </w:tcPr>
          <w:p w:rsidR="00CE2062" w:rsidRPr="00C6056B" w:rsidRDefault="00CE2062" w:rsidP="000C0E99">
            <w:pPr>
              <w:jc w:val="center"/>
              <w:rPr>
                <w:b/>
                <w:bCs/>
                <w:sz w:val="24"/>
                <w:szCs w:val="24"/>
              </w:rPr>
            </w:pPr>
          </w:p>
        </w:tc>
        <w:tc>
          <w:tcPr>
            <w:tcW w:w="6831" w:type="dxa"/>
            <w:vAlign w:val="bottom"/>
          </w:tcPr>
          <w:p w:rsidR="00CE2062" w:rsidRPr="008A6CAD" w:rsidRDefault="00CE2062" w:rsidP="001A0686">
            <w:pPr>
              <w:pStyle w:val="BodyText"/>
              <w:bidi w:val="0"/>
              <w:jc w:val="both"/>
              <w:rPr>
                <w:szCs w:val="24"/>
              </w:rPr>
            </w:pPr>
          </w:p>
        </w:tc>
        <w:tc>
          <w:tcPr>
            <w:tcW w:w="1418" w:type="dxa"/>
          </w:tcPr>
          <w:p w:rsidR="00CE2062" w:rsidRPr="00C6056B" w:rsidRDefault="00CE2062" w:rsidP="000C0E99">
            <w:pPr>
              <w:jc w:val="right"/>
              <w:rPr>
                <w:b/>
                <w:bCs/>
                <w:sz w:val="24"/>
                <w:szCs w:val="24"/>
                <w:rtl/>
                <w:lang w:val="en-AU"/>
              </w:rPr>
            </w:pPr>
          </w:p>
        </w:tc>
      </w:tr>
      <w:tr w:rsidR="00CE2062" w:rsidRPr="00C07015" w:rsidTr="006B772C">
        <w:trPr>
          <w:jc w:val="center"/>
        </w:trPr>
        <w:tc>
          <w:tcPr>
            <w:tcW w:w="823" w:type="dxa"/>
          </w:tcPr>
          <w:p w:rsidR="00CE2062" w:rsidRPr="00C6056B" w:rsidRDefault="00CE2062" w:rsidP="000C0E99">
            <w:pPr>
              <w:jc w:val="center"/>
              <w:rPr>
                <w:b/>
                <w:bCs/>
                <w:sz w:val="24"/>
                <w:szCs w:val="24"/>
              </w:rPr>
            </w:pPr>
            <w:r w:rsidRPr="00C6056B">
              <w:rPr>
                <w:b/>
                <w:bCs/>
                <w:sz w:val="24"/>
                <w:szCs w:val="24"/>
                <w:rtl/>
              </w:rPr>
              <w:t>81</w:t>
            </w:r>
          </w:p>
        </w:tc>
        <w:tc>
          <w:tcPr>
            <w:tcW w:w="6831" w:type="dxa"/>
            <w:vAlign w:val="bottom"/>
          </w:tcPr>
          <w:p w:rsidR="00CE2062" w:rsidRPr="008A6CAD" w:rsidRDefault="00CE2062" w:rsidP="00675BC3">
            <w:pPr>
              <w:pStyle w:val="BodyText"/>
              <w:bidi w:val="0"/>
              <w:jc w:val="both"/>
              <w:rPr>
                <w:szCs w:val="24"/>
              </w:rPr>
            </w:pPr>
            <w:r w:rsidRPr="006E3296">
              <w:rPr>
                <w:szCs w:val="24"/>
              </w:rPr>
              <w:t xml:space="preserve">Percentage Distribution of Youth (15-29) </w:t>
            </w:r>
            <w:r w:rsidR="00675BC3">
              <w:rPr>
                <w:szCs w:val="24"/>
              </w:rPr>
              <w:t>Y</w:t>
            </w:r>
            <w:r w:rsidR="00675BC3" w:rsidRPr="006E3296">
              <w:rPr>
                <w:szCs w:val="24"/>
              </w:rPr>
              <w:t xml:space="preserve">ears </w:t>
            </w:r>
            <w:r w:rsidRPr="006E3296">
              <w:rPr>
                <w:szCs w:val="24"/>
              </w:rPr>
              <w:t>by Try</w:t>
            </w:r>
            <w:r w:rsidR="0085081E">
              <w:rPr>
                <w:szCs w:val="24"/>
              </w:rPr>
              <w:t>ing</w:t>
            </w:r>
            <w:r w:rsidRPr="006E3296">
              <w:rPr>
                <w:szCs w:val="24"/>
              </w:rPr>
              <w:t xml:space="preserve"> to </w:t>
            </w:r>
            <w:r w:rsidR="001A0686">
              <w:rPr>
                <w:szCs w:val="24"/>
              </w:rPr>
              <w:t>Establish</w:t>
            </w:r>
            <w:r w:rsidRPr="006E3296">
              <w:rPr>
                <w:szCs w:val="24"/>
              </w:rPr>
              <w:t xml:space="preserve"> </w:t>
            </w:r>
            <w:r w:rsidR="001A0686">
              <w:rPr>
                <w:szCs w:val="24"/>
              </w:rPr>
              <w:t xml:space="preserve">their </w:t>
            </w:r>
            <w:r w:rsidRPr="006E3296">
              <w:rPr>
                <w:szCs w:val="24"/>
              </w:rPr>
              <w:t>Own Project</w:t>
            </w:r>
            <w:r w:rsidR="001A0686">
              <w:rPr>
                <w:szCs w:val="24"/>
              </w:rPr>
              <w:t>,</w:t>
            </w:r>
            <w:r w:rsidRPr="006E3296">
              <w:rPr>
                <w:szCs w:val="24"/>
              </w:rPr>
              <w:t xml:space="preserve"> Sex and Region, 2015</w:t>
            </w:r>
          </w:p>
        </w:tc>
        <w:tc>
          <w:tcPr>
            <w:tcW w:w="1418" w:type="dxa"/>
          </w:tcPr>
          <w:p w:rsidR="00CE2062" w:rsidRPr="00C6056B" w:rsidRDefault="00CE2062" w:rsidP="000C0E99">
            <w:pPr>
              <w:jc w:val="right"/>
              <w:rPr>
                <w:b/>
                <w:bCs/>
                <w:sz w:val="24"/>
                <w:szCs w:val="24"/>
                <w:rtl/>
                <w:lang w:val="en-AU"/>
              </w:rPr>
            </w:pPr>
            <w:r w:rsidRPr="00C6056B">
              <w:rPr>
                <w:b/>
                <w:bCs/>
                <w:sz w:val="24"/>
                <w:szCs w:val="24"/>
              </w:rPr>
              <w:t>Table 3.13</w:t>
            </w:r>
            <w:r w:rsidR="00C10C29">
              <w:rPr>
                <w:b/>
                <w:bCs/>
                <w:sz w:val="24"/>
                <w:szCs w:val="24"/>
              </w:rPr>
              <w:t>:</w:t>
            </w:r>
          </w:p>
        </w:tc>
      </w:tr>
      <w:tr w:rsidR="00CE2062" w:rsidRPr="00C07015" w:rsidTr="006B772C">
        <w:trPr>
          <w:trHeight w:hRule="exact" w:val="115"/>
          <w:jc w:val="center"/>
        </w:trPr>
        <w:tc>
          <w:tcPr>
            <w:tcW w:w="823" w:type="dxa"/>
          </w:tcPr>
          <w:p w:rsidR="00CE2062" w:rsidRPr="00C6056B" w:rsidRDefault="00CE2062" w:rsidP="000C0E99">
            <w:pPr>
              <w:jc w:val="center"/>
              <w:rPr>
                <w:b/>
                <w:bCs/>
                <w:sz w:val="24"/>
                <w:szCs w:val="24"/>
              </w:rPr>
            </w:pPr>
          </w:p>
        </w:tc>
        <w:tc>
          <w:tcPr>
            <w:tcW w:w="6831" w:type="dxa"/>
            <w:vAlign w:val="bottom"/>
          </w:tcPr>
          <w:p w:rsidR="00CE2062" w:rsidRPr="008A6CAD" w:rsidRDefault="00CE2062" w:rsidP="001A0686">
            <w:pPr>
              <w:pStyle w:val="BodyText"/>
              <w:bidi w:val="0"/>
              <w:jc w:val="both"/>
              <w:rPr>
                <w:szCs w:val="24"/>
              </w:rPr>
            </w:pPr>
          </w:p>
        </w:tc>
        <w:tc>
          <w:tcPr>
            <w:tcW w:w="1418" w:type="dxa"/>
          </w:tcPr>
          <w:p w:rsidR="00CE2062" w:rsidRPr="00C6056B" w:rsidRDefault="00CE2062" w:rsidP="000C0E99">
            <w:pPr>
              <w:jc w:val="right"/>
              <w:rPr>
                <w:b/>
                <w:bCs/>
                <w:sz w:val="24"/>
                <w:szCs w:val="24"/>
              </w:rPr>
            </w:pPr>
          </w:p>
        </w:tc>
      </w:tr>
      <w:tr w:rsidR="00CE2062" w:rsidRPr="00C07015" w:rsidTr="006B772C">
        <w:trPr>
          <w:jc w:val="center"/>
        </w:trPr>
        <w:tc>
          <w:tcPr>
            <w:tcW w:w="823" w:type="dxa"/>
          </w:tcPr>
          <w:p w:rsidR="00CE2062" w:rsidRPr="00C6056B" w:rsidRDefault="00CE2062" w:rsidP="000C0E99">
            <w:pPr>
              <w:jc w:val="center"/>
              <w:rPr>
                <w:b/>
                <w:bCs/>
                <w:sz w:val="24"/>
                <w:szCs w:val="24"/>
              </w:rPr>
            </w:pPr>
            <w:r w:rsidRPr="00C6056B">
              <w:rPr>
                <w:b/>
                <w:bCs/>
                <w:sz w:val="24"/>
                <w:szCs w:val="24"/>
                <w:rtl/>
              </w:rPr>
              <w:t>81</w:t>
            </w:r>
          </w:p>
        </w:tc>
        <w:tc>
          <w:tcPr>
            <w:tcW w:w="6831" w:type="dxa"/>
            <w:vAlign w:val="bottom"/>
          </w:tcPr>
          <w:p w:rsidR="00CE2062" w:rsidRPr="008A6CAD" w:rsidRDefault="00CE2062" w:rsidP="0085081E">
            <w:pPr>
              <w:pStyle w:val="BodyText"/>
              <w:bidi w:val="0"/>
              <w:jc w:val="both"/>
              <w:rPr>
                <w:szCs w:val="24"/>
              </w:rPr>
            </w:pPr>
            <w:r w:rsidRPr="006E3296">
              <w:rPr>
                <w:szCs w:val="24"/>
              </w:rPr>
              <w:t xml:space="preserve">Percentage Distribution of Youth (15-29) </w:t>
            </w:r>
            <w:r w:rsidR="0085081E">
              <w:rPr>
                <w:szCs w:val="24"/>
              </w:rPr>
              <w:t>Y</w:t>
            </w:r>
            <w:r w:rsidR="0085081E" w:rsidRPr="006E3296">
              <w:rPr>
                <w:szCs w:val="24"/>
              </w:rPr>
              <w:t xml:space="preserve">ears </w:t>
            </w:r>
            <w:r w:rsidRPr="006E3296">
              <w:rPr>
                <w:szCs w:val="24"/>
              </w:rPr>
              <w:t>who Tr</w:t>
            </w:r>
            <w:r w:rsidR="001A0686">
              <w:rPr>
                <w:szCs w:val="24"/>
              </w:rPr>
              <w:t>ied</w:t>
            </w:r>
            <w:r w:rsidRPr="006E3296">
              <w:rPr>
                <w:szCs w:val="24"/>
              </w:rPr>
              <w:t xml:space="preserve"> to </w:t>
            </w:r>
            <w:r w:rsidR="001A0686">
              <w:rPr>
                <w:szCs w:val="24"/>
              </w:rPr>
              <w:t xml:space="preserve">Establish their </w:t>
            </w:r>
            <w:r w:rsidRPr="006E3296">
              <w:rPr>
                <w:szCs w:val="24"/>
              </w:rPr>
              <w:t>Own Project</w:t>
            </w:r>
            <w:r>
              <w:rPr>
                <w:szCs w:val="24"/>
              </w:rPr>
              <w:t xml:space="preserve"> </w:t>
            </w:r>
            <w:r w:rsidRPr="006E3296">
              <w:rPr>
                <w:szCs w:val="24"/>
              </w:rPr>
              <w:t xml:space="preserve">by </w:t>
            </w:r>
            <w:r w:rsidR="001A0686">
              <w:rPr>
                <w:szCs w:val="24"/>
              </w:rPr>
              <w:t xml:space="preserve">Launching </w:t>
            </w:r>
            <w:r w:rsidRPr="006E3296">
              <w:rPr>
                <w:szCs w:val="24"/>
              </w:rPr>
              <w:t>Project</w:t>
            </w:r>
            <w:r w:rsidR="001A0686">
              <w:rPr>
                <w:szCs w:val="24"/>
              </w:rPr>
              <w:t>,</w:t>
            </w:r>
            <w:r w:rsidRPr="006E3296">
              <w:rPr>
                <w:szCs w:val="24"/>
              </w:rPr>
              <w:t xml:space="preserve"> Sex and Region,</w:t>
            </w:r>
            <w:r w:rsidRPr="006E3296">
              <w:rPr>
                <w:szCs w:val="24"/>
                <w:rtl/>
              </w:rPr>
              <w:t xml:space="preserve"> </w:t>
            </w:r>
            <w:r w:rsidRPr="006E3296">
              <w:rPr>
                <w:szCs w:val="24"/>
              </w:rPr>
              <w:t>2015</w:t>
            </w:r>
          </w:p>
        </w:tc>
        <w:tc>
          <w:tcPr>
            <w:tcW w:w="1418" w:type="dxa"/>
          </w:tcPr>
          <w:p w:rsidR="00CE2062" w:rsidRPr="00C6056B" w:rsidRDefault="00CE2062" w:rsidP="000C0E99">
            <w:pPr>
              <w:jc w:val="right"/>
              <w:rPr>
                <w:b/>
                <w:bCs/>
                <w:sz w:val="24"/>
                <w:szCs w:val="24"/>
              </w:rPr>
            </w:pPr>
            <w:r w:rsidRPr="00C6056B">
              <w:rPr>
                <w:b/>
                <w:bCs/>
                <w:sz w:val="24"/>
                <w:szCs w:val="24"/>
              </w:rPr>
              <w:t>Table 3.14</w:t>
            </w:r>
            <w:r w:rsidR="00C10C29">
              <w:rPr>
                <w:b/>
                <w:bCs/>
                <w:sz w:val="24"/>
                <w:szCs w:val="24"/>
              </w:rPr>
              <w:t>:</w:t>
            </w:r>
          </w:p>
        </w:tc>
      </w:tr>
      <w:tr w:rsidR="00CE2062" w:rsidRPr="00C07015" w:rsidTr="006B772C">
        <w:trPr>
          <w:trHeight w:hRule="exact" w:val="115"/>
          <w:jc w:val="center"/>
        </w:trPr>
        <w:tc>
          <w:tcPr>
            <w:tcW w:w="823" w:type="dxa"/>
          </w:tcPr>
          <w:p w:rsidR="00CE2062" w:rsidRPr="00C6056B" w:rsidRDefault="00CE2062" w:rsidP="000C0E99">
            <w:pPr>
              <w:jc w:val="center"/>
              <w:rPr>
                <w:b/>
                <w:bCs/>
                <w:sz w:val="24"/>
                <w:szCs w:val="24"/>
              </w:rPr>
            </w:pPr>
          </w:p>
        </w:tc>
        <w:tc>
          <w:tcPr>
            <w:tcW w:w="6831" w:type="dxa"/>
            <w:vAlign w:val="bottom"/>
          </w:tcPr>
          <w:p w:rsidR="00CE2062" w:rsidRPr="008A6CAD" w:rsidRDefault="00CE2062" w:rsidP="001A0686">
            <w:pPr>
              <w:pStyle w:val="BodyText"/>
              <w:bidi w:val="0"/>
              <w:jc w:val="both"/>
              <w:rPr>
                <w:szCs w:val="24"/>
              </w:rPr>
            </w:pPr>
          </w:p>
        </w:tc>
        <w:tc>
          <w:tcPr>
            <w:tcW w:w="1418" w:type="dxa"/>
          </w:tcPr>
          <w:p w:rsidR="00CE2062" w:rsidRPr="00C6056B" w:rsidRDefault="00CE2062" w:rsidP="000C0E99">
            <w:pPr>
              <w:jc w:val="right"/>
              <w:rPr>
                <w:b/>
                <w:bCs/>
                <w:sz w:val="24"/>
                <w:szCs w:val="24"/>
              </w:rPr>
            </w:pPr>
          </w:p>
        </w:tc>
      </w:tr>
      <w:tr w:rsidR="00CE2062" w:rsidRPr="00C07015" w:rsidTr="006B772C">
        <w:trPr>
          <w:jc w:val="center"/>
        </w:trPr>
        <w:tc>
          <w:tcPr>
            <w:tcW w:w="823" w:type="dxa"/>
          </w:tcPr>
          <w:p w:rsidR="00CE2062" w:rsidRPr="00C6056B" w:rsidRDefault="00CE2062" w:rsidP="000C0E99">
            <w:pPr>
              <w:jc w:val="center"/>
              <w:rPr>
                <w:b/>
                <w:bCs/>
                <w:sz w:val="24"/>
                <w:szCs w:val="24"/>
              </w:rPr>
            </w:pPr>
            <w:r w:rsidRPr="00C6056B">
              <w:rPr>
                <w:b/>
                <w:bCs/>
                <w:sz w:val="24"/>
                <w:szCs w:val="24"/>
                <w:rtl/>
              </w:rPr>
              <w:t>82</w:t>
            </w:r>
          </w:p>
        </w:tc>
        <w:tc>
          <w:tcPr>
            <w:tcW w:w="6831" w:type="dxa"/>
            <w:vAlign w:val="bottom"/>
          </w:tcPr>
          <w:p w:rsidR="00CE2062" w:rsidRPr="008A6CAD" w:rsidRDefault="00CE2062" w:rsidP="0085081E">
            <w:pPr>
              <w:pStyle w:val="BodyText"/>
              <w:bidi w:val="0"/>
              <w:jc w:val="both"/>
              <w:rPr>
                <w:szCs w:val="24"/>
              </w:rPr>
            </w:pPr>
            <w:r w:rsidRPr="006E3296">
              <w:rPr>
                <w:szCs w:val="24"/>
              </w:rPr>
              <w:t xml:space="preserve">Percentage Distribution of Youth (15-29) </w:t>
            </w:r>
            <w:r w:rsidR="0085081E">
              <w:rPr>
                <w:szCs w:val="24"/>
              </w:rPr>
              <w:t>Y</w:t>
            </w:r>
            <w:r w:rsidR="0085081E" w:rsidRPr="006E3296">
              <w:rPr>
                <w:szCs w:val="24"/>
              </w:rPr>
              <w:t xml:space="preserve">ears </w:t>
            </w:r>
            <w:r w:rsidRPr="006E3296">
              <w:rPr>
                <w:szCs w:val="24"/>
              </w:rPr>
              <w:t xml:space="preserve">who </w:t>
            </w:r>
            <w:r w:rsidR="007C3CC0" w:rsidRPr="006E3296">
              <w:rPr>
                <w:szCs w:val="24"/>
              </w:rPr>
              <w:t>Tr</w:t>
            </w:r>
            <w:r w:rsidR="007C3CC0">
              <w:rPr>
                <w:szCs w:val="24"/>
              </w:rPr>
              <w:t>ied</w:t>
            </w:r>
            <w:r w:rsidR="007C3CC0" w:rsidRPr="006E3296">
              <w:rPr>
                <w:szCs w:val="24"/>
              </w:rPr>
              <w:t xml:space="preserve"> to </w:t>
            </w:r>
            <w:r w:rsidR="007C3CC0">
              <w:rPr>
                <w:szCs w:val="24"/>
              </w:rPr>
              <w:t xml:space="preserve">Establish their </w:t>
            </w:r>
            <w:r w:rsidR="007C3CC0" w:rsidRPr="006E3296">
              <w:rPr>
                <w:szCs w:val="24"/>
              </w:rPr>
              <w:t>Own Project</w:t>
            </w:r>
            <w:r w:rsidR="007C3CC0">
              <w:rPr>
                <w:szCs w:val="24"/>
              </w:rPr>
              <w:t xml:space="preserve"> </w:t>
            </w:r>
            <w:r w:rsidR="007C3CC0" w:rsidRPr="006E3296">
              <w:rPr>
                <w:szCs w:val="24"/>
              </w:rPr>
              <w:t xml:space="preserve">by </w:t>
            </w:r>
            <w:r w:rsidR="007C3CC0">
              <w:rPr>
                <w:szCs w:val="24"/>
              </w:rPr>
              <w:t xml:space="preserve">Launching </w:t>
            </w:r>
            <w:r w:rsidR="007C3CC0" w:rsidRPr="006E3296">
              <w:rPr>
                <w:szCs w:val="24"/>
              </w:rPr>
              <w:t>Project</w:t>
            </w:r>
            <w:r w:rsidR="007C3CC0">
              <w:rPr>
                <w:szCs w:val="24"/>
              </w:rPr>
              <w:t>,</w:t>
            </w:r>
            <w:r w:rsidRPr="006E3296">
              <w:rPr>
                <w:szCs w:val="24"/>
              </w:rPr>
              <w:t xml:space="preserve"> Sex and Age,</w:t>
            </w:r>
            <w:r w:rsidRPr="006E3296">
              <w:rPr>
                <w:szCs w:val="24"/>
                <w:rtl/>
              </w:rPr>
              <w:t xml:space="preserve"> </w:t>
            </w:r>
            <w:r w:rsidRPr="006E3296">
              <w:rPr>
                <w:szCs w:val="24"/>
              </w:rPr>
              <w:t>2015</w:t>
            </w:r>
          </w:p>
        </w:tc>
        <w:tc>
          <w:tcPr>
            <w:tcW w:w="1418" w:type="dxa"/>
          </w:tcPr>
          <w:p w:rsidR="00CE2062" w:rsidRPr="00C6056B" w:rsidRDefault="00CE2062" w:rsidP="000C0E99">
            <w:pPr>
              <w:jc w:val="right"/>
              <w:rPr>
                <w:b/>
                <w:bCs/>
                <w:sz w:val="24"/>
                <w:szCs w:val="24"/>
              </w:rPr>
            </w:pPr>
            <w:r w:rsidRPr="00C6056B">
              <w:rPr>
                <w:b/>
                <w:bCs/>
                <w:sz w:val="24"/>
                <w:szCs w:val="24"/>
              </w:rPr>
              <w:t>Table 3.15</w:t>
            </w:r>
            <w:r w:rsidR="00C10C29">
              <w:rPr>
                <w:b/>
                <w:bCs/>
                <w:sz w:val="24"/>
                <w:szCs w:val="24"/>
              </w:rPr>
              <w:t>:</w:t>
            </w:r>
          </w:p>
        </w:tc>
      </w:tr>
      <w:tr w:rsidR="00CE2062" w:rsidRPr="00C07015" w:rsidTr="006B772C">
        <w:trPr>
          <w:trHeight w:hRule="exact" w:val="113"/>
          <w:jc w:val="center"/>
        </w:trPr>
        <w:tc>
          <w:tcPr>
            <w:tcW w:w="823" w:type="dxa"/>
          </w:tcPr>
          <w:p w:rsidR="00CE2062" w:rsidRPr="00C6056B" w:rsidRDefault="00CE2062" w:rsidP="000C0E99">
            <w:pPr>
              <w:jc w:val="center"/>
              <w:rPr>
                <w:b/>
                <w:bCs/>
                <w:sz w:val="24"/>
                <w:szCs w:val="24"/>
              </w:rPr>
            </w:pPr>
          </w:p>
        </w:tc>
        <w:tc>
          <w:tcPr>
            <w:tcW w:w="6831" w:type="dxa"/>
            <w:vAlign w:val="bottom"/>
          </w:tcPr>
          <w:p w:rsidR="00CE2062" w:rsidRPr="008A6CAD" w:rsidRDefault="00CE2062" w:rsidP="000C0E99">
            <w:pPr>
              <w:bidi w:val="0"/>
              <w:jc w:val="both"/>
              <w:rPr>
                <w:sz w:val="24"/>
                <w:szCs w:val="24"/>
              </w:rPr>
            </w:pPr>
          </w:p>
        </w:tc>
        <w:tc>
          <w:tcPr>
            <w:tcW w:w="1418" w:type="dxa"/>
          </w:tcPr>
          <w:p w:rsidR="00CE2062" w:rsidRPr="00C6056B" w:rsidRDefault="00CE2062" w:rsidP="000C0E99">
            <w:pPr>
              <w:jc w:val="right"/>
              <w:rPr>
                <w:b/>
                <w:bCs/>
                <w:sz w:val="24"/>
                <w:szCs w:val="24"/>
                <w:rtl/>
                <w:lang w:val="en-AU"/>
              </w:rPr>
            </w:pPr>
          </w:p>
        </w:tc>
      </w:tr>
      <w:tr w:rsidR="00CE2062" w:rsidRPr="00C07015" w:rsidTr="006B772C">
        <w:trPr>
          <w:jc w:val="center"/>
        </w:trPr>
        <w:tc>
          <w:tcPr>
            <w:tcW w:w="823" w:type="dxa"/>
          </w:tcPr>
          <w:p w:rsidR="00CE2062" w:rsidRPr="00C6056B" w:rsidRDefault="00CE2062" w:rsidP="000C0E99">
            <w:pPr>
              <w:jc w:val="center"/>
              <w:rPr>
                <w:b/>
                <w:bCs/>
                <w:sz w:val="24"/>
                <w:szCs w:val="24"/>
              </w:rPr>
            </w:pPr>
            <w:r w:rsidRPr="00C6056B">
              <w:rPr>
                <w:b/>
                <w:bCs/>
                <w:sz w:val="24"/>
                <w:szCs w:val="24"/>
                <w:rtl/>
              </w:rPr>
              <w:t>83</w:t>
            </w:r>
          </w:p>
        </w:tc>
        <w:tc>
          <w:tcPr>
            <w:tcW w:w="8249" w:type="dxa"/>
            <w:gridSpan w:val="2"/>
          </w:tcPr>
          <w:p w:rsidR="00CE2062" w:rsidRPr="00C6056B" w:rsidRDefault="00CE2062" w:rsidP="000C0E99">
            <w:pPr>
              <w:bidi w:val="0"/>
              <w:rPr>
                <w:b/>
                <w:bCs/>
                <w:sz w:val="24"/>
                <w:szCs w:val="24"/>
              </w:rPr>
            </w:pPr>
            <w:r w:rsidRPr="00C6056B">
              <w:rPr>
                <w:b/>
                <w:bCs/>
                <w:sz w:val="24"/>
                <w:szCs w:val="24"/>
              </w:rPr>
              <w:t>Migration</w:t>
            </w:r>
          </w:p>
        </w:tc>
      </w:tr>
      <w:tr w:rsidR="00CE2062" w:rsidRPr="00C07015" w:rsidTr="006B772C">
        <w:trPr>
          <w:trHeight w:hRule="exact" w:val="113"/>
          <w:jc w:val="center"/>
        </w:trPr>
        <w:tc>
          <w:tcPr>
            <w:tcW w:w="823" w:type="dxa"/>
          </w:tcPr>
          <w:p w:rsidR="00CE2062" w:rsidRPr="00C6056B" w:rsidRDefault="00CE2062" w:rsidP="000C0E99">
            <w:pPr>
              <w:jc w:val="center"/>
              <w:rPr>
                <w:b/>
                <w:bCs/>
                <w:sz w:val="24"/>
                <w:szCs w:val="24"/>
              </w:rPr>
            </w:pPr>
          </w:p>
        </w:tc>
        <w:tc>
          <w:tcPr>
            <w:tcW w:w="6831" w:type="dxa"/>
            <w:vAlign w:val="bottom"/>
          </w:tcPr>
          <w:p w:rsidR="00CE2062" w:rsidRPr="008A6CAD" w:rsidRDefault="00CE2062" w:rsidP="000C0E99">
            <w:pPr>
              <w:bidi w:val="0"/>
              <w:jc w:val="both"/>
              <w:rPr>
                <w:sz w:val="24"/>
                <w:szCs w:val="24"/>
              </w:rPr>
            </w:pPr>
          </w:p>
        </w:tc>
        <w:tc>
          <w:tcPr>
            <w:tcW w:w="1418" w:type="dxa"/>
          </w:tcPr>
          <w:p w:rsidR="00CE2062" w:rsidRPr="00C6056B" w:rsidRDefault="00CE2062" w:rsidP="000C0E99">
            <w:pPr>
              <w:jc w:val="right"/>
              <w:rPr>
                <w:b/>
                <w:bCs/>
                <w:sz w:val="24"/>
                <w:szCs w:val="24"/>
                <w:rtl/>
                <w:lang w:val="en-AU"/>
              </w:rPr>
            </w:pPr>
          </w:p>
        </w:tc>
      </w:tr>
      <w:tr w:rsidR="00CE2062" w:rsidRPr="00C07015" w:rsidTr="006B772C">
        <w:trPr>
          <w:jc w:val="center"/>
        </w:trPr>
        <w:tc>
          <w:tcPr>
            <w:tcW w:w="823" w:type="dxa"/>
          </w:tcPr>
          <w:p w:rsidR="00CE2062" w:rsidRPr="00C6056B" w:rsidRDefault="00CE2062" w:rsidP="000C0E99">
            <w:pPr>
              <w:jc w:val="center"/>
              <w:rPr>
                <w:b/>
                <w:bCs/>
                <w:sz w:val="24"/>
                <w:szCs w:val="24"/>
              </w:rPr>
            </w:pPr>
            <w:r w:rsidRPr="00C6056B">
              <w:rPr>
                <w:b/>
                <w:bCs/>
                <w:sz w:val="24"/>
                <w:szCs w:val="24"/>
                <w:rtl/>
              </w:rPr>
              <w:t>85</w:t>
            </w:r>
          </w:p>
        </w:tc>
        <w:tc>
          <w:tcPr>
            <w:tcW w:w="6831" w:type="dxa"/>
            <w:vAlign w:val="bottom"/>
          </w:tcPr>
          <w:p w:rsidR="00CE2062" w:rsidRPr="000D343E" w:rsidRDefault="00CE2062" w:rsidP="0085081E">
            <w:pPr>
              <w:pStyle w:val="BodyText"/>
              <w:bidi w:val="0"/>
              <w:jc w:val="both"/>
              <w:rPr>
                <w:szCs w:val="24"/>
              </w:rPr>
            </w:pPr>
            <w:r w:rsidRPr="000D343E">
              <w:rPr>
                <w:szCs w:val="24"/>
              </w:rPr>
              <w:t xml:space="preserve">Percentage Distribution of Youth (15-29) </w:t>
            </w:r>
            <w:r w:rsidR="0085081E">
              <w:rPr>
                <w:szCs w:val="24"/>
              </w:rPr>
              <w:t>Y</w:t>
            </w:r>
            <w:r w:rsidR="0085081E" w:rsidRPr="000D343E">
              <w:rPr>
                <w:szCs w:val="24"/>
              </w:rPr>
              <w:t xml:space="preserve">ears </w:t>
            </w:r>
            <w:r w:rsidRPr="000D343E">
              <w:rPr>
                <w:szCs w:val="24"/>
              </w:rPr>
              <w:t xml:space="preserve">by Residence  Abroad for 6 </w:t>
            </w:r>
            <w:r w:rsidR="0085081E">
              <w:rPr>
                <w:szCs w:val="24"/>
              </w:rPr>
              <w:t>M</w:t>
            </w:r>
            <w:r w:rsidR="0085081E" w:rsidRPr="000D343E">
              <w:rPr>
                <w:szCs w:val="24"/>
              </w:rPr>
              <w:t xml:space="preserve">onths </w:t>
            </w:r>
            <w:r w:rsidRPr="000D343E">
              <w:rPr>
                <w:szCs w:val="24"/>
              </w:rPr>
              <w:t>and more, Sex and Region, 2015</w:t>
            </w:r>
          </w:p>
        </w:tc>
        <w:tc>
          <w:tcPr>
            <w:tcW w:w="1418" w:type="dxa"/>
          </w:tcPr>
          <w:p w:rsidR="00CE2062" w:rsidRPr="00C6056B" w:rsidRDefault="00CE2062" w:rsidP="000C0E99">
            <w:pPr>
              <w:jc w:val="right"/>
              <w:rPr>
                <w:b/>
                <w:bCs/>
                <w:sz w:val="24"/>
                <w:szCs w:val="24"/>
                <w:rtl/>
                <w:lang w:val="en-AU"/>
              </w:rPr>
            </w:pPr>
            <w:r w:rsidRPr="00C6056B">
              <w:rPr>
                <w:b/>
                <w:bCs/>
                <w:sz w:val="24"/>
                <w:szCs w:val="24"/>
              </w:rPr>
              <w:t>Table 4.1</w:t>
            </w:r>
            <w:r w:rsidR="00C10C29">
              <w:rPr>
                <w:b/>
                <w:bCs/>
                <w:sz w:val="24"/>
                <w:szCs w:val="24"/>
              </w:rPr>
              <w:t>:</w:t>
            </w:r>
          </w:p>
        </w:tc>
      </w:tr>
      <w:tr w:rsidR="00CE2062" w:rsidRPr="00C07015" w:rsidTr="006B772C">
        <w:trPr>
          <w:trHeight w:hRule="exact" w:val="113"/>
          <w:jc w:val="center"/>
        </w:trPr>
        <w:tc>
          <w:tcPr>
            <w:tcW w:w="823" w:type="dxa"/>
          </w:tcPr>
          <w:p w:rsidR="00CE2062" w:rsidRPr="00C6056B" w:rsidRDefault="00CE2062" w:rsidP="000C0E99">
            <w:pPr>
              <w:jc w:val="center"/>
              <w:rPr>
                <w:b/>
                <w:bCs/>
                <w:sz w:val="24"/>
                <w:szCs w:val="24"/>
              </w:rPr>
            </w:pPr>
          </w:p>
        </w:tc>
        <w:tc>
          <w:tcPr>
            <w:tcW w:w="6831" w:type="dxa"/>
            <w:vAlign w:val="bottom"/>
          </w:tcPr>
          <w:p w:rsidR="00CE2062" w:rsidRPr="008A6CAD" w:rsidRDefault="00CE2062" w:rsidP="000C0E99">
            <w:pPr>
              <w:pStyle w:val="BodyText"/>
              <w:bidi w:val="0"/>
              <w:jc w:val="both"/>
              <w:rPr>
                <w:szCs w:val="24"/>
              </w:rPr>
            </w:pPr>
          </w:p>
        </w:tc>
        <w:tc>
          <w:tcPr>
            <w:tcW w:w="1418" w:type="dxa"/>
          </w:tcPr>
          <w:p w:rsidR="00CE2062" w:rsidRPr="00C6056B" w:rsidRDefault="00CE2062" w:rsidP="000C0E99">
            <w:pPr>
              <w:jc w:val="right"/>
              <w:rPr>
                <w:b/>
                <w:bCs/>
                <w:sz w:val="24"/>
                <w:szCs w:val="24"/>
                <w:rtl/>
                <w:lang w:val="en-AU"/>
              </w:rPr>
            </w:pPr>
          </w:p>
        </w:tc>
      </w:tr>
      <w:tr w:rsidR="00CE2062" w:rsidRPr="00C07015" w:rsidTr="006B772C">
        <w:trPr>
          <w:jc w:val="center"/>
        </w:trPr>
        <w:tc>
          <w:tcPr>
            <w:tcW w:w="823" w:type="dxa"/>
          </w:tcPr>
          <w:p w:rsidR="00CE2062" w:rsidRPr="00C6056B" w:rsidRDefault="00CE2062" w:rsidP="000C0E99">
            <w:pPr>
              <w:jc w:val="center"/>
              <w:rPr>
                <w:b/>
                <w:bCs/>
                <w:sz w:val="24"/>
                <w:szCs w:val="24"/>
              </w:rPr>
            </w:pPr>
            <w:r w:rsidRPr="00C6056B">
              <w:rPr>
                <w:b/>
                <w:bCs/>
                <w:sz w:val="24"/>
                <w:szCs w:val="24"/>
                <w:rtl/>
              </w:rPr>
              <w:t>85</w:t>
            </w:r>
          </w:p>
        </w:tc>
        <w:tc>
          <w:tcPr>
            <w:tcW w:w="6831" w:type="dxa"/>
            <w:vAlign w:val="bottom"/>
          </w:tcPr>
          <w:p w:rsidR="00CE2062" w:rsidRPr="008A6CAD" w:rsidRDefault="00CE2062" w:rsidP="0085081E">
            <w:pPr>
              <w:pStyle w:val="BodyText"/>
              <w:bidi w:val="0"/>
              <w:jc w:val="both"/>
              <w:rPr>
                <w:szCs w:val="24"/>
              </w:rPr>
            </w:pPr>
            <w:r w:rsidRPr="000D343E">
              <w:rPr>
                <w:szCs w:val="24"/>
              </w:rPr>
              <w:t xml:space="preserve">Percentage Distribution of Youth (15-29) </w:t>
            </w:r>
            <w:r w:rsidR="0085081E">
              <w:rPr>
                <w:szCs w:val="24"/>
              </w:rPr>
              <w:t>Y</w:t>
            </w:r>
            <w:r w:rsidR="0085081E" w:rsidRPr="000D343E">
              <w:rPr>
                <w:szCs w:val="24"/>
              </w:rPr>
              <w:t xml:space="preserve">ears </w:t>
            </w:r>
            <w:r w:rsidRPr="000D343E">
              <w:rPr>
                <w:szCs w:val="24"/>
              </w:rPr>
              <w:t xml:space="preserve">by Residence  Abroad for 6 </w:t>
            </w:r>
            <w:r w:rsidR="0085081E">
              <w:rPr>
                <w:szCs w:val="24"/>
              </w:rPr>
              <w:t>M</w:t>
            </w:r>
            <w:r w:rsidR="0085081E" w:rsidRPr="000D343E">
              <w:rPr>
                <w:szCs w:val="24"/>
              </w:rPr>
              <w:t xml:space="preserve">onths </w:t>
            </w:r>
            <w:r w:rsidRPr="000D343E">
              <w:rPr>
                <w:szCs w:val="24"/>
              </w:rPr>
              <w:t>and more, Sex and Age, 2015</w:t>
            </w:r>
          </w:p>
        </w:tc>
        <w:tc>
          <w:tcPr>
            <w:tcW w:w="1418" w:type="dxa"/>
          </w:tcPr>
          <w:p w:rsidR="00CE2062" w:rsidRPr="00C6056B" w:rsidRDefault="00CE2062" w:rsidP="000C0E99">
            <w:pPr>
              <w:jc w:val="right"/>
              <w:rPr>
                <w:b/>
                <w:bCs/>
                <w:sz w:val="24"/>
                <w:szCs w:val="24"/>
                <w:rtl/>
                <w:lang w:val="en-AU"/>
              </w:rPr>
            </w:pPr>
            <w:r w:rsidRPr="00C6056B">
              <w:rPr>
                <w:b/>
                <w:bCs/>
                <w:sz w:val="24"/>
                <w:szCs w:val="24"/>
              </w:rPr>
              <w:t>Table 4.2</w:t>
            </w:r>
            <w:r w:rsidR="00C10C29">
              <w:rPr>
                <w:b/>
                <w:bCs/>
                <w:sz w:val="24"/>
                <w:szCs w:val="24"/>
              </w:rPr>
              <w:t>:</w:t>
            </w:r>
          </w:p>
        </w:tc>
      </w:tr>
      <w:tr w:rsidR="00CE2062" w:rsidRPr="00C07015" w:rsidTr="006B772C">
        <w:trPr>
          <w:trHeight w:hRule="exact" w:val="113"/>
          <w:jc w:val="center"/>
        </w:trPr>
        <w:tc>
          <w:tcPr>
            <w:tcW w:w="823" w:type="dxa"/>
          </w:tcPr>
          <w:p w:rsidR="00CE2062" w:rsidRPr="00C6056B" w:rsidRDefault="00CE2062" w:rsidP="000C0E99">
            <w:pPr>
              <w:jc w:val="center"/>
              <w:rPr>
                <w:b/>
                <w:bCs/>
                <w:sz w:val="24"/>
                <w:szCs w:val="24"/>
              </w:rPr>
            </w:pPr>
          </w:p>
        </w:tc>
        <w:tc>
          <w:tcPr>
            <w:tcW w:w="6831" w:type="dxa"/>
            <w:vAlign w:val="bottom"/>
          </w:tcPr>
          <w:p w:rsidR="00CE2062" w:rsidRPr="008A6CAD" w:rsidRDefault="00CE2062" w:rsidP="000C0E99">
            <w:pPr>
              <w:pStyle w:val="BodyText"/>
              <w:bidi w:val="0"/>
              <w:jc w:val="both"/>
              <w:rPr>
                <w:szCs w:val="24"/>
              </w:rPr>
            </w:pPr>
          </w:p>
        </w:tc>
        <w:tc>
          <w:tcPr>
            <w:tcW w:w="1418" w:type="dxa"/>
          </w:tcPr>
          <w:p w:rsidR="00CE2062" w:rsidRPr="00C6056B" w:rsidRDefault="00CE2062" w:rsidP="000C0E99">
            <w:pPr>
              <w:jc w:val="right"/>
              <w:rPr>
                <w:b/>
                <w:bCs/>
                <w:sz w:val="24"/>
                <w:szCs w:val="24"/>
                <w:rtl/>
                <w:lang w:val="en-AU"/>
              </w:rPr>
            </w:pPr>
          </w:p>
        </w:tc>
      </w:tr>
      <w:tr w:rsidR="00CE2062" w:rsidRPr="00C07015" w:rsidTr="006B772C">
        <w:trPr>
          <w:jc w:val="center"/>
        </w:trPr>
        <w:tc>
          <w:tcPr>
            <w:tcW w:w="823" w:type="dxa"/>
          </w:tcPr>
          <w:p w:rsidR="00CE2062" w:rsidRPr="00C6056B" w:rsidRDefault="00CE2062" w:rsidP="000C0E99">
            <w:pPr>
              <w:jc w:val="center"/>
              <w:rPr>
                <w:b/>
                <w:bCs/>
                <w:sz w:val="24"/>
                <w:szCs w:val="24"/>
              </w:rPr>
            </w:pPr>
            <w:r w:rsidRPr="00C6056B">
              <w:rPr>
                <w:b/>
                <w:bCs/>
                <w:sz w:val="24"/>
                <w:szCs w:val="24"/>
                <w:rtl/>
              </w:rPr>
              <w:t>86</w:t>
            </w:r>
          </w:p>
        </w:tc>
        <w:tc>
          <w:tcPr>
            <w:tcW w:w="6831" w:type="dxa"/>
            <w:vAlign w:val="bottom"/>
          </w:tcPr>
          <w:p w:rsidR="00CE2062" w:rsidRPr="000D343E" w:rsidRDefault="00CE2062" w:rsidP="0085081E">
            <w:pPr>
              <w:pStyle w:val="BodyText"/>
              <w:bidi w:val="0"/>
              <w:jc w:val="both"/>
              <w:rPr>
                <w:szCs w:val="24"/>
              </w:rPr>
            </w:pPr>
            <w:r w:rsidRPr="000D343E">
              <w:rPr>
                <w:szCs w:val="24"/>
              </w:rPr>
              <w:t xml:space="preserve">Percentage Distribution of Youth (15-29) </w:t>
            </w:r>
            <w:r w:rsidR="0085081E">
              <w:rPr>
                <w:szCs w:val="24"/>
              </w:rPr>
              <w:t>Y</w:t>
            </w:r>
            <w:r w:rsidR="0085081E" w:rsidRPr="000D343E">
              <w:rPr>
                <w:szCs w:val="24"/>
              </w:rPr>
              <w:t xml:space="preserve">ears </w:t>
            </w:r>
            <w:r w:rsidRPr="000D343E">
              <w:rPr>
                <w:szCs w:val="24"/>
              </w:rPr>
              <w:t xml:space="preserve">by </w:t>
            </w:r>
            <w:bookmarkStart w:id="1" w:name="OLE_LINK5"/>
            <w:r w:rsidRPr="000D343E">
              <w:rPr>
                <w:szCs w:val="24"/>
              </w:rPr>
              <w:t xml:space="preserve">Desire to </w:t>
            </w:r>
            <w:bookmarkEnd w:id="1"/>
            <w:r w:rsidR="006C0D2A">
              <w:rPr>
                <w:szCs w:val="24"/>
              </w:rPr>
              <w:t>Migrate</w:t>
            </w:r>
            <w:r w:rsidRPr="000D343E">
              <w:rPr>
                <w:szCs w:val="24"/>
              </w:rPr>
              <w:t>,</w:t>
            </w:r>
            <w:r w:rsidR="00C10C29">
              <w:rPr>
                <w:szCs w:val="24"/>
              </w:rPr>
              <w:t xml:space="preserve"> </w:t>
            </w:r>
            <w:r w:rsidRPr="000D343E">
              <w:rPr>
                <w:szCs w:val="24"/>
              </w:rPr>
              <w:t xml:space="preserve">Sex and Region, 2015 </w:t>
            </w:r>
          </w:p>
        </w:tc>
        <w:tc>
          <w:tcPr>
            <w:tcW w:w="1418" w:type="dxa"/>
          </w:tcPr>
          <w:p w:rsidR="00CE2062" w:rsidRPr="00C6056B" w:rsidRDefault="00CE2062" w:rsidP="000C0E99">
            <w:pPr>
              <w:jc w:val="right"/>
              <w:rPr>
                <w:b/>
                <w:bCs/>
                <w:sz w:val="24"/>
                <w:szCs w:val="24"/>
                <w:rtl/>
                <w:lang w:val="en-AU"/>
              </w:rPr>
            </w:pPr>
            <w:r w:rsidRPr="00C6056B">
              <w:rPr>
                <w:b/>
                <w:bCs/>
                <w:sz w:val="24"/>
                <w:szCs w:val="24"/>
              </w:rPr>
              <w:t>Table 4.3</w:t>
            </w:r>
            <w:r w:rsidR="00C10C29">
              <w:rPr>
                <w:b/>
                <w:bCs/>
                <w:sz w:val="24"/>
                <w:szCs w:val="24"/>
              </w:rPr>
              <w:t>:</w:t>
            </w:r>
          </w:p>
        </w:tc>
      </w:tr>
      <w:tr w:rsidR="00CE2062" w:rsidRPr="00C07015" w:rsidTr="006B772C">
        <w:trPr>
          <w:trHeight w:hRule="exact" w:val="113"/>
          <w:jc w:val="center"/>
        </w:trPr>
        <w:tc>
          <w:tcPr>
            <w:tcW w:w="823" w:type="dxa"/>
          </w:tcPr>
          <w:p w:rsidR="00CE2062" w:rsidRPr="00C6056B" w:rsidRDefault="00CE2062" w:rsidP="000C0E99">
            <w:pPr>
              <w:jc w:val="center"/>
              <w:rPr>
                <w:b/>
                <w:bCs/>
                <w:sz w:val="24"/>
                <w:szCs w:val="24"/>
              </w:rPr>
            </w:pPr>
          </w:p>
        </w:tc>
        <w:tc>
          <w:tcPr>
            <w:tcW w:w="6831" w:type="dxa"/>
          </w:tcPr>
          <w:p w:rsidR="00CE2062" w:rsidRPr="008A6CAD" w:rsidRDefault="00CE2062" w:rsidP="000C0E99">
            <w:pPr>
              <w:pStyle w:val="BodyText"/>
              <w:bidi w:val="0"/>
              <w:jc w:val="both"/>
              <w:rPr>
                <w:szCs w:val="24"/>
              </w:rPr>
            </w:pPr>
          </w:p>
        </w:tc>
        <w:tc>
          <w:tcPr>
            <w:tcW w:w="1418" w:type="dxa"/>
          </w:tcPr>
          <w:p w:rsidR="00CE2062" w:rsidRPr="00C6056B" w:rsidRDefault="00CE2062" w:rsidP="000C0E99">
            <w:pPr>
              <w:jc w:val="right"/>
              <w:rPr>
                <w:b/>
                <w:bCs/>
                <w:sz w:val="24"/>
                <w:szCs w:val="24"/>
                <w:rtl/>
                <w:lang w:val="en-AU"/>
              </w:rPr>
            </w:pPr>
          </w:p>
        </w:tc>
      </w:tr>
      <w:tr w:rsidR="00CE2062" w:rsidRPr="00C07015" w:rsidTr="006B772C">
        <w:trPr>
          <w:jc w:val="center"/>
        </w:trPr>
        <w:tc>
          <w:tcPr>
            <w:tcW w:w="823" w:type="dxa"/>
          </w:tcPr>
          <w:p w:rsidR="00CE2062" w:rsidRPr="00C6056B" w:rsidRDefault="00CE2062" w:rsidP="000C0E99">
            <w:pPr>
              <w:jc w:val="center"/>
              <w:rPr>
                <w:b/>
                <w:bCs/>
                <w:sz w:val="24"/>
                <w:szCs w:val="24"/>
              </w:rPr>
            </w:pPr>
            <w:r w:rsidRPr="00C6056B">
              <w:rPr>
                <w:b/>
                <w:bCs/>
                <w:sz w:val="24"/>
                <w:szCs w:val="24"/>
                <w:rtl/>
              </w:rPr>
              <w:t>87</w:t>
            </w:r>
          </w:p>
        </w:tc>
        <w:tc>
          <w:tcPr>
            <w:tcW w:w="6831" w:type="dxa"/>
            <w:vAlign w:val="bottom"/>
          </w:tcPr>
          <w:p w:rsidR="00CE2062" w:rsidRPr="008A6CAD" w:rsidRDefault="00547D11" w:rsidP="0085081E">
            <w:pPr>
              <w:pStyle w:val="BodyText"/>
              <w:bidi w:val="0"/>
              <w:jc w:val="both"/>
              <w:rPr>
                <w:szCs w:val="24"/>
              </w:rPr>
            </w:pPr>
            <w:r w:rsidRPr="00547D11">
              <w:rPr>
                <w:szCs w:val="24"/>
              </w:rPr>
              <w:t xml:space="preserve">Percentage of Youth (15-29) </w:t>
            </w:r>
            <w:r w:rsidR="0085081E">
              <w:rPr>
                <w:szCs w:val="24"/>
              </w:rPr>
              <w:t>Y</w:t>
            </w:r>
            <w:r w:rsidR="0085081E" w:rsidRPr="00547D11">
              <w:rPr>
                <w:szCs w:val="24"/>
              </w:rPr>
              <w:t xml:space="preserve">ears </w:t>
            </w:r>
            <w:r w:rsidR="0085081E">
              <w:rPr>
                <w:szCs w:val="24"/>
              </w:rPr>
              <w:t>who</w:t>
            </w:r>
            <w:r w:rsidR="0085081E" w:rsidRPr="00547D11">
              <w:rPr>
                <w:szCs w:val="24"/>
              </w:rPr>
              <w:t xml:space="preserve"> </w:t>
            </w:r>
            <w:r w:rsidRPr="00547D11">
              <w:rPr>
                <w:szCs w:val="24"/>
              </w:rPr>
              <w:t xml:space="preserve">Desire to </w:t>
            </w:r>
            <w:r w:rsidR="006C0D2A">
              <w:rPr>
                <w:szCs w:val="24"/>
              </w:rPr>
              <w:t>Migrate</w:t>
            </w:r>
            <w:r w:rsidRPr="00547D11">
              <w:rPr>
                <w:szCs w:val="24"/>
              </w:rPr>
              <w:t xml:space="preserve"> by Selected Background Characteristics, 2015</w:t>
            </w:r>
          </w:p>
        </w:tc>
        <w:tc>
          <w:tcPr>
            <w:tcW w:w="1418" w:type="dxa"/>
          </w:tcPr>
          <w:p w:rsidR="00CE2062" w:rsidRPr="00C6056B" w:rsidRDefault="00CE2062" w:rsidP="000C0E99">
            <w:pPr>
              <w:jc w:val="right"/>
              <w:rPr>
                <w:b/>
                <w:bCs/>
                <w:sz w:val="24"/>
                <w:szCs w:val="24"/>
                <w:rtl/>
                <w:lang w:val="en-AU"/>
              </w:rPr>
            </w:pPr>
            <w:r w:rsidRPr="00C6056B">
              <w:rPr>
                <w:b/>
                <w:bCs/>
                <w:sz w:val="24"/>
                <w:szCs w:val="24"/>
              </w:rPr>
              <w:t>Table 4.4</w:t>
            </w:r>
            <w:r w:rsidR="00C10C29">
              <w:rPr>
                <w:b/>
                <w:bCs/>
                <w:sz w:val="24"/>
                <w:szCs w:val="24"/>
              </w:rPr>
              <w:t>:</w:t>
            </w:r>
          </w:p>
        </w:tc>
      </w:tr>
      <w:tr w:rsidR="00CE2062" w:rsidRPr="00C07015" w:rsidTr="006B772C">
        <w:trPr>
          <w:trHeight w:hRule="exact" w:val="113"/>
          <w:jc w:val="center"/>
        </w:trPr>
        <w:tc>
          <w:tcPr>
            <w:tcW w:w="823" w:type="dxa"/>
          </w:tcPr>
          <w:p w:rsidR="00CE2062" w:rsidRPr="00C6056B" w:rsidRDefault="00CE2062" w:rsidP="000C0E99">
            <w:pPr>
              <w:jc w:val="center"/>
              <w:rPr>
                <w:b/>
                <w:bCs/>
                <w:sz w:val="24"/>
                <w:szCs w:val="24"/>
              </w:rPr>
            </w:pPr>
          </w:p>
        </w:tc>
        <w:tc>
          <w:tcPr>
            <w:tcW w:w="6831" w:type="dxa"/>
            <w:vAlign w:val="bottom"/>
          </w:tcPr>
          <w:p w:rsidR="00CE2062" w:rsidRPr="008A6CAD" w:rsidRDefault="00CE2062" w:rsidP="000C0E99">
            <w:pPr>
              <w:pStyle w:val="BodyText"/>
              <w:bidi w:val="0"/>
              <w:jc w:val="both"/>
              <w:rPr>
                <w:szCs w:val="24"/>
              </w:rPr>
            </w:pPr>
          </w:p>
        </w:tc>
        <w:tc>
          <w:tcPr>
            <w:tcW w:w="1418" w:type="dxa"/>
          </w:tcPr>
          <w:p w:rsidR="00CE2062" w:rsidRPr="00C6056B" w:rsidRDefault="00CE2062" w:rsidP="000C0E99">
            <w:pPr>
              <w:jc w:val="right"/>
              <w:rPr>
                <w:b/>
                <w:bCs/>
                <w:sz w:val="24"/>
                <w:szCs w:val="24"/>
                <w:rtl/>
                <w:lang w:val="en-AU"/>
              </w:rPr>
            </w:pPr>
          </w:p>
        </w:tc>
      </w:tr>
      <w:tr w:rsidR="00CE2062" w:rsidRPr="00C07015" w:rsidTr="006B772C">
        <w:trPr>
          <w:jc w:val="center"/>
        </w:trPr>
        <w:tc>
          <w:tcPr>
            <w:tcW w:w="823" w:type="dxa"/>
          </w:tcPr>
          <w:p w:rsidR="00CE2062" w:rsidRPr="00C6056B" w:rsidRDefault="00CE2062" w:rsidP="000C0E99">
            <w:pPr>
              <w:jc w:val="center"/>
              <w:rPr>
                <w:b/>
                <w:bCs/>
                <w:sz w:val="24"/>
                <w:szCs w:val="24"/>
              </w:rPr>
            </w:pPr>
            <w:r w:rsidRPr="00C6056B">
              <w:rPr>
                <w:b/>
                <w:bCs/>
                <w:sz w:val="24"/>
                <w:szCs w:val="24"/>
                <w:rtl/>
              </w:rPr>
              <w:t>88</w:t>
            </w:r>
          </w:p>
        </w:tc>
        <w:tc>
          <w:tcPr>
            <w:tcW w:w="6831" w:type="dxa"/>
            <w:vAlign w:val="bottom"/>
          </w:tcPr>
          <w:p w:rsidR="00CE2062" w:rsidRPr="000D343E" w:rsidRDefault="00CE2062" w:rsidP="00DB7F28">
            <w:pPr>
              <w:pStyle w:val="BodyText"/>
              <w:bidi w:val="0"/>
              <w:jc w:val="both"/>
              <w:rPr>
                <w:szCs w:val="24"/>
              </w:rPr>
            </w:pPr>
            <w:r w:rsidRPr="000D343E">
              <w:rPr>
                <w:szCs w:val="24"/>
              </w:rPr>
              <w:t>Percentage Distribution of Persons (15-</w:t>
            </w:r>
            <w:r w:rsidR="00DB7F28">
              <w:rPr>
                <w:szCs w:val="24"/>
              </w:rPr>
              <w:t>29</w:t>
            </w:r>
            <w:r w:rsidRPr="000D343E">
              <w:rPr>
                <w:szCs w:val="24"/>
              </w:rPr>
              <w:t>)</w:t>
            </w:r>
            <w:r w:rsidR="00DB7F28" w:rsidRPr="000D343E">
              <w:rPr>
                <w:szCs w:val="24"/>
              </w:rPr>
              <w:t xml:space="preserve"> </w:t>
            </w:r>
            <w:r w:rsidR="00DB7F28">
              <w:rPr>
                <w:szCs w:val="24"/>
              </w:rPr>
              <w:t>Y</w:t>
            </w:r>
            <w:r w:rsidR="00DB7F28" w:rsidRPr="000D343E">
              <w:rPr>
                <w:szCs w:val="24"/>
              </w:rPr>
              <w:t>ears</w:t>
            </w:r>
            <w:r w:rsidRPr="000D343E">
              <w:rPr>
                <w:szCs w:val="24"/>
              </w:rPr>
              <w:t xml:space="preserve"> who Desire to </w:t>
            </w:r>
            <w:r w:rsidR="006C0D2A">
              <w:rPr>
                <w:szCs w:val="24"/>
              </w:rPr>
              <w:t>Migrate</w:t>
            </w:r>
            <w:r w:rsidRPr="000D343E">
              <w:rPr>
                <w:szCs w:val="24"/>
              </w:rPr>
              <w:t xml:space="preserve"> by Type of Migration, Sex and Region, 2015</w:t>
            </w:r>
          </w:p>
        </w:tc>
        <w:tc>
          <w:tcPr>
            <w:tcW w:w="1418" w:type="dxa"/>
          </w:tcPr>
          <w:p w:rsidR="00CE2062" w:rsidRPr="00C6056B" w:rsidRDefault="00CE2062" w:rsidP="000C0E99">
            <w:pPr>
              <w:jc w:val="right"/>
              <w:rPr>
                <w:b/>
                <w:bCs/>
                <w:sz w:val="24"/>
                <w:szCs w:val="24"/>
                <w:rtl/>
                <w:lang w:val="en-AU"/>
              </w:rPr>
            </w:pPr>
            <w:r w:rsidRPr="00C6056B">
              <w:rPr>
                <w:b/>
                <w:bCs/>
                <w:sz w:val="24"/>
                <w:szCs w:val="24"/>
              </w:rPr>
              <w:t>Table 4.5</w:t>
            </w:r>
            <w:r w:rsidR="00C10C29">
              <w:rPr>
                <w:b/>
                <w:bCs/>
                <w:sz w:val="24"/>
                <w:szCs w:val="24"/>
              </w:rPr>
              <w:t>:</w:t>
            </w:r>
          </w:p>
        </w:tc>
      </w:tr>
      <w:tr w:rsidR="00CE2062" w:rsidRPr="00C07015" w:rsidTr="006B772C">
        <w:trPr>
          <w:trHeight w:hRule="exact" w:val="113"/>
          <w:jc w:val="center"/>
        </w:trPr>
        <w:tc>
          <w:tcPr>
            <w:tcW w:w="823" w:type="dxa"/>
          </w:tcPr>
          <w:p w:rsidR="00CE2062" w:rsidRPr="00C6056B" w:rsidRDefault="00CE2062" w:rsidP="000C0E99">
            <w:pPr>
              <w:jc w:val="center"/>
              <w:rPr>
                <w:b/>
                <w:bCs/>
                <w:sz w:val="24"/>
                <w:szCs w:val="24"/>
              </w:rPr>
            </w:pPr>
          </w:p>
        </w:tc>
        <w:tc>
          <w:tcPr>
            <w:tcW w:w="6831" w:type="dxa"/>
            <w:vAlign w:val="bottom"/>
          </w:tcPr>
          <w:p w:rsidR="00CE2062" w:rsidRPr="008A6CAD" w:rsidRDefault="00CE2062" w:rsidP="000C0E99">
            <w:pPr>
              <w:pStyle w:val="BodyText"/>
              <w:bidi w:val="0"/>
              <w:jc w:val="both"/>
              <w:rPr>
                <w:szCs w:val="24"/>
              </w:rPr>
            </w:pPr>
          </w:p>
        </w:tc>
        <w:tc>
          <w:tcPr>
            <w:tcW w:w="1418" w:type="dxa"/>
          </w:tcPr>
          <w:p w:rsidR="00CE2062" w:rsidRPr="00C6056B" w:rsidRDefault="00CE2062" w:rsidP="000C0E99">
            <w:pPr>
              <w:jc w:val="right"/>
              <w:rPr>
                <w:b/>
                <w:bCs/>
                <w:sz w:val="24"/>
                <w:szCs w:val="24"/>
                <w:rtl/>
                <w:lang w:val="en-AU"/>
              </w:rPr>
            </w:pPr>
          </w:p>
        </w:tc>
      </w:tr>
      <w:tr w:rsidR="00CE2062" w:rsidRPr="00C07015" w:rsidTr="006B772C">
        <w:trPr>
          <w:trHeight w:val="185"/>
          <w:jc w:val="center"/>
        </w:trPr>
        <w:tc>
          <w:tcPr>
            <w:tcW w:w="823" w:type="dxa"/>
          </w:tcPr>
          <w:p w:rsidR="00CE2062" w:rsidRPr="00C6056B" w:rsidRDefault="00CE2062" w:rsidP="000C0E99">
            <w:pPr>
              <w:jc w:val="center"/>
              <w:rPr>
                <w:b/>
                <w:bCs/>
                <w:sz w:val="24"/>
                <w:szCs w:val="24"/>
              </w:rPr>
            </w:pPr>
            <w:r w:rsidRPr="00C6056B">
              <w:rPr>
                <w:b/>
                <w:bCs/>
                <w:sz w:val="24"/>
                <w:szCs w:val="24"/>
                <w:rtl/>
              </w:rPr>
              <w:t>88</w:t>
            </w:r>
          </w:p>
        </w:tc>
        <w:tc>
          <w:tcPr>
            <w:tcW w:w="6831" w:type="dxa"/>
            <w:vAlign w:val="bottom"/>
          </w:tcPr>
          <w:p w:rsidR="00CE2062" w:rsidRPr="000D343E" w:rsidRDefault="00CE2062" w:rsidP="00DB7F28">
            <w:pPr>
              <w:pStyle w:val="BodyText"/>
              <w:bidi w:val="0"/>
              <w:jc w:val="both"/>
              <w:rPr>
                <w:szCs w:val="24"/>
              </w:rPr>
            </w:pPr>
            <w:r w:rsidRPr="000D343E">
              <w:rPr>
                <w:szCs w:val="24"/>
              </w:rPr>
              <w:t>Percentage Distribution of Persons (15-</w:t>
            </w:r>
            <w:r w:rsidR="00DB7F28">
              <w:rPr>
                <w:szCs w:val="24"/>
              </w:rPr>
              <w:t>29</w:t>
            </w:r>
            <w:r w:rsidRPr="000D343E">
              <w:rPr>
                <w:szCs w:val="24"/>
              </w:rPr>
              <w:t xml:space="preserve">) </w:t>
            </w:r>
            <w:r w:rsidR="00DB7F28">
              <w:rPr>
                <w:szCs w:val="24"/>
              </w:rPr>
              <w:t>Y</w:t>
            </w:r>
            <w:r w:rsidRPr="000D343E">
              <w:rPr>
                <w:szCs w:val="24"/>
              </w:rPr>
              <w:t xml:space="preserve">ears who Desire to </w:t>
            </w:r>
            <w:r w:rsidR="006C0D2A">
              <w:rPr>
                <w:szCs w:val="24"/>
              </w:rPr>
              <w:t>Migrate</w:t>
            </w:r>
            <w:r w:rsidRPr="000D343E">
              <w:rPr>
                <w:szCs w:val="24"/>
              </w:rPr>
              <w:t xml:space="preserve"> by Type of Migration, Sex and Age, 2015</w:t>
            </w:r>
          </w:p>
        </w:tc>
        <w:tc>
          <w:tcPr>
            <w:tcW w:w="1418" w:type="dxa"/>
          </w:tcPr>
          <w:p w:rsidR="00CE2062" w:rsidRPr="00C6056B" w:rsidRDefault="00CE2062" w:rsidP="000C0E99">
            <w:pPr>
              <w:jc w:val="right"/>
              <w:rPr>
                <w:b/>
                <w:bCs/>
                <w:sz w:val="24"/>
                <w:szCs w:val="24"/>
                <w:rtl/>
                <w:lang w:val="en-AU"/>
              </w:rPr>
            </w:pPr>
            <w:r w:rsidRPr="00C6056B">
              <w:rPr>
                <w:b/>
                <w:bCs/>
                <w:sz w:val="24"/>
                <w:szCs w:val="24"/>
              </w:rPr>
              <w:t>Table 4.6</w:t>
            </w:r>
            <w:r w:rsidR="00C10C29">
              <w:rPr>
                <w:b/>
                <w:bCs/>
                <w:sz w:val="24"/>
                <w:szCs w:val="24"/>
              </w:rPr>
              <w:t>:</w:t>
            </w:r>
          </w:p>
        </w:tc>
      </w:tr>
      <w:tr w:rsidR="00CE2062" w:rsidRPr="00C07015" w:rsidTr="006B772C">
        <w:trPr>
          <w:trHeight w:hRule="exact" w:val="115"/>
          <w:jc w:val="center"/>
        </w:trPr>
        <w:tc>
          <w:tcPr>
            <w:tcW w:w="823" w:type="dxa"/>
          </w:tcPr>
          <w:p w:rsidR="00CE2062" w:rsidRPr="00C6056B" w:rsidRDefault="00CE2062" w:rsidP="000C0E99">
            <w:pPr>
              <w:jc w:val="center"/>
              <w:rPr>
                <w:b/>
                <w:bCs/>
                <w:sz w:val="24"/>
                <w:szCs w:val="24"/>
              </w:rPr>
            </w:pPr>
          </w:p>
        </w:tc>
        <w:tc>
          <w:tcPr>
            <w:tcW w:w="6831" w:type="dxa"/>
            <w:vAlign w:val="bottom"/>
          </w:tcPr>
          <w:p w:rsidR="00CE2062" w:rsidRPr="000D343E" w:rsidRDefault="00CE2062" w:rsidP="000C0E99">
            <w:pPr>
              <w:pStyle w:val="BodyText"/>
              <w:bidi w:val="0"/>
              <w:jc w:val="both"/>
              <w:rPr>
                <w:szCs w:val="24"/>
              </w:rPr>
            </w:pPr>
          </w:p>
        </w:tc>
        <w:tc>
          <w:tcPr>
            <w:tcW w:w="1418" w:type="dxa"/>
          </w:tcPr>
          <w:p w:rsidR="00CE2062" w:rsidRPr="00C6056B" w:rsidRDefault="00CE2062" w:rsidP="000C0E99">
            <w:pPr>
              <w:jc w:val="right"/>
              <w:rPr>
                <w:b/>
                <w:bCs/>
                <w:sz w:val="24"/>
                <w:szCs w:val="24"/>
              </w:rPr>
            </w:pPr>
          </w:p>
        </w:tc>
      </w:tr>
      <w:tr w:rsidR="00CE2062" w:rsidRPr="00C07015" w:rsidTr="006B772C">
        <w:trPr>
          <w:jc w:val="center"/>
        </w:trPr>
        <w:tc>
          <w:tcPr>
            <w:tcW w:w="823" w:type="dxa"/>
          </w:tcPr>
          <w:p w:rsidR="00CE2062" w:rsidRPr="00C6056B" w:rsidRDefault="00CE2062" w:rsidP="000C0E99">
            <w:pPr>
              <w:jc w:val="center"/>
              <w:rPr>
                <w:b/>
                <w:bCs/>
                <w:sz w:val="24"/>
                <w:szCs w:val="24"/>
              </w:rPr>
            </w:pPr>
            <w:r w:rsidRPr="00C6056B">
              <w:rPr>
                <w:b/>
                <w:bCs/>
                <w:sz w:val="24"/>
                <w:szCs w:val="24"/>
                <w:rtl/>
              </w:rPr>
              <w:t>89</w:t>
            </w:r>
          </w:p>
        </w:tc>
        <w:tc>
          <w:tcPr>
            <w:tcW w:w="6831" w:type="dxa"/>
            <w:vAlign w:val="bottom"/>
          </w:tcPr>
          <w:p w:rsidR="00CE2062" w:rsidRPr="000D343E" w:rsidRDefault="00CE2062" w:rsidP="0085081E">
            <w:pPr>
              <w:pStyle w:val="BodyText"/>
              <w:bidi w:val="0"/>
              <w:jc w:val="both"/>
              <w:rPr>
                <w:szCs w:val="24"/>
              </w:rPr>
            </w:pPr>
            <w:r w:rsidRPr="000D343E">
              <w:rPr>
                <w:szCs w:val="24"/>
              </w:rPr>
              <w:t xml:space="preserve">Percentage Distribution of Youth (15-29) </w:t>
            </w:r>
            <w:r w:rsidR="0085081E">
              <w:rPr>
                <w:szCs w:val="24"/>
              </w:rPr>
              <w:t>Y</w:t>
            </w:r>
            <w:r w:rsidR="0085081E" w:rsidRPr="000D343E">
              <w:rPr>
                <w:szCs w:val="24"/>
              </w:rPr>
              <w:t xml:space="preserve">ears </w:t>
            </w:r>
            <w:r w:rsidRPr="000D343E">
              <w:rPr>
                <w:szCs w:val="24"/>
              </w:rPr>
              <w:t xml:space="preserve">who Desire to </w:t>
            </w:r>
            <w:r w:rsidR="006C0D2A">
              <w:rPr>
                <w:szCs w:val="24"/>
              </w:rPr>
              <w:t>Migrate</w:t>
            </w:r>
            <w:r w:rsidRPr="000D343E">
              <w:rPr>
                <w:szCs w:val="24"/>
              </w:rPr>
              <w:t xml:space="preserve"> by Main Reason and Region, 2015</w:t>
            </w:r>
          </w:p>
        </w:tc>
        <w:tc>
          <w:tcPr>
            <w:tcW w:w="1418" w:type="dxa"/>
          </w:tcPr>
          <w:p w:rsidR="00CE2062" w:rsidRPr="00C6056B" w:rsidRDefault="00CE2062" w:rsidP="000C0E99">
            <w:pPr>
              <w:jc w:val="right"/>
              <w:rPr>
                <w:b/>
                <w:bCs/>
                <w:sz w:val="24"/>
                <w:szCs w:val="24"/>
                <w:rtl/>
                <w:lang w:val="en-AU"/>
              </w:rPr>
            </w:pPr>
            <w:r w:rsidRPr="00C6056B">
              <w:rPr>
                <w:b/>
                <w:bCs/>
                <w:sz w:val="24"/>
                <w:szCs w:val="24"/>
              </w:rPr>
              <w:t>Table 4.7</w:t>
            </w:r>
            <w:r w:rsidR="00C10C29">
              <w:rPr>
                <w:b/>
                <w:bCs/>
                <w:sz w:val="24"/>
                <w:szCs w:val="24"/>
              </w:rPr>
              <w:t>:</w:t>
            </w:r>
          </w:p>
        </w:tc>
      </w:tr>
      <w:tr w:rsidR="00CE2062" w:rsidRPr="00C07015" w:rsidTr="006B772C">
        <w:trPr>
          <w:trHeight w:hRule="exact" w:val="113"/>
          <w:jc w:val="center"/>
        </w:trPr>
        <w:tc>
          <w:tcPr>
            <w:tcW w:w="823" w:type="dxa"/>
          </w:tcPr>
          <w:p w:rsidR="00CE2062" w:rsidRPr="00C6056B" w:rsidRDefault="00CE2062" w:rsidP="000C0E99">
            <w:pPr>
              <w:jc w:val="center"/>
              <w:rPr>
                <w:b/>
                <w:bCs/>
                <w:sz w:val="24"/>
                <w:szCs w:val="24"/>
              </w:rPr>
            </w:pPr>
          </w:p>
        </w:tc>
        <w:tc>
          <w:tcPr>
            <w:tcW w:w="6831" w:type="dxa"/>
            <w:vAlign w:val="bottom"/>
          </w:tcPr>
          <w:p w:rsidR="00CE2062" w:rsidRPr="008A6CAD" w:rsidRDefault="00CE2062" w:rsidP="000C0E99">
            <w:pPr>
              <w:pStyle w:val="BodyText"/>
              <w:bidi w:val="0"/>
              <w:jc w:val="both"/>
              <w:rPr>
                <w:szCs w:val="24"/>
              </w:rPr>
            </w:pPr>
          </w:p>
        </w:tc>
        <w:tc>
          <w:tcPr>
            <w:tcW w:w="1418" w:type="dxa"/>
          </w:tcPr>
          <w:p w:rsidR="00CE2062" w:rsidRPr="00C6056B" w:rsidRDefault="00CE2062" w:rsidP="000C0E99">
            <w:pPr>
              <w:jc w:val="right"/>
              <w:rPr>
                <w:b/>
                <w:bCs/>
                <w:sz w:val="24"/>
                <w:szCs w:val="24"/>
                <w:rtl/>
                <w:lang w:val="en-AU"/>
              </w:rPr>
            </w:pPr>
          </w:p>
        </w:tc>
      </w:tr>
      <w:tr w:rsidR="00CE2062" w:rsidRPr="00C07015" w:rsidTr="006B772C">
        <w:trPr>
          <w:jc w:val="center"/>
        </w:trPr>
        <w:tc>
          <w:tcPr>
            <w:tcW w:w="823" w:type="dxa"/>
          </w:tcPr>
          <w:p w:rsidR="00CE2062" w:rsidRPr="00C6056B" w:rsidRDefault="00CE2062" w:rsidP="000C0E99">
            <w:pPr>
              <w:jc w:val="center"/>
              <w:rPr>
                <w:b/>
                <w:bCs/>
                <w:sz w:val="24"/>
                <w:szCs w:val="24"/>
              </w:rPr>
            </w:pPr>
            <w:r w:rsidRPr="00C6056B">
              <w:rPr>
                <w:b/>
                <w:bCs/>
                <w:sz w:val="24"/>
                <w:szCs w:val="24"/>
                <w:rtl/>
              </w:rPr>
              <w:t>89</w:t>
            </w:r>
          </w:p>
        </w:tc>
        <w:tc>
          <w:tcPr>
            <w:tcW w:w="6831" w:type="dxa"/>
            <w:vAlign w:val="bottom"/>
          </w:tcPr>
          <w:p w:rsidR="00CE2062" w:rsidRPr="000D343E" w:rsidRDefault="00CE2062" w:rsidP="0085081E">
            <w:pPr>
              <w:pStyle w:val="BodyText"/>
              <w:bidi w:val="0"/>
              <w:jc w:val="both"/>
              <w:rPr>
                <w:szCs w:val="24"/>
              </w:rPr>
            </w:pPr>
            <w:r w:rsidRPr="000D343E">
              <w:rPr>
                <w:szCs w:val="24"/>
              </w:rPr>
              <w:t xml:space="preserve">Percentage Distribution of Youth (15-29) </w:t>
            </w:r>
            <w:r w:rsidR="0085081E">
              <w:rPr>
                <w:szCs w:val="24"/>
              </w:rPr>
              <w:t>Y</w:t>
            </w:r>
            <w:r w:rsidR="0085081E" w:rsidRPr="000D343E">
              <w:rPr>
                <w:szCs w:val="24"/>
              </w:rPr>
              <w:t xml:space="preserve">ears  </w:t>
            </w:r>
            <w:r w:rsidRPr="000D343E">
              <w:rPr>
                <w:szCs w:val="24"/>
              </w:rPr>
              <w:t>who have Relatives Abroad by</w:t>
            </w:r>
            <w:r>
              <w:rPr>
                <w:szCs w:val="24"/>
              </w:rPr>
              <w:t xml:space="preserve"> </w:t>
            </w:r>
            <w:r w:rsidRPr="000D343E">
              <w:rPr>
                <w:szCs w:val="24"/>
              </w:rPr>
              <w:t xml:space="preserve">Sex and Region, 2015  </w:t>
            </w:r>
          </w:p>
        </w:tc>
        <w:tc>
          <w:tcPr>
            <w:tcW w:w="1418" w:type="dxa"/>
          </w:tcPr>
          <w:p w:rsidR="00CE2062" w:rsidRPr="00C6056B" w:rsidRDefault="00CE2062" w:rsidP="000C0E99">
            <w:pPr>
              <w:jc w:val="right"/>
              <w:rPr>
                <w:b/>
                <w:bCs/>
                <w:sz w:val="24"/>
                <w:szCs w:val="24"/>
                <w:rtl/>
                <w:lang w:val="en-AU"/>
              </w:rPr>
            </w:pPr>
            <w:r w:rsidRPr="00C6056B">
              <w:rPr>
                <w:b/>
                <w:bCs/>
                <w:sz w:val="24"/>
                <w:szCs w:val="24"/>
              </w:rPr>
              <w:t>Table 4.8</w:t>
            </w:r>
            <w:r w:rsidR="00C10C29">
              <w:rPr>
                <w:b/>
                <w:bCs/>
                <w:sz w:val="24"/>
                <w:szCs w:val="24"/>
              </w:rPr>
              <w:t>:</w:t>
            </w:r>
          </w:p>
        </w:tc>
      </w:tr>
      <w:tr w:rsidR="00CE2062" w:rsidRPr="00C07015" w:rsidTr="006B772C">
        <w:trPr>
          <w:trHeight w:hRule="exact" w:val="113"/>
          <w:jc w:val="center"/>
        </w:trPr>
        <w:tc>
          <w:tcPr>
            <w:tcW w:w="823" w:type="dxa"/>
          </w:tcPr>
          <w:p w:rsidR="00CE2062" w:rsidRPr="00C6056B" w:rsidRDefault="00CE2062" w:rsidP="000C0E99">
            <w:pPr>
              <w:jc w:val="center"/>
              <w:rPr>
                <w:b/>
                <w:bCs/>
                <w:sz w:val="24"/>
                <w:szCs w:val="24"/>
              </w:rPr>
            </w:pPr>
          </w:p>
        </w:tc>
        <w:tc>
          <w:tcPr>
            <w:tcW w:w="6831" w:type="dxa"/>
            <w:vAlign w:val="bottom"/>
          </w:tcPr>
          <w:p w:rsidR="00CE2062" w:rsidRPr="008A6CAD" w:rsidRDefault="00CE2062" w:rsidP="000C0E99">
            <w:pPr>
              <w:pStyle w:val="BodyText"/>
              <w:bidi w:val="0"/>
              <w:jc w:val="both"/>
              <w:rPr>
                <w:szCs w:val="24"/>
              </w:rPr>
            </w:pPr>
          </w:p>
        </w:tc>
        <w:tc>
          <w:tcPr>
            <w:tcW w:w="1418" w:type="dxa"/>
          </w:tcPr>
          <w:p w:rsidR="00CE2062" w:rsidRPr="00C6056B" w:rsidRDefault="00CE2062" w:rsidP="000C0E99">
            <w:pPr>
              <w:jc w:val="right"/>
              <w:rPr>
                <w:b/>
                <w:bCs/>
                <w:sz w:val="24"/>
                <w:szCs w:val="24"/>
                <w:rtl/>
                <w:lang w:val="en-AU"/>
              </w:rPr>
            </w:pPr>
          </w:p>
        </w:tc>
      </w:tr>
      <w:tr w:rsidR="00CE2062" w:rsidRPr="00C07015" w:rsidTr="006B772C">
        <w:trPr>
          <w:trHeight w:val="436"/>
          <w:jc w:val="center"/>
        </w:trPr>
        <w:tc>
          <w:tcPr>
            <w:tcW w:w="823" w:type="dxa"/>
          </w:tcPr>
          <w:p w:rsidR="00CE2062" w:rsidRPr="00C6056B" w:rsidRDefault="00CE2062" w:rsidP="000C0E99">
            <w:pPr>
              <w:jc w:val="center"/>
              <w:rPr>
                <w:b/>
                <w:bCs/>
                <w:sz w:val="24"/>
                <w:szCs w:val="24"/>
              </w:rPr>
            </w:pPr>
            <w:r w:rsidRPr="00C6056B">
              <w:rPr>
                <w:b/>
                <w:bCs/>
                <w:sz w:val="24"/>
                <w:szCs w:val="24"/>
                <w:rtl/>
              </w:rPr>
              <w:t>90</w:t>
            </w:r>
          </w:p>
        </w:tc>
        <w:tc>
          <w:tcPr>
            <w:tcW w:w="6831" w:type="dxa"/>
            <w:vAlign w:val="bottom"/>
          </w:tcPr>
          <w:p w:rsidR="00CE2062" w:rsidRPr="008A6CAD" w:rsidRDefault="00CE2062" w:rsidP="0085081E">
            <w:pPr>
              <w:pStyle w:val="BodyText"/>
              <w:bidi w:val="0"/>
              <w:jc w:val="both"/>
              <w:rPr>
                <w:szCs w:val="24"/>
              </w:rPr>
            </w:pPr>
            <w:r w:rsidRPr="000D343E">
              <w:rPr>
                <w:szCs w:val="24"/>
              </w:rPr>
              <w:t xml:space="preserve">Percentage Distribution of Youth (15-29) </w:t>
            </w:r>
            <w:r w:rsidR="0085081E">
              <w:rPr>
                <w:szCs w:val="24"/>
              </w:rPr>
              <w:t>Y</w:t>
            </w:r>
            <w:r w:rsidR="0085081E" w:rsidRPr="000D343E">
              <w:rPr>
                <w:szCs w:val="24"/>
              </w:rPr>
              <w:t xml:space="preserve">ears  </w:t>
            </w:r>
            <w:r w:rsidRPr="000D343E">
              <w:rPr>
                <w:szCs w:val="24"/>
              </w:rPr>
              <w:t xml:space="preserve">who have Relatives Abroad by Sex and Age, 2015  </w:t>
            </w:r>
          </w:p>
        </w:tc>
        <w:tc>
          <w:tcPr>
            <w:tcW w:w="1418" w:type="dxa"/>
          </w:tcPr>
          <w:p w:rsidR="00CE2062" w:rsidRPr="00C6056B" w:rsidRDefault="00CE2062" w:rsidP="000C0E99">
            <w:pPr>
              <w:jc w:val="right"/>
              <w:rPr>
                <w:b/>
                <w:bCs/>
                <w:sz w:val="24"/>
                <w:szCs w:val="24"/>
                <w:rtl/>
                <w:lang w:val="en-AU"/>
              </w:rPr>
            </w:pPr>
            <w:r w:rsidRPr="00C6056B">
              <w:rPr>
                <w:b/>
                <w:bCs/>
                <w:sz w:val="24"/>
                <w:szCs w:val="24"/>
              </w:rPr>
              <w:t>Table 4.9</w:t>
            </w:r>
            <w:r w:rsidR="00C10C29">
              <w:rPr>
                <w:b/>
                <w:bCs/>
                <w:sz w:val="24"/>
                <w:szCs w:val="24"/>
              </w:rPr>
              <w:t>:</w:t>
            </w:r>
          </w:p>
        </w:tc>
      </w:tr>
      <w:tr w:rsidR="00CE2062" w:rsidRPr="00C07015" w:rsidTr="006B772C">
        <w:trPr>
          <w:trHeight w:hRule="exact" w:val="113"/>
          <w:jc w:val="center"/>
        </w:trPr>
        <w:tc>
          <w:tcPr>
            <w:tcW w:w="823" w:type="dxa"/>
          </w:tcPr>
          <w:p w:rsidR="00CE2062" w:rsidRPr="00C6056B" w:rsidRDefault="00CE2062" w:rsidP="000C0E99">
            <w:pPr>
              <w:jc w:val="center"/>
              <w:rPr>
                <w:b/>
                <w:bCs/>
                <w:sz w:val="24"/>
                <w:szCs w:val="24"/>
              </w:rPr>
            </w:pPr>
          </w:p>
        </w:tc>
        <w:tc>
          <w:tcPr>
            <w:tcW w:w="6831" w:type="dxa"/>
            <w:vAlign w:val="bottom"/>
          </w:tcPr>
          <w:p w:rsidR="00CE2062" w:rsidRPr="008A6CAD" w:rsidRDefault="00CE2062" w:rsidP="000C0E99">
            <w:pPr>
              <w:pStyle w:val="BodyText"/>
              <w:bidi w:val="0"/>
              <w:jc w:val="both"/>
              <w:rPr>
                <w:szCs w:val="24"/>
              </w:rPr>
            </w:pPr>
          </w:p>
        </w:tc>
        <w:tc>
          <w:tcPr>
            <w:tcW w:w="1418" w:type="dxa"/>
          </w:tcPr>
          <w:p w:rsidR="00CE2062" w:rsidRPr="00C6056B" w:rsidRDefault="00CE2062" w:rsidP="000C0E99">
            <w:pPr>
              <w:jc w:val="right"/>
              <w:rPr>
                <w:b/>
                <w:bCs/>
                <w:sz w:val="24"/>
                <w:szCs w:val="24"/>
                <w:rtl/>
                <w:lang w:val="en-AU"/>
              </w:rPr>
            </w:pPr>
          </w:p>
        </w:tc>
      </w:tr>
      <w:tr w:rsidR="00CE2062" w:rsidRPr="00C07015" w:rsidTr="006B772C">
        <w:trPr>
          <w:jc w:val="center"/>
        </w:trPr>
        <w:tc>
          <w:tcPr>
            <w:tcW w:w="823" w:type="dxa"/>
          </w:tcPr>
          <w:p w:rsidR="00CE2062" w:rsidRPr="00C6056B" w:rsidRDefault="00CE2062" w:rsidP="000C0E99">
            <w:pPr>
              <w:jc w:val="center"/>
              <w:rPr>
                <w:b/>
                <w:bCs/>
                <w:sz w:val="24"/>
                <w:szCs w:val="24"/>
              </w:rPr>
            </w:pPr>
            <w:r w:rsidRPr="00C6056B">
              <w:rPr>
                <w:b/>
                <w:bCs/>
                <w:sz w:val="24"/>
                <w:szCs w:val="24"/>
                <w:rtl/>
              </w:rPr>
              <w:t>90</w:t>
            </w:r>
          </w:p>
        </w:tc>
        <w:tc>
          <w:tcPr>
            <w:tcW w:w="6831" w:type="dxa"/>
            <w:vAlign w:val="bottom"/>
          </w:tcPr>
          <w:p w:rsidR="00CE2062" w:rsidRPr="008A6CAD" w:rsidRDefault="00CE2062" w:rsidP="0085081E">
            <w:pPr>
              <w:pStyle w:val="BodyText"/>
              <w:bidi w:val="0"/>
              <w:jc w:val="both"/>
              <w:rPr>
                <w:szCs w:val="24"/>
              </w:rPr>
            </w:pPr>
            <w:r w:rsidRPr="000D343E">
              <w:rPr>
                <w:szCs w:val="24"/>
              </w:rPr>
              <w:t xml:space="preserve">Percentage Distribution of Youth (15-29) </w:t>
            </w:r>
            <w:r w:rsidR="0085081E">
              <w:rPr>
                <w:szCs w:val="24"/>
              </w:rPr>
              <w:t>Y</w:t>
            </w:r>
            <w:r w:rsidR="0085081E" w:rsidRPr="000D343E">
              <w:rPr>
                <w:szCs w:val="24"/>
              </w:rPr>
              <w:t xml:space="preserve">ears </w:t>
            </w:r>
            <w:r w:rsidRPr="000D343E">
              <w:rPr>
                <w:szCs w:val="24"/>
              </w:rPr>
              <w:t xml:space="preserve">who Desire to </w:t>
            </w:r>
            <w:r w:rsidR="006C0D2A">
              <w:rPr>
                <w:szCs w:val="24"/>
              </w:rPr>
              <w:t>Migrate</w:t>
            </w:r>
            <w:r w:rsidRPr="000D343E">
              <w:rPr>
                <w:szCs w:val="24"/>
              </w:rPr>
              <w:t xml:space="preserve"> by the Preferred Country of Destination and Region, 2015 </w:t>
            </w:r>
          </w:p>
        </w:tc>
        <w:tc>
          <w:tcPr>
            <w:tcW w:w="1418" w:type="dxa"/>
          </w:tcPr>
          <w:p w:rsidR="00CE2062" w:rsidRPr="00C6056B" w:rsidRDefault="00CE2062" w:rsidP="000C0E99">
            <w:pPr>
              <w:jc w:val="right"/>
              <w:rPr>
                <w:b/>
                <w:bCs/>
                <w:sz w:val="24"/>
                <w:szCs w:val="24"/>
                <w:rtl/>
                <w:lang w:val="en-AU"/>
              </w:rPr>
            </w:pPr>
            <w:r w:rsidRPr="00C6056B">
              <w:rPr>
                <w:b/>
                <w:bCs/>
                <w:sz w:val="24"/>
                <w:szCs w:val="24"/>
              </w:rPr>
              <w:t>Table 4.10</w:t>
            </w:r>
            <w:r w:rsidR="00C10C29">
              <w:rPr>
                <w:b/>
                <w:bCs/>
                <w:sz w:val="24"/>
                <w:szCs w:val="24"/>
              </w:rPr>
              <w:t>:</w:t>
            </w:r>
          </w:p>
        </w:tc>
      </w:tr>
      <w:tr w:rsidR="00CE2062" w:rsidRPr="00C07015" w:rsidTr="006B772C">
        <w:trPr>
          <w:trHeight w:hRule="exact" w:val="113"/>
          <w:jc w:val="center"/>
        </w:trPr>
        <w:tc>
          <w:tcPr>
            <w:tcW w:w="823" w:type="dxa"/>
          </w:tcPr>
          <w:p w:rsidR="00CE2062" w:rsidRPr="00C6056B" w:rsidRDefault="00CE2062" w:rsidP="000C0E99">
            <w:pPr>
              <w:jc w:val="center"/>
              <w:rPr>
                <w:b/>
                <w:bCs/>
                <w:sz w:val="24"/>
                <w:szCs w:val="24"/>
              </w:rPr>
            </w:pPr>
          </w:p>
        </w:tc>
        <w:tc>
          <w:tcPr>
            <w:tcW w:w="6831" w:type="dxa"/>
            <w:vAlign w:val="bottom"/>
          </w:tcPr>
          <w:p w:rsidR="00CE2062" w:rsidRPr="008A6CAD" w:rsidRDefault="00CE2062" w:rsidP="000C0E99">
            <w:pPr>
              <w:pStyle w:val="BodyText"/>
              <w:bidi w:val="0"/>
              <w:jc w:val="both"/>
              <w:rPr>
                <w:szCs w:val="24"/>
              </w:rPr>
            </w:pPr>
          </w:p>
        </w:tc>
        <w:tc>
          <w:tcPr>
            <w:tcW w:w="1418" w:type="dxa"/>
          </w:tcPr>
          <w:p w:rsidR="00CE2062" w:rsidRPr="00C6056B" w:rsidRDefault="00CE2062" w:rsidP="000C0E99">
            <w:pPr>
              <w:jc w:val="right"/>
              <w:rPr>
                <w:b/>
                <w:bCs/>
                <w:sz w:val="24"/>
                <w:szCs w:val="24"/>
                <w:rtl/>
                <w:lang w:val="en-AU"/>
              </w:rPr>
            </w:pPr>
          </w:p>
        </w:tc>
      </w:tr>
      <w:tr w:rsidR="00CE2062" w:rsidRPr="00C07015" w:rsidTr="006B772C">
        <w:trPr>
          <w:trHeight w:val="436"/>
          <w:jc w:val="center"/>
        </w:trPr>
        <w:tc>
          <w:tcPr>
            <w:tcW w:w="823" w:type="dxa"/>
          </w:tcPr>
          <w:p w:rsidR="00CE2062" w:rsidRPr="00C6056B" w:rsidRDefault="00CE2062" w:rsidP="000C0E99">
            <w:pPr>
              <w:jc w:val="center"/>
              <w:rPr>
                <w:b/>
                <w:bCs/>
                <w:sz w:val="24"/>
                <w:szCs w:val="24"/>
              </w:rPr>
            </w:pPr>
            <w:r w:rsidRPr="00C6056B">
              <w:rPr>
                <w:b/>
                <w:bCs/>
                <w:sz w:val="24"/>
                <w:szCs w:val="24"/>
                <w:rtl/>
              </w:rPr>
              <w:t>91</w:t>
            </w:r>
          </w:p>
        </w:tc>
        <w:tc>
          <w:tcPr>
            <w:tcW w:w="6831" w:type="dxa"/>
            <w:vAlign w:val="bottom"/>
          </w:tcPr>
          <w:p w:rsidR="00CE2062" w:rsidRDefault="00CE2062" w:rsidP="0085081E">
            <w:pPr>
              <w:pStyle w:val="BodyText"/>
              <w:bidi w:val="0"/>
              <w:jc w:val="both"/>
              <w:rPr>
                <w:szCs w:val="24"/>
              </w:rPr>
            </w:pPr>
            <w:r w:rsidRPr="000D343E">
              <w:rPr>
                <w:szCs w:val="24"/>
              </w:rPr>
              <w:t xml:space="preserve">Percentage Distribution of Youth (15-29) </w:t>
            </w:r>
            <w:r w:rsidR="0085081E">
              <w:rPr>
                <w:szCs w:val="24"/>
              </w:rPr>
              <w:t>Y</w:t>
            </w:r>
            <w:r w:rsidR="0085081E" w:rsidRPr="000D343E">
              <w:rPr>
                <w:szCs w:val="24"/>
              </w:rPr>
              <w:t xml:space="preserve">ears </w:t>
            </w:r>
            <w:r w:rsidR="0085081E">
              <w:rPr>
                <w:szCs w:val="24"/>
              </w:rPr>
              <w:t>w</w:t>
            </w:r>
            <w:r w:rsidR="0085081E" w:rsidRPr="000D343E">
              <w:rPr>
                <w:szCs w:val="24"/>
              </w:rPr>
              <w:t xml:space="preserve">ho </w:t>
            </w:r>
            <w:r w:rsidRPr="000D343E">
              <w:rPr>
                <w:szCs w:val="24"/>
              </w:rPr>
              <w:t xml:space="preserve">have Previously </w:t>
            </w:r>
            <w:r w:rsidR="0085081E" w:rsidRPr="000D343E">
              <w:rPr>
                <w:szCs w:val="24"/>
              </w:rPr>
              <w:t>Reside</w:t>
            </w:r>
            <w:r w:rsidR="0085081E">
              <w:rPr>
                <w:szCs w:val="24"/>
              </w:rPr>
              <w:t>d</w:t>
            </w:r>
            <w:r w:rsidR="0085081E" w:rsidRPr="000D343E">
              <w:rPr>
                <w:szCs w:val="24"/>
              </w:rPr>
              <w:t xml:space="preserve"> </w:t>
            </w:r>
            <w:r w:rsidRPr="000D343E">
              <w:rPr>
                <w:szCs w:val="24"/>
              </w:rPr>
              <w:t>Abroad by the Perceived Experience of  Migration and Region, 2015</w:t>
            </w:r>
          </w:p>
          <w:p w:rsidR="00FF72B9" w:rsidRDefault="00FF72B9" w:rsidP="00FF72B9">
            <w:pPr>
              <w:pStyle w:val="BodyText"/>
              <w:bidi w:val="0"/>
              <w:jc w:val="both"/>
              <w:rPr>
                <w:szCs w:val="24"/>
              </w:rPr>
            </w:pPr>
          </w:p>
          <w:p w:rsidR="005D7333" w:rsidRDefault="005D7333" w:rsidP="005D7333">
            <w:pPr>
              <w:pStyle w:val="BodyText"/>
              <w:bidi w:val="0"/>
              <w:jc w:val="both"/>
              <w:rPr>
                <w:szCs w:val="24"/>
              </w:rPr>
            </w:pPr>
          </w:p>
          <w:p w:rsidR="005D7333" w:rsidRPr="008A6CAD" w:rsidRDefault="005D7333" w:rsidP="005D7333">
            <w:pPr>
              <w:pStyle w:val="BodyText"/>
              <w:bidi w:val="0"/>
              <w:jc w:val="both"/>
              <w:rPr>
                <w:szCs w:val="24"/>
              </w:rPr>
            </w:pPr>
          </w:p>
        </w:tc>
        <w:tc>
          <w:tcPr>
            <w:tcW w:w="1418" w:type="dxa"/>
          </w:tcPr>
          <w:p w:rsidR="00CE2062" w:rsidRPr="00C6056B" w:rsidRDefault="00CE2062" w:rsidP="000C0E99">
            <w:pPr>
              <w:jc w:val="right"/>
              <w:rPr>
                <w:b/>
                <w:bCs/>
                <w:sz w:val="24"/>
                <w:szCs w:val="24"/>
                <w:rtl/>
                <w:lang w:val="en-AU"/>
              </w:rPr>
            </w:pPr>
            <w:r w:rsidRPr="00C6056B">
              <w:rPr>
                <w:b/>
                <w:bCs/>
                <w:sz w:val="24"/>
                <w:szCs w:val="24"/>
              </w:rPr>
              <w:t>Table 4.11</w:t>
            </w:r>
            <w:r w:rsidR="00C10C29">
              <w:rPr>
                <w:b/>
                <w:bCs/>
                <w:sz w:val="24"/>
                <w:szCs w:val="24"/>
              </w:rPr>
              <w:t>:</w:t>
            </w:r>
          </w:p>
        </w:tc>
      </w:tr>
      <w:tr w:rsidR="00CE2062" w:rsidRPr="00C07015" w:rsidTr="006B772C">
        <w:trPr>
          <w:trHeight w:hRule="exact" w:val="113"/>
          <w:jc w:val="center"/>
        </w:trPr>
        <w:tc>
          <w:tcPr>
            <w:tcW w:w="823" w:type="dxa"/>
          </w:tcPr>
          <w:p w:rsidR="00CE2062" w:rsidRPr="00C6056B" w:rsidRDefault="00CE2062" w:rsidP="000C0E99">
            <w:pPr>
              <w:jc w:val="center"/>
              <w:rPr>
                <w:b/>
                <w:bCs/>
                <w:sz w:val="24"/>
                <w:szCs w:val="24"/>
              </w:rPr>
            </w:pPr>
          </w:p>
        </w:tc>
        <w:tc>
          <w:tcPr>
            <w:tcW w:w="6831" w:type="dxa"/>
            <w:vAlign w:val="bottom"/>
          </w:tcPr>
          <w:p w:rsidR="00CE2062" w:rsidRPr="008A6CAD" w:rsidRDefault="00CE2062" w:rsidP="000C0E99">
            <w:pPr>
              <w:bidi w:val="0"/>
              <w:jc w:val="both"/>
              <w:rPr>
                <w:sz w:val="24"/>
                <w:szCs w:val="24"/>
              </w:rPr>
            </w:pPr>
          </w:p>
        </w:tc>
        <w:tc>
          <w:tcPr>
            <w:tcW w:w="1418" w:type="dxa"/>
          </w:tcPr>
          <w:p w:rsidR="00CE2062" w:rsidRPr="00C6056B" w:rsidRDefault="00CE2062" w:rsidP="000C0E99">
            <w:pPr>
              <w:jc w:val="right"/>
              <w:rPr>
                <w:b/>
                <w:bCs/>
                <w:sz w:val="24"/>
                <w:szCs w:val="24"/>
                <w:rtl/>
                <w:lang w:val="en-AU"/>
              </w:rPr>
            </w:pPr>
          </w:p>
        </w:tc>
      </w:tr>
      <w:tr w:rsidR="00CE2062" w:rsidRPr="00C07015" w:rsidTr="005D7333">
        <w:trPr>
          <w:trHeight w:val="469"/>
          <w:jc w:val="center"/>
        </w:trPr>
        <w:tc>
          <w:tcPr>
            <w:tcW w:w="823" w:type="dxa"/>
          </w:tcPr>
          <w:p w:rsidR="00CE2062" w:rsidRPr="00C6056B" w:rsidRDefault="00CE2062" w:rsidP="000C0E99">
            <w:pPr>
              <w:jc w:val="center"/>
              <w:rPr>
                <w:b/>
                <w:bCs/>
                <w:sz w:val="24"/>
                <w:szCs w:val="24"/>
              </w:rPr>
            </w:pPr>
            <w:r w:rsidRPr="00C6056B">
              <w:rPr>
                <w:b/>
                <w:bCs/>
                <w:sz w:val="24"/>
                <w:szCs w:val="24"/>
                <w:rtl/>
              </w:rPr>
              <w:lastRenderedPageBreak/>
              <w:t>93</w:t>
            </w:r>
          </w:p>
        </w:tc>
        <w:tc>
          <w:tcPr>
            <w:tcW w:w="8249" w:type="dxa"/>
            <w:gridSpan w:val="2"/>
            <w:vAlign w:val="center"/>
          </w:tcPr>
          <w:p w:rsidR="00CE2062" w:rsidRPr="00C6056B" w:rsidRDefault="00CE2062" w:rsidP="005D7333">
            <w:pPr>
              <w:pStyle w:val="BodyText"/>
              <w:jc w:val="right"/>
              <w:rPr>
                <w:b/>
                <w:bCs/>
                <w:szCs w:val="24"/>
                <w:rtl/>
              </w:rPr>
            </w:pPr>
            <w:r w:rsidRPr="00C6056B">
              <w:rPr>
                <w:b/>
                <w:bCs/>
                <w:szCs w:val="24"/>
              </w:rPr>
              <w:t>Marriage and Health</w:t>
            </w:r>
          </w:p>
        </w:tc>
      </w:tr>
      <w:tr w:rsidR="00CE2062" w:rsidRPr="00C07015" w:rsidTr="00407D1E">
        <w:trPr>
          <w:trHeight w:hRule="exact" w:val="80"/>
          <w:jc w:val="center"/>
        </w:trPr>
        <w:tc>
          <w:tcPr>
            <w:tcW w:w="823" w:type="dxa"/>
          </w:tcPr>
          <w:p w:rsidR="00CE2062" w:rsidRPr="00C6056B" w:rsidRDefault="00CE2062" w:rsidP="000C0E99">
            <w:pPr>
              <w:jc w:val="center"/>
              <w:rPr>
                <w:b/>
                <w:bCs/>
                <w:sz w:val="24"/>
                <w:szCs w:val="24"/>
                <w:rtl/>
              </w:rPr>
            </w:pPr>
          </w:p>
        </w:tc>
        <w:tc>
          <w:tcPr>
            <w:tcW w:w="6831" w:type="dxa"/>
            <w:vAlign w:val="bottom"/>
          </w:tcPr>
          <w:p w:rsidR="00CE2062" w:rsidRPr="008A6CAD" w:rsidRDefault="00CE2062" w:rsidP="000C0E99">
            <w:pPr>
              <w:bidi w:val="0"/>
              <w:jc w:val="both"/>
              <w:rPr>
                <w:sz w:val="24"/>
                <w:szCs w:val="24"/>
              </w:rPr>
            </w:pPr>
          </w:p>
        </w:tc>
        <w:tc>
          <w:tcPr>
            <w:tcW w:w="1418" w:type="dxa"/>
          </w:tcPr>
          <w:p w:rsidR="00CE2062" w:rsidRPr="00C6056B" w:rsidRDefault="00CE2062" w:rsidP="000C0E99">
            <w:pPr>
              <w:jc w:val="right"/>
              <w:rPr>
                <w:b/>
                <w:bCs/>
                <w:sz w:val="24"/>
                <w:szCs w:val="24"/>
                <w:rtl/>
                <w:lang w:val="en-AU"/>
              </w:rPr>
            </w:pPr>
          </w:p>
        </w:tc>
      </w:tr>
      <w:tr w:rsidR="00CE2062" w:rsidRPr="00C07015" w:rsidTr="006B772C">
        <w:trPr>
          <w:jc w:val="center"/>
        </w:trPr>
        <w:tc>
          <w:tcPr>
            <w:tcW w:w="823" w:type="dxa"/>
          </w:tcPr>
          <w:p w:rsidR="00CE2062" w:rsidRPr="00C6056B" w:rsidRDefault="00CE2062" w:rsidP="000C0E99">
            <w:pPr>
              <w:jc w:val="center"/>
              <w:rPr>
                <w:b/>
                <w:bCs/>
                <w:sz w:val="24"/>
                <w:szCs w:val="24"/>
                <w:rtl/>
              </w:rPr>
            </w:pPr>
            <w:r w:rsidRPr="00C6056B">
              <w:rPr>
                <w:b/>
                <w:bCs/>
                <w:sz w:val="24"/>
                <w:szCs w:val="24"/>
                <w:rtl/>
              </w:rPr>
              <w:t>95</w:t>
            </w:r>
          </w:p>
        </w:tc>
        <w:tc>
          <w:tcPr>
            <w:tcW w:w="6831" w:type="dxa"/>
            <w:vAlign w:val="bottom"/>
          </w:tcPr>
          <w:p w:rsidR="00CE2062" w:rsidRPr="008A6CAD" w:rsidRDefault="00CC258F" w:rsidP="00CC258F">
            <w:pPr>
              <w:pStyle w:val="BodyText"/>
              <w:bidi w:val="0"/>
              <w:jc w:val="both"/>
              <w:rPr>
                <w:szCs w:val="24"/>
              </w:rPr>
            </w:pPr>
            <w:r>
              <w:rPr>
                <w:szCs w:val="24"/>
              </w:rPr>
              <w:t>Average of</w:t>
            </w:r>
            <w:r w:rsidRPr="00A91062">
              <w:rPr>
                <w:szCs w:val="24"/>
              </w:rPr>
              <w:t xml:space="preserve"> </w:t>
            </w:r>
            <w:r w:rsidR="00CE2062" w:rsidRPr="00A91062">
              <w:rPr>
                <w:szCs w:val="24"/>
              </w:rPr>
              <w:t xml:space="preserve">Ideal </w:t>
            </w:r>
            <w:r>
              <w:rPr>
                <w:szCs w:val="24"/>
              </w:rPr>
              <w:t>A</w:t>
            </w:r>
            <w:r w:rsidRPr="00A91062">
              <w:rPr>
                <w:szCs w:val="24"/>
              </w:rPr>
              <w:t xml:space="preserve">ge </w:t>
            </w:r>
            <w:r w:rsidR="00CE2062" w:rsidRPr="00A91062">
              <w:rPr>
                <w:szCs w:val="24"/>
              </w:rPr>
              <w:t xml:space="preserve">for </w:t>
            </w:r>
            <w:r>
              <w:rPr>
                <w:szCs w:val="24"/>
              </w:rPr>
              <w:t>M</w:t>
            </w:r>
            <w:r w:rsidRPr="00A91062">
              <w:rPr>
                <w:szCs w:val="24"/>
              </w:rPr>
              <w:t xml:space="preserve">arriage </w:t>
            </w:r>
            <w:r w:rsidR="00CE2062" w:rsidRPr="00A91062">
              <w:rPr>
                <w:szCs w:val="24"/>
              </w:rPr>
              <w:t xml:space="preserve">according </w:t>
            </w:r>
            <w:r>
              <w:rPr>
                <w:szCs w:val="24"/>
              </w:rPr>
              <w:t>to O</w:t>
            </w:r>
            <w:r w:rsidRPr="00A91062">
              <w:rPr>
                <w:szCs w:val="24"/>
              </w:rPr>
              <w:t xml:space="preserve">pinion </w:t>
            </w:r>
            <w:r w:rsidR="00CE2062" w:rsidRPr="00A91062">
              <w:rPr>
                <w:szCs w:val="24"/>
              </w:rPr>
              <w:t xml:space="preserve">of Youth (15-29) </w:t>
            </w:r>
            <w:r>
              <w:rPr>
                <w:szCs w:val="24"/>
              </w:rPr>
              <w:t>Y</w:t>
            </w:r>
            <w:r w:rsidRPr="00A91062">
              <w:rPr>
                <w:szCs w:val="24"/>
              </w:rPr>
              <w:t xml:space="preserve">ears </w:t>
            </w:r>
            <w:r w:rsidR="00CE2062" w:rsidRPr="00A91062">
              <w:rPr>
                <w:szCs w:val="24"/>
              </w:rPr>
              <w:t>by Sex and Region, 2015</w:t>
            </w:r>
          </w:p>
        </w:tc>
        <w:tc>
          <w:tcPr>
            <w:tcW w:w="1418" w:type="dxa"/>
          </w:tcPr>
          <w:p w:rsidR="00CE2062" w:rsidRPr="00C6056B" w:rsidRDefault="00CE2062" w:rsidP="000C0E99">
            <w:pPr>
              <w:bidi w:val="0"/>
              <w:rPr>
                <w:b/>
                <w:bCs/>
                <w:sz w:val="24"/>
                <w:szCs w:val="24"/>
                <w:rtl/>
                <w:lang w:val="en-AU"/>
              </w:rPr>
            </w:pPr>
            <w:r w:rsidRPr="00C6056B">
              <w:rPr>
                <w:b/>
                <w:bCs/>
                <w:sz w:val="24"/>
                <w:szCs w:val="24"/>
              </w:rPr>
              <w:t>Table 5.1</w:t>
            </w:r>
            <w:r w:rsidR="00C10C29">
              <w:rPr>
                <w:b/>
                <w:bCs/>
                <w:sz w:val="24"/>
                <w:szCs w:val="24"/>
                <w:lang w:val="en-AU"/>
              </w:rPr>
              <w:t>:</w:t>
            </w:r>
          </w:p>
        </w:tc>
      </w:tr>
      <w:tr w:rsidR="00CE2062" w:rsidRPr="00C07015" w:rsidTr="006B772C">
        <w:trPr>
          <w:trHeight w:hRule="exact" w:val="113"/>
          <w:jc w:val="center"/>
        </w:trPr>
        <w:tc>
          <w:tcPr>
            <w:tcW w:w="823" w:type="dxa"/>
          </w:tcPr>
          <w:p w:rsidR="00CE2062" w:rsidRPr="00C6056B" w:rsidRDefault="00CE2062" w:rsidP="000C0E99">
            <w:pPr>
              <w:jc w:val="center"/>
              <w:rPr>
                <w:b/>
                <w:bCs/>
                <w:sz w:val="24"/>
                <w:szCs w:val="24"/>
                <w:rtl/>
              </w:rPr>
            </w:pPr>
          </w:p>
        </w:tc>
        <w:tc>
          <w:tcPr>
            <w:tcW w:w="6831" w:type="dxa"/>
            <w:vAlign w:val="bottom"/>
          </w:tcPr>
          <w:p w:rsidR="00CE2062" w:rsidRPr="008A6CAD" w:rsidRDefault="00CE2062" w:rsidP="000C0E99">
            <w:pPr>
              <w:pStyle w:val="BodyText"/>
              <w:bidi w:val="0"/>
              <w:jc w:val="both"/>
              <w:rPr>
                <w:szCs w:val="24"/>
              </w:rPr>
            </w:pPr>
          </w:p>
        </w:tc>
        <w:tc>
          <w:tcPr>
            <w:tcW w:w="1418" w:type="dxa"/>
          </w:tcPr>
          <w:p w:rsidR="00CE2062" w:rsidRPr="00C6056B" w:rsidRDefault="00CE2062" w:rsidP="000C0E99">
            <w:pPr>
              <w:bidi w:val="0"/>
              <w:rPr>
                <w:b/>
                <w:bCs/>
                <w:sz w:val="24"/>
                <w:szCs w:val="24"/>
                <w:rtl/>
                <w:lang w:val="en-AU"/>
              </w:rPr>
            </w:pPr>
          </w:p>
        </w:tc>
      </w:tr>
      <w:tr w:rsidR="00CE2062" w:rsidRPr="00C07015" w:rsidTr="006B772C">
        <w:trPr>
          <w:jc w:val="center"/>
        </w:trPr>
        <w:tc>
          <w:tcPr>
            <w:tcW w:w="823" w:type="dxa"/>
          </w:tcPr>
          <w:p w:rsidR="00CE2062" w:rsidRPr="00C6056B" w:rsidRDefault="00CE2062" w:rsidP="000C0E99">
            <w:pPr>
              <w:jc w:val="center"/>
              <w:rPr>
                <w:b/>
                <w:bCs/>
                <w:sz w:val="24"/>
                <w:szCs w:val="24"/>
                <w:rtl/>
              </w:rPr>
            </w:pPr>
            <w:r w:rsidRPr="00C6056B">
              <w:rPr>
                <w:b/>
                <w:bCs/>
                <w:sz w:val="24"/>
                <w:szCs w:val="24"/>
                <w:rtl/>
              </w:rPr>
              <w:t>95</w:t>
            </w:r>
          </w:p>
        </w:tc>
        <w:tc>
          <w:tcPr>
            <w:tcW w:w="6831" w:type="dxa"/>
            <w:vAlign w:val="bottom"/>
          </w:tcPr>
          <w:p w:rsidR="00FF72B9" w:rsidRPr="008A6CAD" w:rsidRDefault="00CC258F" w:rsidP="00CC258F">
            <w:pPr>
              <w:pStyle w:val="BodyText"/>
              <w:bidi w:val="0"/>
              <w:jc w:val="both"/>
              <w:rPr>
                <w:szCs w:val="24"/>
              </w:rPr>
            </w:pPr>
            <w:r>
              <w:rPr>
                <w:szCs w:val="24"/>
              </w:rPr>
              <w:t>Average of</w:t>
            </w:r>
            <w:r w:rsidRPr="00A91062">
              <w:rPr>
                <w:szCs w:val="24"/>
              </w:rPr>
              <w:t xml:space="preserve"> </w:t>
            </w:r>
            <w:r w:rsidR="00CE2062" w:rsidRPr="00A91062">
              <w:rPr>
                <w:szCs w:val="24"/>
              </w:rPr>
              <w:t xml:space="preserve">Ideal </w:t>
            </w:r>
            <w:r>
              <w:rPr>
                <w:szCs w:val="24"/>
              </w:rPr>
              <w:t>A</w:t>
            </w:r>
            <w:r w:rsidRPr="00A91062">
              <w:rPr>
                <w:szCs w:val="24"/>
              </w:rPr>
              <w:t xml:space="preserve">ge </w:t>
            </w:r>
            <w:r w:rsidR="00CE2062" w:rsidRPr="00A91062">
              <w:rPr>
                <w:szCs w:val="24"/>
              </w:rPr>
              <w:t xml:space="preserve">for </w:t>
            </w:r>
            <w:r>
              <w:rPr>
                <w:szCs w:val="24"/>
              </w:rPr>
              <w:t>M</w:t>
            </w:r>
            <w:r w:rsidRPr="00A91062">
              <w:rPr>
                <w:szCs w:val="24"/>
              </w:rPr>
              <w:t xml:space="preserve">arriage </w:t>
            </w:r>
            <w:r w:rsidR="00CE2062" w:rsidRPr="00A91062">
              <w:rPr>
                <w:szCs w:val="24"/>
              </w:rPr>
              <w:t xml:space="preserve">according </w:t>
            </w:r>
            <w:r>
              <w:rPr>
                <w:szCs w:val="24"/>
              </w:rPr>
              <w:t>O</w:t>
            </w:r>
            <w:r w:rsidRPr="00A91062">
              <w:rPr>
                <w:szCs w:val="24"/>
              </w:rPr>
              <w:t xml:space="preserve">pinion </w:t>
            </w:r>
            <w:r w:rsidR="00CE2062" w:rsidRPr="00A91062">
              <w:rPr>
                <w:szCs w:val="24"/>
              </w:rPr>
              <w:t xml:space="preserve">of Youth (15-29) </w:t>
            </w:r>
            <w:r>
              <w:rPr>
                <w:szCs w:val="24"/>
              </w:rPr>
              <w:t>Y</w:t>
            </w:r>
            <w:r w:rsidRPr="00A91062">
              <w:rPr>
                <w:szCs w:val="24"/>
              </w:rPr>
              <w:t xml:space="preserve">ears </w:t>
            </w:r>
            <w:r w:rsidR="00CE2062" w:rsidRPr="00A91062">
              <w:rPr>
                <w:szCs w:val="24"/>
              </w:rPr>
              <w:t>by Sex and Age,</w:t>
            </w:r>
            <w:r w:rsidR="00CE2062" w:rsidRPr="00A91062">
              <w:rPr>
                <w:szCs w:val="24"/>
                <w:rtl/>
              </w:rPr>
              <w:t xml:space="preserve"> </w:t>
            </w:r>
            <w:r w:rsidR="00CE2062" w:rsidRPr="00A91062">
              <w:rPr>
                <w:szCs w:val="24"/>
              </w:rPr>
              <w:t xml:space="preserve"> 2015</w:t>
            </w:r>
          </w:p>
        </w:tc>
        <w:tc>
          <w:tcPr>
            <w:tcW w:w="1418" w:type="dxa"/>
          </w:tcPr>
          <w:p w:rsidR="00CE2062" w:rsidRPr="00C6056B" w:rsidRDefault="00CE2062" w:rsidP="000C0E99">
            <w:pPr>
              <w:bidi w:val="0"/>
              <w:rPr>
                <w:b/>
                <w:bCs/>
                <w:sz w:val="24"/>
                <w:szCs w:val="24"/>
                <w:rtl/>
                <w:lang w:val="en-AU"/>
              </w:rPr>
            </w:pPr>
            <w:r w:rsidRPr="00C6056B">
              <w:rPr>
                <w:b/>
                <w:bCs/>
                <w:sz w:val="24"/>
                <w:szCs w:val="24"/>
              </w:rPr>
              <w:t>Table 5.2</w:t>
            </w:r>
            <w:r w:rsidR="00C10C29">
              <w:rPr>
                <w:b/>
                <w:bCs/>
                <w:sz w:val="24"/>
                <w:szCs w:val="24"/>
                <w:lang w:val="en-AU"/>
              </w:rPr>
              <w:t>:</w:t>
            </w:r>
          </w:p>
        </w:tc>
      </w:tr>
      <w:tr w:rsidR="00FF72B9" w:rsidRPr="00FF72B9" w:rsidTr="00FF72B9">
        <w:trPr>
          <w:trHeight w:val="80"/>
          <w:jc w:val="center"/>
        </w:trPr>
        <w:tc>
          <w:tcPr>
            <w:tcW w:w="823" w:type="dxa"/>
          </w:tcPr>
          <w:p w:rsidR="00FF72B9" w:rsidRPr="00FF72B9" w:rsidRDefault="00FF72B9" w:rsidP="000C0E99">
            <w:pPr>
              <w:jc w:val="center"/>
              <w:rPr>
                <w:b/>
                <w:bCs/>
                <w:sz w:val="10"/>
                <w:szCs w:val="10"/>
                <w:rtl/>
              </w:rPr>
            </w:pPr>
          </w:p>
        </w:tc>
        <w:tc>
          <w:tcPr>
            <w:tcW w:w="6831" w:type="dxa"/>
            <w:vAlign w:val="bottom"/>
          </w:tcPr>
          <w:p w:rsidR="00FF72B9" w:rsidRPr="00FF72B9" w:rsidRDefault="00FF72B9" w:rsidP="000C0E99">
            <w:pPr>
              <w:pStyle w:val="BodyText"/>
              <w:bidi w:val="0"/>
              <w:jc w:val="both"/>
              <w:rPr>
                <w:sz w:val="10"/>
                <w:szCs w:val="10"/>
              </w:rPr>
            </w:pPr>
          </w:p>
        </w:tc>
        <w:tc>
          <w:tcPr>
            <w:tcW w:w="1418" w:type="dxa"/>
          </w:tcPr>
          <w:p w:rsidR="00FF72B9" w:rsidRPr="00FF72B9" w:rsidRDefault="00FF72B9" w:rsidP="000C0E99">
            <w:pPr>
              <w:bidi w:val="0"/>
              <w:rPr>
                <w:b/>
                <w:bCs/>
                <w:sz w:val="10"/>
                <w:szCs w:val="10"/>
              </w:rPr>
            </w:pPr>
          </w:p>
        </w:tc>
      </w:tr>
      <w:tr w:rsidR="00CE2062" w:rsidRPr="00C07015" w:rsidTr="006B772C">
        <w:trPr>
          <w:jc w:val="center"/>
        </w:trPr>
        <w:tc>
          <w:tcPr>
            <w:tcW w:w="823" w:type="dxa"/>
          </w:tcPr>
          <w:p w:rsidR="00CE2062" w:rsidRPr="00C6056B" w:rsidRDefault="00CE2062" w:rsidP="000C0E99">
            <w:pPr>
              <w:jc w:val="center"/>
              <w:rPr>
                <w:b/>
                <w:bCs/>
                <w:sz w:val="24"/>
                <w:szCs w:val="24"/>
                <w:rtl/>
              </w:rPr>
            </w:pPr>
            <w:r w:rsidRPr="00C6056B">
              <w:rPr>
                <w:b/>
                <w:bCs/>
                <w:sz w:val="24"/>
                <w:szCs w:val="24"/>
                <w:rtl/>
              </w:rPr>
              <w:t>96</w:t>
            </w:r>
          </w:p>
        </w:tc>
        <w:tc>
          <w:tcPr>
            <w:tcW w:w="6831" w:type="dxa"/>
            <w:vAlign w:val="bottom"/>
          </w:tcPr>
          <w:p w:rsidR="00CE2062" w:rsidRPr="008A6CAD" w:rsidRDefault="00CC258F" w:rsidP="00CC258F">
            <w:pPr>
              <w:pStyle w:val="BodyText"/>
              <w:bidi w:val="0"/>
              <w:jc w:val="both"/>
              <w:rPr>
                <w:szCs w:val="24"/>
              </w:rPr>
            </w:pPr>
            <w:r>
              <w:rPr>
                <w:szCs w:val="24"/>
              </w:rPr>
              <w:t>Average of</w:t>
            </w:r>
            <w:r w:rsidRPr="00A91062">
              <w:rPr>
                <w:szCs w:val="24"/>
              </w:rPr>
              <w:t xml:space="preserve"> </w:t>
            </w:r>
            <w:r w:rsidR="00CE2062" w:rsidRPr="00A91062">
              <w:rPr>
                <w:szCs w:val="24"/>
              </w:rPr>
              <w:t>Ideal Number of Children According</w:t>
            </w:r>
            <w:r>
              <w:rPr>
                <w:szCs w:val="24"/>
              </w:rPr>
              <w:t xml:space="preserve"> to</w:t>
            </w:r>
            <w:r w:rsidR="00CE2062" w:rsidRPr="00A91062">
              <w:rPr>
                <w:szCs w:val="24"/>
              </w:rPr>
              <w:t xml:space="preserve"> Opinion of Youth</w:t>
            </w:r>
            <w:r w:rsidR="00B77B45">
              <w:rPr>
                <w:szCs w:val="24"/>
              </w:rPr>
              <w:t xml:space="preserve"> </w:t>
            </w:r>
            <w:r w:rsidR="00CE2062" w:rsidRPr="00A91062">
              <w:rPr>
                <w:szCs w:val="24"/>
              </w:rPr>
              <w:t xml:space="preserve">(15-29) </w:t>
            </w:r>
            <w:r>
              <w:rPr>
                <w:szCs w:val="24"/>
              </w:rPr>
              <w:t>Y</w:t>
            </w:r>
            <w:r w:rsidRPr="00A91062">
              <w:rPr>
                <w:szCs w:val="24"/>
              </w:rPr>
              <w:t xml:space="preserve">ears </w:t>
            </w:r>
            <w:r w:rsidR="00CE2062" w:rsidRPr="00A91062">
              <w:rPr>
                <w:szCs w:val="24"/>
              </w:rPr>
              <w:t>by Sex and Region, 2015</w:t>
            </w:r>
          </w:p>
        </w:tc>
        <w:tc>
          <w:tcPr>
            <w:tcW w:w="1418" w:type="dxa"/>
          </w:tcPr>
          <w:p w:rsidR="00CE2062" w:rsidRPr="00C6056B" w:rsidRDefault="00CE2062" w:rsidP="000C0E99">
            <w:pPr>
              <w:bidi w:val="0"/>
              <w:rPr>
                <w:b/>
                <w:bCs/>
                <w:sz w:val="24"/>
                <w:szCs w:val="24"/>
                <w:rtl/>
                <w:lang w:val="en-AU"/>
              </w:rPr>
            </w:pPr>
            <w:r w:rsidRPr="00C6056B">
              <w:rPr>
                <w:b/>
                <w:bCs/>
                <w:sz w:val="24"/>
                <w:szCs w:val="24"/>
              </w:rPr>
              <w:t>Table 5.3</w:t>
            </w:r>
            <w:r w:rsidR="00C10C29">
              <w:rPr>
                <w:b/>
                <w:bCs/>
                <w:sz w:val="24"/>
                <w:szCs w:val="24"/>
                <w:lang w:val="en-AU"/>
              </w:rPr>
              <w:t>:</w:t>
            </w:r>
          </w:p>
        </w:tc>
      </w:tr>
      <w:tr w:rsidR="00CE2062" w:rsidRPr="00C07015" w:rsidTr="00B77B45">
        <w:trPr>
          <w:trHeight w:hRule="exact" w:val="113"/>
          <w:jc w:val="center"/>
        </w:trPr>
        <w:tc>
          <w:tcPr>
            <w:tcW w:w="823" w:type="dxa"/>
          </w:tcPr>
          <w:p w:rsidR="00CE2062" w:rsidRPr="00C6056B" w:rsidRDefault="00CE2062" w:rsidP="000C0E99">
            <w:pPr>
              <w:jc w:val="center"/>
              <w:rPr>
                <w:b/>
                <w:bCs/>
                <w:sz w:val="24"/>
                <w:szCs w:val="24"/>
                <w:rtl/>
              </w:rPr>
            </w:pPr>
          </w:p>
        </w:tc>
        <w:tc>
          <w:tcPr>
            <w:tcW w:w="6831" w:type="dxa"/>
            <w:vAlign w:val="bottom"/>
          </w:tcPr>
          <w:p w:rsidR="00CE2062" w:rsidRPr="008A6CAD" w:rsidRDefault="00CE2062" w:rsidP="000C0E99">
            <w:pPr>
              <w:pStyle w:val="BodyText"/>
              <w:bidi w:val="0"/>
              <w:jc w:val="both"/>
              <w:rPr>
                <w:szCs w:val="24"/>
              </w:rPr>
            </w:pPr>
          </w:p>
        </w:tc>
        <w:tc>
          <w:tcPr>
            <w:tcW w:w="1418" w:type="dxa"/>
          </w:tcPr>
          <w:p w:rsidR="00CE2062" w:rsidRPr="00C6056B" w:rsidRDefault="00CE2062" w:rsidP="000C0E99">
            <w:pPr>
              <w:bidi w:val="0"/>
              <w:rPr>
                <w:b/>
                <w:bCs/>
                <w:sz w:val="24"/>
                <w:szCs w:val="24"/>
                <w:rtl/>
                <w:lang w:val="en-AU"/>
              </w:rPr>
            </w:pPr>
          </w:p>
        </w:tc>
      </w:tr>
      <w:tr w:rsidR="00CE2062" w:rsidRPr="00C07015" w:rsidTr="006B772C">
        <w:trPr>
          <w:jc w:val="center"/>
        </w:trPr>
        <w:tc>
          <w:tcPr>
            <w:tcW w:w="823" w:type="dxa"/>
          </w:tcPr>
          <w:p w:rsidR="00CE2062" w:rsidRPr="00C6056B" w:rsidRDefault="00CE2062" w:rsidP="000C0E99">
            <w:pPr>
              <w:jc w:val="center"/>
              <w:rPr>
                <w:b/>
                <w:bCs/>
                <w:sz w:val="24"/>
                <w:szCs w:val="24"/>
                <w:rtl/>
              </w:rPr>
            </w:pPr>
            <w:r w:rsidRPr="00C6056B">
              <w:rPr>
                <w:b/>
                <w:bCs/>
                <w:sz w:val="24"/>
                <w:szCs w:val="24"/>
                <w:rtl/>
              </w:rPr>
              <w:t>96</w:t>
            </w:r>
          </w:p>
        </w:tc>
        <w:tc>
          <w:tcPr>
            <w:tcW w:w="6831" w:type="dxa"/>
            <w:vAlign w:val="bottom"/>
          </w:tcPr>
          <w:p w:rsidR="00CE2062" w:rsidRPr="008A6CAD" w:rsidRDefault="00CC258F" w:rsidP="00320E22">
            <w:pPr>
              <w:pStyle w:val="BodyText"/>
              <w:bidi w:val="0"/>
              <w:jc w:val="both"/>
              <w:rPr>
                <w:szCs w:val="24"/>
              </w:rPr>
            </w:pPr>
            <w:r>
              <w:rPr>
                <w:szCs w:val="24"/>
              </w:rPr>
              <w:t>Average</w:t>
            </w:r>
            <w:r w:rsidRPr="00A91062">
              <w:rPr>
                <w:szCs w:val="24"/>
              </w:rPr>
              <w:t xml:space="preserve"> </w:t>
            </w:r>
            <w:r>
              <w:rPr>
                <w:szCs w:val="24"/>
              </w:rPr>
              <w:t xml:space="preserve">of </w:t>
            </w:r>
            <w:r w:rsidR="00CE2062" w:rsidRPr="00A91062">
              <w:rPr>
                <w:szCs w:val="24"/>
              </w:rPr>
              <w:t xml:space="preserve">Ideal Number of Children According </w:t>
            </w:r>
            <w:r>
              <w:rPr>
                <w:szCs w:val="24"/>
              </w:rPr>
              <w:t xml:space="preserve">to </w:t>
            </w:r>
            <w:r w:rsidR="00CE2062" w:rsidRPr="00A91062">
              <w:rPr>
                <w:szCs w:val="24"/>
              </w:rPr>
              <w:t>Opinion of Youth</w:t>
            </w:r>
            <w:r w:rsidR="00C10C29">
              <w:rPr>
                <w:szCs w:val="24"/>
              </w:rPr>
              <w:t xml:space="preserve"> </w:t>
            </w:r>
            <w:r w:rsidR="00CE2062" w:rsidRPr="00A91062">
              <w:rPr>
                <w:szCs w:val="24"/>
              </w:rPr>
              <w:t xml:space="preserve"> (15-29) </w:t>
            </w:r>
            <w:r w:rsidR="00320E22">
              <w:rPr>
                <w:szCs w:val="24"/>
              </w:rPr>
              <w:t>Y</w:t>
            </w:r>
            <w:r w:rsidR="00320E22" w:rsidRPr="00A91062">
              <w:rPr>
                <w:szCs w:val="24"/>
              </w:rPr>
              <w:t xml:space="preserve">ears </w:t>
            </w:r>
            <w:r w:rsidR="00CE2062" w:rsidRPr="00A91062">
              <w:rPr>
                <w:szCs w:val="24"/>
              </w:rPr>
              <w:t>by Sex and Age, 2015</w:t>
            </w:r>
          </w:p>
        </w:tc>
        <w:tc>
          <w:tcPr>
            <w:tcW w:w="1418" w:type="dxa"/>
          </w:tcPr>
          <w:p w:rsidR="00CE2062" w:rsidRPr="00C6056B" w:rsidRDefault="00CE2062" w:rsidP="000C0E99">
            <w:pPr>
              <w:bidi w:val="0"/>
              <w:rPr>
                <w:b/>
                <w:bCs/>
                <w:sz w:val="24"/>
                <w:szCs w:val="24"/>
                <w:rtl/>
                <w:lang w:val="en-AU"/>
              </w:rPr>
            </w:pPr>
            <w:r w:rsidRPr="00C6056B">
              <w:rPr>
                <w:b/>
                <w:bCs/>
                <w:sz w:val="24"/>
                <w:szCs w:val="24"/>
              </w:rPr>
              <w:t>Table 5.</w:t>
            </w:r>
            <w:r w:rsidRPr="00C6056B">
              <w:rPr>
                <w:b/>
                <w:bCs/>
                <w:sz w:val="24"/>
                <w:szCs w:val="24"/>
                <w:rtl/>
              </w:rPr>
              <w:t>4</w:t>
            </w:r>
            <w:r w:rsidR="00C10C29">
              <w:rPr>
                <w:b/>
                <w:bCs/>
                <w:sz w:val="24"/>
                <w:szCs w:val="24"/>
                <w:lang w:val="en-AU"/>
              </w:rPr>
              <w:t>:</w:t>
            </w:r>
          </w:p>
        </w:tc>
      </w:tr>
      <w:tr w:rsidR="00CE2062" w:rsidRPr="00C07015" w:rsidTr="006B772C">
        <w:trPr>
          <w:trHeight w:hRule="exact" w:val="113"/>
          <w:jc w:val="center"/>
        </w:trPr>
        <w:tc>
          <w:tcPr>
            <w:tcW w:w="823" w:type="dxa"/>
          </w:tcPr>
          <w:p w:rsidR="00CE2062" w:rsidRPr="00C6056B" w:rsidRDefault="00CE2062" w:rsidP="000C0E99">
            <w:pPr>
              <w:jc w:val="center"/>
              <w:rPr>
                <w:b/>
                <w:bCs/>
                <w:sz w:val="24"/>
                <w:szCs w:val="24"/>
                <w:rtl/>
              </w:rPr>
            </w:pPr>
          </w:p>
        </w:tc>
        <w:tc>
          <w:tcPr>
            <w:tcW w:w="6831" w:type="dxa"/>
            <w:vAlign w:val="bottom"/>
          </w:tcPr>
          <w:p w:rsidR="00CE2062" w:rsidRPr="008A6CAD" w:rsidRDefault="00CE2062" w:rsidP="000C0E99">
            <w:pPr>
              <w:pStyle w:val="BodyText"/>
              <w:bidi w:val="0"/>
              <w:jc w:val="both"/>
              <w:rPr>
                <w:szCs w:val="24"/>
              </w:rPr>
            </w:pPr>
          </w:p>
        </w:tc>
        <w:tc>
          <w:tcPr>
            <w:tcW w:w="1418" w:type="dxa"/>
          </w:tcPr>
          <w:p w:rsidR="00CE2062" w:rsidRPr="00C6056B" w:rsidRDefault="00CE2062" w:rsidP="000C0E99">
            <w:pPr>
              <w:bidi w:val="0"/>
              <w:rPr>
                <w:b/>
                <w:bCs/>
                <w:sz w:val="24"/>
                <w:szCs w:val="24"/>
                <w:rtl/>
                <w:lang w:val="en-AU"/>
              </w:rPr>
            </w:pPr>
          </w:p>
        </w:tc>
      </w:tr>
      <w:tr w:rsidR="00CE2062" w:rsidRPr="00C07015" w:rsidTr="006B772C">
        <w:trPr>
          <w:jc w:val="center"/>
        </w:trPr>
        <w:tc>
          <w:tcPr>
            <w:tcW w:w="823" w:type="dxa"/>
          </w:tcPr>
          <w:p w:rsidR="00CE2062" w:rsidRPr="00C6056B" w:rsidRDefault="00CE2062" w:rsidP="000C0E99">
            <w:pPr>
              <w:jc w:val="center"/>
              <w:rPr>
                <w:b/>
                <w:bCs/>
                <w:sz w:val="24"/>
                <w:szCs w:val="24"/>
              </w:rPr>
            </w:pPr>
            <w:r w:rsidRPr="00C6056B">
              <w:rPr>
                <w:b/>
                <w:bCs/>
                <w:sz w:val="24"/>
                <w:szCs w:val="24"/>
                <w:rtl/>
              </w:rPr>
              <w:t>97</w:t>
            </w:r>
          </w:p>
        </w:tc>
        <w:tc>
          <w:tcPr>
            <w:tcW w:w="6831" w:type="dxa"/>
            <w:vAlign w:val="bottom"/>
          </w:tcPr>
          <w:p w:rsidR="00CE2062" w:rsidRPr="008A6CAD" w:rsidRDefault="00CE2062" w:rsidP="000C0E99">
            <w:pPr>
              <w:pStyle w:val="BodyText"/>
              <w:bidi w:val="0"/>
              <w:jc w:val="both"/>
              <w:rPr>
                <w:szCs w:val="24"/>
              </w:rPr>
            </w:pPr>
            <w:r w:rsidRPr="00A91062">
              <w:rPr>
                <w:szCs w:val="24"/>
              </w:rPr>
              <w:t xml:space="preserve">Percentage Distribution of </w:t>
            </w:r>
            <w:r w:rsidR="00320E22">
              <w:rPr>
                <w:szCs w:val="24"/>
              </w:rPr>
              <w:t>Y</w:t>
            </w:r>
            <w:r w:rsidR="00320E22" w:rsidRPr="00A91062">
              <w:rPr>
                <w:szCs w:val="24"/>
              </w:rPr>
              <w:t xml:space="preserve">outh </w:t>
            </w:r>
            <w:r w:rsidRPr="00A91062">
              <w:rPr>
                <w:szCs w:val="24"/>
              </w:rPr>
              <w:t xml:space="preserve">(15-29) </w:t>
            </w:r>
            <w:r w:rsidR="00320E22">
              <w:rPr>
                <w:szCs w:val="24"/>
              </w:rPr>
              <w:t>Y</w:t>
            </w:r>
            <w:r w:rsidR="00320E22" w:rsidRPr="00A91062">
              <w:rPr>
                <w:szCs w:val="24"/>
              </w:rPr>
              <w:t xml:space="preserve">ears </w:t>
            </w:r>
            <w:r w:rsidRPr="00A91062">
              <w:rPr>
                <w:szCs w:val="24"/>
              </w:rPr>
              <w:t>by Marital Status, Sex and Region,</w:t>
            </w:r>
            <w:r w:rsidRPr="00A91062">
              <w:rPr>
                <w:szCs w:val="24"/>
                <w:rtl/>
              </w:rPr>
              <w:t xml:space="preserve"> </w:t>
            </w:r>
            <w:r w:rsidRPr="00A91062">
              <w:rPr>
                <w:szCs w:val="24"/>
              </w:rPr>
              <w:t xml:space="preserve"> 2015</w:t>
            </w:r>
          </w:p>
        </w:tc>
        <w:tc>
          <w:tcPr>
            <w:tcW w:w="1418" w:type="dxa"/>
          </w:tcPr>
          <w:p w:rsidR="00CE2062" w:rsidRPr="00C6056B" w:rsidRDefault="00CE2062" w:rsidP="000C0E99">
            <w:pPr>
              <w:bidi w:val="0"/>
              <w:rPr>
                <w:b/>
                <w:bCs/>
                <w:sz w:val="24"/>
                <w:szCs w:val="24"/>
                <w:rtl/>
                <w:lang w:val="en-AU"/>
              </w:rPr>
            </w:pPr>
            <w:r w:rsidRPr="00C6056B">
              <w:rPr>
                <w:b/>
                <w:bCs/>
                <w:sz w:val="24"/>
                <w:szCs w:val="24"/>
              </w:rPr>
              <w:t>Table 5.5</w:t>
            </w:r>
            <w:r w:rsidR="00C10C29">
              <w:rPr>
                <w:b/>
                <w:bCs/>
                <w:sz w:val="24"/>
                <w:szCs w:val="24"/>
                <w:lang w:val="en-AU"/>
              </w:rPr>
              <w:t>:</w:t>
            </w:r>
          </w:p>
        </w:tc>
      </w:tr>
      <w:tr w:rsidR="00CE2062" w:rsidRPr="00C07015" w:rsidTr="006B772C">
        <w:trPr>
          <w:trHeight w:hRule="exact" w:val="113"/>
          <w:jc w:val="center"/>
        </w:trPr>
        <w:tc>
          <w:tcPr>
            <w:tcW w:w="823" w:type="dxa"/>
          </w:tcPr>
          <w:p w:rsidR="00CE2062" w:rsidRPr="00C6056B" w:rsidRDefault="00CE2062" w:rsidP="000C0E99">
            <w:pPr>
              <w:jc w:val="center"/>
              <w:rPr>
                <w:b/>
                <w:bCs/>
                <w:sz w:val="24"/>
                <w:szCs w:val="24"/>
                <w:rtl/>
              </w:rPr>
            </w:pPr>
          </w:p>
        </w:tc>
        <w:tc>
          <w:tcPr>
            <w:tcW w:w="6831" w:type="dxa"/>
            <w:vAlign w:val="bottom"/>
          </w:tcPr>
          <w:p w:rsidR="00CE2062" w:rsidRPr="008A6CAD" w:rsidRDefault="00CE2062" w:rsidP="000C0E99">
            <w:pPr>
              <w:pStyle w:val="BodyText"/>
              <w:bidi w:val="0"/>
              <w:jc w:val="both"/>
              <w:rPr>
                <w:szCs w:val="24"/>
              </w:rPr>
            </w:pPr>
          </w:p>
        </w:tc>
        <w:tc>
          <w:tcPr>
            <w:tcW w:w="1418" w:type="dxa"/>
          </w:tcPr>
          <w:p w:rsidR="00CE2062" w:rsidRPr="00C6056B" w:rsidRDefault="00CE2062" w:rsidP="000C0E99">
            <w:pPr>
              <w:bidi w:val="0"/>
              <w:rPr>
                <w:b/>
                <w:bCs/>
                <w:sz w:val="24"/>
                <w:szCs w:val="24"/>
                <w:rtl/>
                <w:lang w:val="en-AU"/>
              </w:rPr>
            </w:pPr>
          </w:p>
        </w:tc>
      </w:tr>
      <w:tr w:rsidR="00CE2062" w:rsidRPr="00C07015" w:rsidTr="006B772C">
        <w:trPr>
          <w:jc w:val="center"/>
        </w:trPr>
        <w:tc>
          <w:tcPr>
            <w:tcW w:w="823" w:type="dxa"/>
          </w:tcPr>
          <w:p w:rsidR="00CE2062" w:rsidRPr="00C6056B" w:rsidRDefault="00CE2062" w:rsidP="000C0E99">
            <w:pPr>
              <w:jc w:val="center"/>
              <w:rPr>
                <w:b/>
                <w:bCs/>
                <w:sz w:val="24"/>
                <w:szCs w:val="24"/>
              </w:rPr>
            </w:pPr>
            <w:r w:rsidRPr="00C6056B">
              <w:rPr>
                <w:b/>
                <w:bCs/>
                <w:sz w:val="24"/>
                <w:szCs w:val="24"/>
                <w:rtl/>
              </w:rPr>
              <w:t>98</w:t>
            </w:r>
          </w:p>
        </w:tc>
        <w:tc>
          <w:tcPr>
            <w:tcW w:w="6831" w:type="dxa"/>
            <w:vAlign w:val="bottom"/>
          </w:tcPr>
          <w:p w:rsidR="00CE2062" w:rsidRPr="008A6CAD" w:rsidRDefault="00CE2062" w:rsidP="00320E22">
            <w:pPr>
              <w:pStyle w:val="BodyText"/>
              <w:bidi w:val="0"/>
              <w:jc w:val="both"/>
              <w:rPr>
                <w:szCs w:val="24"/>
              </w:rPr>
            </w:pPr>
            <w:r w:rsidRPr="00A91062">
              <w:rPr>
                <w:szCs w:val="24"/>
              </w:rPr>
              <w:t xml:space="preserve">Percentage Distribution of Youth (15-29) </w:t>
            </w:r>
            <w:r w:rsidR="00320E22">
              <w:rPr>
                <w:szCs w:val="24"/>
              </w:rPr>
              <w:t>Y</w:t>
            </w:r>
            <w:r w:rsidR="00320E22" w:rsidRPr="00A91062">
              <w:rPr>
                <w:szCs w:val="24"/>
              </w:rPr>
              <w:t xml:space="preserve">ears </w:t>
            </w:r>
            <w:r w:rsidRPr="00A91062">
              <w:rPr>
                <w:szCs w:val="24"/>
              </w:rPr>
              <w:t xml:space="preserve">by Marital Status and Selected Background Characteristics, 2015 </w:t>
            </w:r>
          </w:p>
        </w:tc>
        <w:tc>
          <w:tcPr>
            <w:tcW w:w="1418" w:type="dxa"/>
          </w:tcPr>
          <w:p w:rsidR="00CE2062" w:rsidRPr="00C6056B" w:rsidRDefault="00CE2062" w:rsidP="000C0E99">
            <w:pPr>
              <w:bidi w:val="0"/>
              <w:rPr>
                <w:b/>
                <w:bCs/>
                <w:sz w:val="24"/>
                <w:szCs w:val="24"/>
                <w:rtl/>
                <w:lang w:val="en-AU"/>
              </w:rPr>
            </w:pPr>
            <w:r w:rsidRPr="00C6056B">
              <w:rPr>
                <w:b/>
                <w:bCs/>
                <w:sz w:val="24"/>
                <w:szCs w:val="24"/>
              </w:rPr>
              <w:t>Table 5.</w:t>
            </w:r>
            <w:r w:rsidRPr="00C6056B">
              <w:rPr>
                <w:b/>
                <w:bCs/>
                <w:sz w:val="24"/>
                <w:szCs w:val="24"/>
                <w:rtl/>
              </w:rPr>
              <w:t>6</w:t>
            </w:r>
            <w:r w:rsidR="00C10C29">
              <w:rPr>
                <w:b/>
                <w:bCs/>
                <w:sz w:val="24"/>
                <w:szCs w:val="24"/>
                <w:lang w:val="en-AU"/>
              </w:rPr>
              <w:t>:</w:t>
            </w:r>
          </w:p>
        </w:tc>
      </w:tr>
      <w:tr w:rsidR="00CE2062" w:rsidRPr="00C07015" w:rsidTr="006B772C">
        <w:trPr>
          <w:trHeight w:hRule="exact" w:val="113"/>
          <w:jc w:val="center"/>
        </w:trPr>
        <w:tc>
          <w:tcPr>
            <w:tcW w:w="823" w:type="dxa"/>
          </w:tcPr>
          <w:p w:rsidR="00CE2062" w:rsidRPr="00C6056B" w:rsidRDefault="00CE2062" w:rsidP="000C0E99">
            <w:pPr>
              <w:jc w:val="center"/>
              <w:rPr>
                <w:b/>
                <w:bCs/>
                <w:sz w:val="24"/>
                <w:szCs w:val="24"/>
                <w:rtl/>
              </w:rPr>
            </w:pPr>
          </w:p>
        </w:tc>
        <w:tc>
          <w:tcPr>
            <w:tcW w:w="6831" w:type="dxa"/>
            <w:vAlign w:val="bottom"/>
          </w:tcPr>
          <w:p w:rsidR="00CE2062" w:rsidRPr="008A6CAD" w:rsidRDefault="00CE2062" w:rsidP="000C0E99">
            <w:pPr>
              <w:pStyle w:val="BodyText"/>
              <w:bidi w:val="0"/>
              <w:jc w:val="both"/>
              <w:rPr>
                <w:szCs w:val="24"/>
              </w:rPr>
            </w:pPr>
          </w:p>
        </w:tc>
        <w:tc>
          <w:tcPr>
            <w:tcW w:w="1418" w:type="dxa"/>
          </w:tcPr>
          <w:p w:rsidR="00CE2062" w:rsidRPr="00C6056B" w:rsidRDefault="00CE2062" w:rsidP="000C0E99">
            <w:pPr>
              <w:jc w:val="right"/>
              <w:rPr>
                <w:b/>
                <w:bCs/>
                <w:sz w:val="24"/>
                <w:szCs w:val="24"/>
                <w:rtl/>
                <w:lang w:val="en-AU"/>
              </w:rPr>
            </w:pPr>
          </w:p>
        </w:tc>
      </w:tr>
      <w:tr w:rsidR="00CE2062" w:rsidRPr="00C07015" w:rsidTr="006B772C">
        <w:trPr>
          <w:jc w:val="center"/>
        </w:trPr>
        <w:tc>
          <w:tcPr>
            <w:tcW w:w="823" w:type="dxa"/>
          </w:tcPr>
          <w:p w:rsidR="00CE2062" w:rsidRPr="00C6056B" w:rsidRDefault="00CE2062" w:rsidP="000C0E99">
            <w:pPr>
              <w:jc w:val="center"/>
              <w:rPr>
                <w:b/>
                <w:bCs/>
                <w:sz w:val="24"/>
                <w:szCs w:val="24"/>
              </w:rPr>
            </w:pPr>
            <w:r w:rsidRPr="00C6056B">
              <w:rPr>
                <w:b/>
                <w:bCs/>
                <w:sz w:val="24"/>
                <w:szCs w:val="24"/>
                <w:rtl/>
              </w:rPr>
              <w:t>99</w:t>
            </w:r>
          </w:p>
        </w:tc>
        <w:tc>
          <w:tcPr>
            <w:tcW w:w="6831" w:type="dxa"/>
            <w:vAlign w:val="bottom"/>
          </w:tcPr>
          <w:p w:rsidR="00CE2062" w:rsidRPr="008A6CAD" w:rsidRDefault="00CE2062" w:rsidP="00320E22">
            <w:pPr>
              <w:pStyle w:val="BodyText"/>
              <w:bidi w:val="0"/>
              <w:jc w:val="both"/>
              <w:rPr>
                <w:szCs w:val="24"/>
              </w:rPr>
            </w:pPr>
            <w:r w:rsidRPr="00A91062">
              <w:rPr>
                <w:szCs w:val="24"/>
              </w:rPr>
              <w:t xml:space="preserve">Percentage Distribution of Youth (15-29) </w:t>
            </w:r>
            <w:r w:rsidR="00320E22">
              <w:rPr>
                <w:szCs w:val="24"/>
              </w:rPr>
              <w:t>Y</w:t>
            </w:r>
            <w:r w:rsidR="00320E22" w:rsidRPr="00A91062">
              <w:rPr>
                <w:szCs w:val="24"/>
              </w:rPr>
              <w:t xml:space="preserve">ears </w:t>
            </w:r>
            <w:r w:rsidRPr="00A91062">
              <w:rPr>
                <w:szCs w:val="24"/>
              </w:rPr>
              <w:t>by Decision</w:t>
            </w:r>
            <w:r w:rsidR="00FF72B9">
              <w:rPr>
                <w:szCs w:val="24"/>
              </w:rPr>
              <w:t xml:space="preserve"> maker</w:t>
            </w:r>
            <w:r w:rsidRPr="00A91062">
              <w:rPr>
                <w:szCs w:val="24"/>
              </w:rPr>
              <w:t xml:space="preserve"> </w:t>
            </w:r>
            <w:r w:rsidR="00FF72B9">
              <w:rPr>
                <w:szCs w:val="24"/>
              </w:rPr>
              <w:t>in</w:t>
            </w:r>
            <w:r w:rsidRPr="00A91062">
              <w:rPr>
                <w:szCs w:val="24"/>
              </w:rPr>
              <w:t xml:space="preserve"> Marriage, Sex and Region,</w:t>
            </w:r>
            <w:r w:rsidRPr="00A91062">
              <w:rPr>
                <w:szCs w:val="24"/>
                <w:rtl/>
              </w:rPr>
              <w:t xml:space="preserve"> </w:t>
            </w:r>
            <w:r w:rsidRPr="00A91062">
              <w:rPr>
                <w:szCs w:val="24"/>
              </w:rPr>
              <w:t xml:space="preserve"> 2015</w:t>
            </w:r>
          </w:p>
        </w:tc>
        <w:tc>
          <w:tcPr>
            <w:tcW w:w="1418" w:type="dxa"/>
          </w:tcPr>
          <w:p w:rsidR="00CE2062" w:rsidRPr="00C6056B" w:rsidRDefault="00CE2062" w:rsidP="000C0E99">
            <w:pPr>
              <w:bidi w:val="0"/>
              <w:rPr>
                <w:b/>
                <w:bCs/>
                <w:sz w:val="24"/>
                <w:szCs w:val="24"/>
                <w:rtl/>
                <w:lang w:val="en-AU"/>
              </w:rPr>
            </w:pPr>
            <w:r w:rsidRPr="00C6056B">
              <w:rPr>
                <w:b/>
                <w:bCs/>
                <w:sz w:val="24"/>
                <w:szCs w:val="24"/>
              </w:rPr>
              <w:t>Table 5.7</w:t>
            </w:r>
            <w:r w:rsidR="00C10C29">
              <w:rPr>
                <w:b/>
                <w:bCs/>
                <w:sz w:val="24"/>
                <w:szCs w:val="24"/>
                <w:lang w:val="en-AU"/>
              </w:rPr>
              <w:t>:</w:t>
            </w:r>
          </w:p>
        </w:tc>
      </w:tr>
      <w:tr w:rsidR="00CE2062" w:rsidRPr="00C07015" w:rsidTr="006B772C">
        <w:trPr>
          <w:trHeight w:hRule="exact" w:val="113"/>
          <w:jc w:val="center"/>
        </w:trPr>
        <w:tc>
          <w:tcPr>
            <w:tcW w:w="823" w:type="dxa"/>
          </w:tcPr>
          <w:p w:rsidR="00CE2062" w:rsidRPr="00C6056B" w:rsidRDefault="00CE2062" w:rsidP="000C0E99">
            <w:pPr>
              <w:jc w:val="center"/>
              <w:rPr>
                <w:b/>
                <w:bCs/>
                <w:sz w:val="24"/>
                <w:szCs w:val="24"/>
                <w:rtl/>
              </w:rPr>
            </w:pPr>
          </w:p>
        </w:tc>
        <w:tc>
          <w:tcPr>
            <w:tcW w:w="6831" w:type="dxa"/>
            <w:vAlign w:val="bottom"/>
          </w:tcPr>
          <w:p w:rsidR="00CE2062" w:rsidRPr="008A6CAD" w:rsidRDefault="00CE2062" w:rsidP="000C0E99">
            <w:pPr>
              <w:pStyle w:val="BodyText"/>
              <w:bidi w:val="0"/>
              <w:jc w:val="both"/>
              <w:rPr>
                <w:szCs w:val="24"/>
              </w:rPr>
            </w:pPr>
          </w:p>
        </w:tc>
        <w:tc>
          <w:tcPr>
            <w:tcW w:w="1418" w:type="dxa"/>
          </w:tcPr>
          <w:p w:rsidR="00CE2062" w:rsidRPr="00C6056B" w:rsidRDefault="00CE2062" w:rsidP="000C0E99">
            <w:pPr>
              <w:bidi w:val="0"/>
              <w:rPr>
                <w:b/>
                <w:bCs/>
                <w:sz w:val="24"/>
                <w:szCs w:val="24"/>
                <w:rtl/>
                <w:lang w:val="en-AU"/>
              </w:rPr>
            </w:pPr>
          </w:p>
        </w:tc>
      </w:tr>
      <w:tr w:rsidR="00CE2062" w:rsidRPr="00C07015" w:rsidTr="006B772C">
        <w:trPr>
          <w:jc w:val="center"/>
        </w:trPr>
        <w:tc>
          <w:tcPr>
            <w:tcW w:w="823" w:type="dxa"/>
          </w:tcPr>
          <w:p w:rsidR="00CE2062" w:rsidRPr="00C6056B" w:rsidRDefault="00CE2062" w:rsidP="000C0E99">
            <w:pPr>
              <w:pStyle w:val="Heading2"/>
              <w:spacing w:before="0" w:after="0"/>
              <w:rPr>
                <w:lang w:eastAsia="ar-SA"/>
              </w:rPr>
            </w:pPr>
            <w:r w:rsidRPr="00C6056B">
              <w:rPr>
                <w:rtl/>
                <w:lang w:eastAsia="ar-SA"/>
              </w:rPr>
              <w:t>100</w:t>
            </w:r>
          </w:p>
        </w:tc>
        <w:tc>
          <w:tcPr>
            <w:tcW w:w="6831" w:type="dxa"/>
            <w:vAlign w:val="bottom"/>
          </w:tcPr>
          <w:p w:rsidR="00CE2062" w:rsidRPr="008A6CAD" w:rsidRDefault="00CE2062" w:rsidP="00FF72B9">
            <w:pPr>
              <w:pStyle w:val="BodyText"/>
              <w:bidi w:val="0"/>
              <w:jc w:val="both"/>
              <w:rPr>
                <w:szCs w:val="24"/>
              </w:rPr>
            </w:pPr>
            <w:r w:rsidRPr="00A91062">
              <w:rPr>
                <w:szCs w:val="24"/>
              </w:rPr>
              <w:t xml:space="preserve">Percentage Distribution of Youth (15-29) </w:t>
            </w:r>
            <w:r w:rsidR="00450FF1">
              <w:rPr>
                <w:szCs w:val="24"/>
              </w:rPr>
              <w:t>Y</w:t>
            </w:r>
            <w:r w:rsidRPr="00A91062">
              <w:rPr>
                <w:szCs w:val="24"/>
              </w:rPr>
              <w:t xml:space="preserve">ears by </w:t>
            </w:r>
            <w:r w:rsidR="00FF72B9" w:rsidRPr="00A91062">
              <w:rPr>
                <w:szCs w:val="24"/>
              </w:rPr>
              <w:t>Decision</w:t>
            </w:r>
            <w:r w:rsidR="00FF72B9">
              <w:rPr>
                <w:szCs w:val="24"/>
              </w:rPr>
              <w:t xml:space="preserve"> maker</w:t>
            </w:r>
            <w:r w:rsidR="00FF72B9" w:rsidRPr="00A91062">
              <w:rPr>
                <w:szCs w:val="24"/>
              </w:rPr>
              <w:t xml:space="preserve"> </w:t>
            </w:r>
            <w:r w:rsidR="00FF72B9">
              <w:rPr>
                <w:szCs w:val="24"/>
              </w:rPr>
              <w:t>in</w:t>
            </w:r>
            <w:r w:rsidR="00FF72B9" w:rsidRPr="00A91062">
              <w:rPr>
                <w:szCs w:val="24"/>
              </w:rPr>
              <w:t xml:space="preserve"> Marriage</w:t>
            </w:r>
            <w:r w:rsidRPr="00A91062">
              <w:rPr>
                <w:szCs w:val="24"/>
              </w:rPr>
              <w:t>, Sex and Age,</w:t>
            </w:r>
            <w:r w:rsidRPr="00A91062">
              <w:rPr>
                <w:szCs w:val="24"/>
                <w:rtl/>
              </w:rPr>
              <w:t xml:space="preserve"> </w:t>
            </w:r>
            <w:r w:rsidRPr="00A91062">
              <w:rPr>
                <w:szCs w:val="24"/>
              </w:rPr>
              <w:t xml:space="preserve"> 2015</w:t>
            </w:r>
          </w:p>
        </w:tc>
        <w:tc>
          <w:tcPr>
            <w:tcW w:w="1418" w:type="dxa"/>
          </w:tcPr>
          <w:p w:rsidR="00CE2062" w:rsidRPr="00C6056B" w:rsidRDefault="00CE2062" w:rsidP="000C0E99">
            <w:pPr>
              <w:bidi w:val="0"/>
              <w:rPr>
                <w:b/>
                <w:bCs/>
                <w:sz w:val="24"/>
                <w:szCs w:val="24"/>
                <w:rtl/>
                <w:lang w:val="en-AU"/>
              </w:rPr>
            </w:pPr>
            <w:r w:rsidRPr="00C6056B">
              <w:rPr>
                <w:b/>
                <w:bCs/>
                <w:sz w:val="24"/>
                <w:szCs w:val="24"/>
              </w:rPr>
              <w:t>Table 5.</w:t>
            </w:r>
            <w:r w:rsidRPr="00C6056B">
              <w:rPr>
                <w:b/>
                <w:bCs/>
                <w:sz w:val="24"/>
                <w:szCs w:val="24"/>
                <w:rtl/>
              </w:rPr>
              <w:t>8</w:t>
            </w:r>
            <w:r w:rsidR="00C10C29">
              <w:rPr>
                <w:b/>
                <w:bCs/>
                <w:sz w:val="24"/>
                <w:szCs w:val="24"/>
                <w:lang w:val="en-AU"/>
              </w:rPr>
              <w:t>:</w:t>
            </w:r>
          </w:p>
        </w:tc>
      </w:tr>
      <w:tr w:rsidR="00CE2062" w:rsidRPr="00C07015" w:rsidTr="006B772C">
        <w:trPr>
          <w:trHeight w:hRule="exact" w:val="113"/>
          <w:jc w:val="center"/>
        </w:trPr>
        <w:tc>
          <w:tcPr>
            <w:tcW w:w="823" w:type="dxa"/>
          </w:tcPr>
          <w:p w:rsidR="00CE2062" w:rsidRPr="00C6056B" w:rsidRDefault="00CE2062" w:rsidP="000C0E99">
            <w:pPr>
              <w:jc w:val="center"/>
              <w:rPr>
                <w:b/>
                <w:bCs/>
                <w:sz w:val="24"/>
                <w:szCs w:val="24"/>
                <w:rtl/>
              </w:rPr>
            </w:pPr>
          </w:p>
        </w:tc>
        <w:tc>
          <w:tcPr>
            <w:tcW w:w="6831" w:type="dxa"/>
            <w:vAlign w:val="bottom"/>
          </w:tcPr>
          <w:p w:rsidR="00CE2062" w:rsidRPr="008A6CAD" w:rsidRDefault="00CE2062" w:rsidP="000C0E99">
            <w:pPr>
              <w:pStyle w:val="BodyText"/>
              <w:bidi w:val="0"/>
              <w:jc w:val="both"/>
              <w:rPr>
                <w:szCs w:val="24"/>
              </w:rPr>
            </w:pPr>
          </w:p>
        </w:tc>
        <w:tc>
          <w:tcPr>
            <w:tcW w:w="1418" w:type="dxa"/>
          </w:tcPr>
          <w:p w:rsidR="00CE2062" w:rsidRPr="00C6056B" w:rsidRDefault="00CE2062" w:rsidP="000C0E99">
            <w:pPr>
              <w:bidi w:val="0"/>
              <w:rPr>
                <w:b/>
                <w:bCs/>
                <w:sz w:val="24"/>
                <w:szCs w:val="24"/>
                <w:rtl/>
                <w:lang w:val="en-AU"/>
              </w:rPr>
            </w:pPr>
          </w:p>
        </w:tc>
      </w:tr>
      <w:tr w:rsidR="00CE2062" w:rsidRPr="00C07015" w:rsidTr="006B772C">
        <w:trPr>
          <w:jc w:val="center"/>
        </w:trPr>
        <w:tc>
          <w:tcPr>
            <w:tcW w:w="823" w:type="dxa"/>
          </w:tcPr>
          <w:p w:rsidR="00CE2062" w:rsidRPr="00C6056B" w:rsidRDefault="00CE2062" w:rsidP="000C0E99">
            <w:pPr>
              <w:jc w:val="center"/>
              <w:rPr>
                <w:b/>
                <w:bCs/>
                <w:sz w:val="24"/>
                <w:szCs w:val="24"/>
              </w:rPr>
            </w:pPr>
            <w:r w:rsidRPr="00C6056B">
              <w:rPr>
                <w:b/>
                <w:bCs/>
                <w:sz w:val="24"/>
                <w:szCs w:val="24"/>
                <w:rtl/>
              </w:rPr>
              <w:t>101</w:t>
            </w:r>
          </w:p>
        </w:tc>
        <w:tc>
          <w:tcPr>
            <w:tcW w:w="6831" w:type="dxa"/>
            <w:vAlign w:val="bottom"/>
          </w:tcPr>
          <w:p w:rsidR="00CE2062" w:rsidRPr="008A6CAD" w:rsidRDefault="00CE2062" w:rsidP="00450FF1">
            <w:pPr>
              <w:pStyle w:val="BodyText"/>
              <w:bidi w:val="0"/>
              <w:jc w:val="both"/>
              <w:rPr>
                <w:szCs w:val="24"/>
              </w:rPr>
            </w:pPr>
            <w:r w:rsidRPr="00A91062">
              <w:rPr>
                <w:szCs w:val="24"/>
              </w:rPr>
              <w:t xml:space="preserve">Percentage Distribution of Youth (15-29) </w:t>
            </w:r>
            <w:r w:rsidR="00450FF1">
              <w:rPr>
                <w:szCs w:val="24"/>
              </w:rPr>
              <w:t>Y</w:t>
            </w:r>
            <w:r w:rsidRPr="00A91062">
              <w:rPr>
                <w:szCs w:val="24"/>
              </w:rPr>
              <w:t xml:space="preserve">ears by Evaluation </w:t>
            </w:r>
            <w:r w:rsidR="005B0D0C">
              <w:rPr>
                <w:szCs w:val="24"/>
              </w:rPr>
              <w:t xml:space="preserve">of </w:t>
            </w:r>
            <w:r w:rsidRPr="00A91062">
              <w:rPr>
                <w:szCs w:val="24"/>
              </w:rPr>
              <w:t>the Current Marriage, Sex and Region,</w:t>
            </w:r>
            <w:r w:rsidRPr="00A91062">
              <w:rPr>
                <w:szCs w:val="24"/>
                <w:rtl/>
              </w:rPr>
              <w:t xml:space="preserve"> </w:t>
            </w:r>
            <w:r w:rsidRPr="00A91062">
              <w:rPr>
                <w:szCs w:val="24"/>
              </w:rPr>
              <w:t xml:space="preserve"> 2015 </w:t>
            </w:r>
          </w:p>
        </w:tc>
        <w:tc>
          <w:tcPr>
            <w:tcW w:w="1418" w:type="dxa"/>
          </w:tcPr>
          <w:p w:rsidR="00CE2062" w:rsidRPr="00C6056B" w:rsidRDefault="00CE2062" w:rsidP="000C0E99">
            <w:pPr>
              <w:bidi w:val="0"/>
              <w:rPr>
                <w:b/>
                <w:bCs/>
                <w:sz w:val="24"/>
                <w:szCs w:val="24"/>
                <w:rtl/>
                <w:lang w:val="en-AU"/>
              </w:rPr>
            </w:pPr>
            <w:r w:rsidRPr="00C6056B">
              <w:rPr>
                <w:b/>
                <w:bCs/>
                <w:sz w:val="24"/>
                <w:szCs w:val="24"/>
              </w:rPr>
              <w:t>Table 5.9</w:t>
            </w:r>
            <w:r w:rsidR="00C10C29">
              <w:rPr>
                <w:b/>
                <w:bCs/>
                <w:sz w:val="24"/>
                <w:szCs w:val="24"/>
                <w:lang w:val="en-AU"/>
              </w:rPr>
              <w:t>:</w:t>
            </w:r>
          </w:p>
        </w:tc>
      </w:tr>
      <w:tr w:rsidR="00CE2062" w:rsidRPr="00C07015" w:rsidTr="006B772C">
        <w:trPr>
          <w:trHeight w:hRule="exact" w:val="113"/>
          <w:jc w:val="center"/>
        </w:trPr>
        <w:tc>
          <w:tcPr>
            <w:tcW w:w="823" w:type="dxa"/>
          </w:tcPr>
          <w:p w:rsidR="00CE2062" w:rsidRPr="00C6056B" w:rsidRDefault="00CE2062" w:rsidP="000C0E99">
            <w:pPr>
              <w:jc w:val="center"/>
              <w:rPr>
                <w:b/>
                <w:bCs/>
                <w:sz w:val="24"/>
                <w:szCs w:val="24"/>
                <w:rtl/>
              </w:rPr>
            </w:pPr>
          </w:p>
        </w:tc>
        <w:tc>
          <w:tcPr>
            <w:tcW w:w="6831" w:type="dxa"/>
            <w:vAlign w:val="bottom"/>
          </w:tcPr>
          <w:p w:rsidR="00CE2062" w:rsidRPr="008A6CAD" w:rsidRDefault="00CE2062" w:rsidP="000C0E99">
            <w:pPr>
              <w:pStyle w:val="BodyText"/>
              <w:bidi w:val="0"/>
              <w:jc w:val="both"/>
              <w:rPr>
                <w:szCs w:val="24"/>
              </w:rPr>
            </w:pPr>
          </w:p>
        </w:tc>
        <w:tc>
          <w:tcPr>
            <w:tcW w:w="1418" w:type="dxa"/>
          </w:tcPr>
          <w:p w:rsidR="00CE2062" w:rsidRPr="00C6056B" w:rsidRDefault="00CE2062" w:rsidP="000C0E99">
            <w:pPr>
              <w:bidi w:val="0"/>
              <w:rPr>
                <w:b/>
                <w:bCs/>
                <w:sz w:val="24"/>
                <w:szCs w:val="24"/>
                <w:rtl/>
                <w:lang w:val="en-AU"/>
              </w:rPr>
            </w:pPr>
          </w:p>
        </w:tc>
      </w:tr>
      <w:tr w:rsidR="00CE2062" w:rsidRPr="00C07015" w:rsidTr="006B772C">
        <w:trPr>
          <w:jc w:val="center"/>
        </w:trPr>
        <w:tc>
          <w:tcPr>
            <w:tcW w:w="823" w:type="dxa"/>
          </w:tcPr>
          <w:p w:rsidR="00CE2062" w:rsidRPr="00C6056B" w:rsidRDefault="00CE2062" w:rsidP="000C0E99">
            <w:pPr>
              <w:jc w:val="center"/>
              <w:rPr>
                <w:b/>
                <w:bCs/>
                <w:sz w:val="24"/>
                <w:szCs w:val="24"/>
              </w:rPr>
            </w:pPr>
            <w:r w:rsidRPr="00C6056B">
              <w:rPr>
                <w:b/>
                <w:bCs/>
                <w:sz w:val="24"/>
                <w:szCs w:val="24"/>
                <w:rtl/>
              </w:rPr>
              <w:t>102</w:t>
            </w:r>
          </w:p>
        </w:tc>
        <w:tc>
          <w:tcPr>
            <w:tcW w:w="6831" w:type="dxa"/>
            <w:vAlign w:val="bottom"/>
          </w:tcPr>
          <w:p w:rsidR="00CE2062" w:rsidRPr="008A6CAD" w:rsidRDefault="00CE2062" w:rsidP="00450FF1">
            <w:pPr>
              <w:pStyle w:val="BodyText"/>
              <w:bidi w:val="0"/>
              <w:jc w:val="both"/>
              <w:rPr>
                <w:szCs w:val="24"/>
              </w:rPr>
            </w:pPr>
            <w:r w:rsidRPr="00A91062">
              <w:rPr>
                <w:szCs w:val="24"/>
              </w:rPr>
              <w:t xml:space="preserve">Percentage Distribution of Youth (15-29) </w:t>
            </w:r>
            <w:r w:rsidR="00450FF1">
              <w:rPr>
                <w:szCs w:val="24"/>
              </w:rPr>
              <w:t>Y</w:t>
            </w:r>
            <w:r w:rsidRPr="00A91062">
              <w:rPr>
                <w:szCs w:val="24"/>
              </w:rPr>
              <w:t>ears by Evaluation</w:t>
            </w:r>
            <w:r w:rsidR="005B0D0C">
              <w:rPr>
                <w:szCs w:val="24"/>
              </w:rPr>
              <w:t xml:space="preserve"> of</w:t>
            </w:r>
            <w:r w:rsidRPr="00A91062">
              <w:rPr>
                <w:szCs w:val="24"/>
              </w:rPr>
              <w:t xml:space="preserve"> the Current Marriage, Sex and Age,</w:t>
            </w:r>
            <w:r w:rsidRPr="00A91062">
              <w:rPr>
                <w:szCs w:val="24"/>
                <w:rtl/>
              </w:rPr>
              <w:t xml:space="preserve"> </w:t>
            </w:r>
            <w:r w:rsidRPr="00A91062">
              <w:rPr>
                <w:szCs w:val="24"/>
              </w:rPr>
              <w:t xml:space="preserve"> 2015 </w:t>
            </w:r>
          </w:p>
        </w:tc>
        <w:tc>
          <w:tcPr>
            <w:tcW w:w="1418" w:type="dxa"/>
          </w:tcPr>
          <w:p w:rsidR="00CE2062" w:rsidRPr="00C6056B" w:rsidRDefault="00CE2062" w:rsidP="000C0E99">
            <w:pPr>
              <w:bidi w:val="0"/>
              <w:rPr>
                <w:b/>
                <w:bCs/>
                <w:sz w:val="24"/>
                <w:szCs w:val="24"/>
                <w:rtl/>
                <w:lang w:val="en-AU"/>
              </w:rPr>
            </w:pPr>
            <w:r w:rsidRPr="00C6056B">
              <w:rPr>
                <w:b/>
                <w:bCs/>
                <w:sz w:val="24"/>
                <w:szCs w:val="24"/>
              </w:rPr>
              <w:t>Table 5.10</w:t>
            </w:r>
            <w:r w:rsidR="00C10C29">
              <w:rPr>
                <w:b/>
                <w:bCs/>
                <w:sz w:val="24"/>
                <w:szCs w:val="24"/>
                <w:lang w:val="en-AU"/>
              </w:rPr>
              <w:t>:</w:t>
            </w:r>
          </w:p>
        </w:tc>
      </w:tr>
      <w:tr w:rsidR="00CE2062" w:rsidRPr="00C07015" w:rsidTr="006B772C">
        <w:trPr>
          <w:trHeight w:hRule="exact" w:val="113"/>
          <w:jc w:val="center"/>
        </w:trPr>
        <w:tc>
          <w:tcPr>
            <w:tcW w:w="823" w:type="dxa"/>
          </w:tcPr>
          <w:p w:rsidR="00CE2062" w:rsidRPr="00C6056B" w:rsidRDefault="00CE2062" w:rsidP="000C0E99">
            <w:pPr>
              <w:jc w:val="center"/>
              <w:rPr>
                <w:b/>
                <w:bCs/>
                <w:sz w:val="24"/>
                <w:szCs w:val="24"/>
                <w:rtl/>
              </w:rPr>
            </w:pPr>
          </w:p>
        </w:tc>
        <w:tc>
          <w:tcPr>
            <w:tcW w:w="6831" w:type="dxa"/>
          </w:tcPr>
          <w:p w:rsidR="00CE2062" w:rsidRPr="008A6CAD" w:rsidRDefault="00CE2062" w:rsidP="000C0E99">
            <w:pPr>
              <w:pStyle w:val="BodyText"/>
              <w:bidi w:val="0"/>
              <w:jc w:val="both"/>
              <w:rPr>
                <w:szCs w:val="24"/>
                <w:rtl/>
              </w:rPr>
            </w:pPr>
          </w:p>
        </w:tc>
        <w:tc>
          <w:tcPr>
            <w:tcW w:w="1418" w:type="dxa"/>
          </w:tcPr>
          <w:p w:rsidR="00CE2062" w:rsidRPr="00C6056B" w:rsidRDefault="00CE2062" w:rsidP="000C0E99">
            <w:pPr>
              <w:bidi w:val="0"/>
              <w:rPr>
                <w:b/>
                <w:bCs/>
                <w:sz w:val="24"/>
                <w:szCs w:val="24"/>
                <w:rtl/>
                <w:lang w:val="en-AU"/>
              </w:rPr>
            </w:pPr>
          </w:p>
        </w:tc>
      </w:tr>
      <w:tr w:rsidR="00CE2062" w:rsidRPr="00C07015" w:rsidTr="006B772C">
        <w:trPr>
          <w:jc w:val="center"/>
        </w:trPr>
        <w:tc>
          <w:tcPr>
            <w:tcW w:w="823" w:type="dxa"/>
          </w:tcPr>
          <w:p w:rsidR="00CE2062" w:rsidRPr="00C6056B" w:rsidRDefault="00CE2062" w:rsidP="000C0E99">
            <w:pPr>
              <w:jc w:val="center"/>
              <w:rPr>
                <w:b/>
                <w:bCs/>
                <w:sz w:val="24"/>
                <w:szCs w:val="24"/>
              </w:rPr>
            </w:pPr>
            <w:r w:rsidRPr="00C6056B">
              <w:rPr>
                <w:b/>
                <w:bCs/>
                <w:sz w:val="24"/>
                <w:szCs w:val="24"/>
                <w:rtl/>
              </w:rPr>
              <w:t>103</w:t>
            </w:r>
          </w:p>
        </w:tc>
        <w:tc>
          <w:tcPr>
            <w:tcW w:w="6831" w:type="dxa"/>
            <w:vAlign w:val="bottom"/>
          </w:tcPr>
          <w:p w:rsidR="00CE2062" w:rsidRPr="008A6CAD" w:rsidRDefault="00CE2062" w:rsidP="00450FF1">
            <w:pPr>
              <w:pStyle w:val="BodyText"/>
              <w:bidi w:val="0"/>
              <w:jc w:val="both"/>
              <w:rPr>
                <w:szCs w:val="24"/>
              </w:rPr>
            </w:pPr>
            <w:r w:rsidRPr="00A91062">
              <w:rPr>
                <w:szCs w:val="24"/>
              </w:rPr>
              <w:t>Percentage Distribution of Youth (15-29)</w:t>
            </w:r>
            <w:r w:rsidR="00C10C29">
              <w:rPr>
                <w:szCs w:val="24"/>
              </w:rPr>
              <w:t xml:space="preserve"> </w:t>
            </w:r>
            <w:r w:rsidR="00450FF1">
              <w:rPr>
                <w:szCs w:val="24"/>
              </w:rPr>
              <w:t>Y</w:t>
            </w:r>
            <w:r w:rsidR="00C10C29">
              <w:rPr>
                <w:szCs w:val="24"/>
              </w:rPr>
              <w:t xml:space="preserve">ears by Evaluation of Health, </w:t>
            </w:r>
            <w:r w:rsidRPr="00A91062">
              <w:rPr>
                <w:szCs w:val="24"/>
              </w:rPr>
              <w:t>Sex and Region,</w:t>
            </w:r>
            <w:r w:rsidRPr="00A91062">
              <w:rPr>
                <w:szCs w:val="24"/>
                <w:rtl/>
              </w:rPr>
              <w:t xml:space="preserve"> </w:t>
            </w:r>
            <w:r w:rsidRPr="00A91062">
              <w:rPr>
                <w:szCs w:val="24"/>
              </w:rPr>
              <w:t xml:space="preserve"> 2015</w:t>
            </w:r>
          </w:p>
        </w:tc>
        <w:tc>
          <w:tcPr>
            <w:tcW w:w="1418" w:type="dxa"/>
          </w:tcPr>
          <w:p w:rsidR="00CE2062" w:rsidRPr="00C6056B" w:rsidRDefault="00CE2062" w:rsidP="000C0E99">
            <w:pPr>
              <w:bidi w:val="0"/>
              <w:rPr>
                <w:b/>
                <w:bCs/>
                <w:sz w:val="24"/>
                <w:szCs w:val="24"/>
                <w:rtl/>
                <w:lang w:val="en-AU"/>
              </w:rPr>
            </w:pPr>
            <w:r w:rsidRPr="00C6056B">
              <w:rPr>
                <w:b/>
                <w:bCs/>
                <w:sz w:val="24"/>
                <w:szCs w:val="24"/>
              </w:rPr>
              <w:t>Table 5.11</w:t>
            </w:r>
            <w:r w:rsidR="00C10C29">
              <w:rPr>
                <w:b/>
                <w:bCs/>
                <w:sz w:val="24"/>
                <w:szCs w:val="24"/>
                <w:lang w:val="en-AU"/>
              </w:rPr>
              <w:t>:</w:t>
            </w:r>
          </w:p>
        </w:tc>
      </w:tr>
      <w:tr w:rsidR="00CE2062" w:rsidRPr="00C07015" w:rsidTr="006B772C">
        <w:trPr>
          <w:trHeight w:hRule="exact" w:val="113"/>
          <w:jc w:val="center"/>
        </w:trPr>
        <w:tc>
          <w:tcPr>
            <w:tcW w:w="823" w:type="dxa"/>
          </w:tcPr>
          <w:p w:rsidR="00CE2062" w:rsidRPr="00C6056B" w:rsidRDefault="00CE2062" w:rsidP="000C0E99">
            <w:pPr>
              <w:jc w:val="center"/>
              <w:rPr>
                <w:b/>
                <w:bCs/>
                <w:sz w:val="24"/>
                <w:szCs w:val="24"/>
              </w:rPr>
            </w:pPr>
          </w:p>
        </w:tc>
        <w:tc>
          <w:tcPr>
            <w:tcW w:w="6831" w:type="dxa"/>
            <w:vAlign w:val="bottom"/>
          </w:tcPr>
          <w:p w:rsidR="00CE2062" w:rsidRPr="008A6CAD" w:rsidRDefault="00CE2062" w:rsidP="000C0E99">
            <w:pPr>
              <w:pStyle w:val="BodyText"/>
              <w:bidi w:val="0"/>
              <w:jc w:val="both"/>
              <w:rPr>
                <w:szCs w:val="24"/>
              </w:rPr>
            </w:pPr>
          </w:p>
        </w:tc>
        <w:tc>
          <w:tcPr>
            <w:tcW w:w="1418" w:type="dxa"/>
          </w:tcPr>
          <w:p w:rsidR="00CE2062" w:rsidRPr="00C6056B" w:rsidRDefault="00CE2062" w:rsidP="000C0E99">
            <w:pPr>
              <w:bidi w:val="0"/>
              <w:rPr>
                <w:b/>
                <w:bCs/>
                <w:sz w:val="24"/>
                <w:szCs w:val="24"/>
                <w:rtl/>
                <w:lang w:val="en-AU"/>
              </w:rPr>
            </w:pPr>
          </w:p>
        </w:tc>
      </w:tr>
      <w:tr w:rsidR="00CE2062" w:rsidRPr="00C07015" w:rsidTr="006B772C">
        <w:trPr>
          <w:jc w:val="center"/>
        </w:trPr>
        <w:tc>
          <w:tcPr>
            <w:tcW w:w="823" w:type="dxa"/>
          </w:tcPr>
          <w:p w:rsidR="00CE2062" w:rsidRPr="00C6056B" w:rsidRDefault="00CE2062" w:rsidP="000C0E99">
            <w:pPr>
              <w:jc w:val="center"/>
              <w:rPr>
                <w:b/>
                <w:bCs/>
                <w:sz w:val="24"/>
                <w:szCs w:val="24"/>
              </w:rPr>
            </w:pPr>
            <w:r w:rsidRPr="00C6056B">
              <w:rPr>
                <w:b/>
                <w:bCs/>
                <w:sz w:val="24"/>
                <w:szCs w:val="24"/>
                <w:rtl/>
              </w:rPr>
              <w:t>104</w:t>
            </w:r>
          </w:p>
        </w:tc>
        <w:tc>
          <w:tcPr>
            <w:tcW w:w="6831" w:type="dxa"/>
            <w:vAlign w:val="bottom"/>
          </w:tcPr>
          <w:p w:rsidR="00CE2062" w:rsidRPr="008A6CAD" w:rsidRDefault="00CE2062" w:rsidP="00450FF1">
            <w:pPr>
              <w:pStyle w:val="BodyText"/>
              <w:bidi w:val="0"/>
              <w:jc w:val="both"/>
              <w:rPr>
                <w:szCs w:val="24"/>
              </w:rPr>
            </w:pPr>
            <w:r w:rsidRPr="00A91062">
              <w:rPr>
                <w:szCs w:val="24"/>
              </w:rPr>
              <w:t xml:space="preserve">Percentage Distribution of Youth (15-29) </w:t>
            </w:r>
            <w:r w:rsidR="00450FF1">
              <w:rPr>
                <w:szCs w:val="24"/>
              </w:rPr>
              <w:t>Y</w:t>
            </w:r>
            <w:r w:rsidRPr="00A91062">
              <w:rPr>
                <w:szCs w:val="24"/>
              </w:rPr>
              <w:t>ears by Evaluation of</w:t>
            </w:r>
            <w:r w:rsidR="005B0D0C">
              <w:rPr>
                <w:szCs w:val="24"/>
              </w:rPr>
              <w:t xml:space="preserve"> </w:t>
            </w:r>
            <w:r w:rsidRPr="00A91062">
              <w:rPr>
                <w:szCs w:val="24"/>
              </w:rPr>
              <w:t xml:space="preserve"> Health, Sex and Age,</w:t>
            </w:r>
            <w:r w:rsidRPr="00A91062">
              <w:rPr>
                <w:szCs w:val="24"/>
                <w:rtl/>
              </w:rPr>
              <w:t xml:space="preserve"> </w:t>
            </w:r>
            <w:r w:rsidRPr="00A91062">
              <w:rPr>
                <w:szCs w:val="24"/>
              </w:rPr>
              <w:t xml:space="preserve"> 2015</w:t>
            </w:r>
          </w:p>
        </w:tc>
        <w:tc>
          <w:tcPr>
            <w:tcW w:w="1418" w:type="dxa"/>
          </w:tcPr>
          <w:p w:rsidR="00CE2062" w:rsidRPr="00C6056B" w:rsidRDefault="00CE2062" w:rsidP="000C0E99">
            <w:pPr>
              <w:bidi w:val="0"/>
              <w:rPr>
                <w:b/>
                <w:bCs/>
                <w:sz w:val="24"/>
                <w:szCs w:val="24"/>
                <w:rtl/>
                <w:lang w:val="en-AU"/>
              </w:rPr>
            </w:pPr>
            <w:r w:rsidRPr="00C6056B">
              <w:rPr>
                <w:b/>
                <w:bCs/>
                <w:sz w:val="24"/>
                <w:szCs w:val="24"/>
              </w:rPr>
              <w:t>Table 5.12</w:t>
            </w:r>
            <w:r w:rsidR="00C10C29">
              <w:rPr>
                <w:b/>
                <w:bCs/>
                <w:sz w:val="24"/>
                <w:szCs w:val="24"/>
                <w:lang w:val="en-AU"/>
              </w:rPr>
              <w:t>:</w:t>
            </w:r>
          </w:p>
        </w:tc>
      </w:tr>
      <w:tr w:rsidR="00CE2062" w:rsidRPr="00C07015" w:rsidTr="006B772C">
        <w:trPr>
          <w:trHeight w:hRule="exact" w:val="113"/>
          <w:jc w:val="center"/>
        </w:trPr>
        <w:tc>
          <w:tcPr>
            <w:tcW w:w="823" w:type="dxa"/>
          </w:tcPr>
          <w:p w:rsidR="00CE2062" w:rsidRPr="00C6056B" w:rsidRDefault="00CE2062" w:rsidP="000C0E99">
            <w:pPr>
              <w:jc w:val="center"/>
              <w:rPr>
                <w:b/>
                <w:bCs/>
                <w:sz w:val="24"/>
                <w:szCs w:val="24"/>
              </w:rPr>
            </w:pPr>
          </w:p>
        </w:tc>
        <w:tc>
          <w:tcPr>
            <w:tcW w:w="6831" w:type="dxa"/>
            <w:vAlign w:val="bottom"/>
          </w:tcPr>
          <w:p w:rsidR="00CE2062" w:rsidRPr="008A6CAD" w:rsidRDefault="00CE2062" w:rsidP="000C0E99">
            <w:pPr>
              <w:pStyle w:val="BodyText"/>
              <w:bidi w:val="0"/>
              <w:jc w:val="both"/>
              <w:rPr>
                <w:szCs w:val="24"/>
              </w:rPr>
            </w:pPr>
          </w:p>
        </w:tc>
        <w:tc>
          <w:tcPr>
            <w:tcW w:w="1418" w:type="dxa"/>
          </w:tcPr>
          <w:p w:rsidR="00CE2062" w:rsidRPr="00C6056B" w:rsidRDefault="00CE2062" w:rsidP="000C0E99">
            <w:pPr>
              <w:bidi w:val="0"/>
              <w:rPr>
                <w:b/>
                <w:bCs/>
                <w:sz w:val="24"/>
                <w:szCs w:val="24"/>
                <w:rtl/>
                <w:lang w:val="en-AU"/>
              </w:rPr>
            </w:pPr>
          </w:p>
        </w:tc>
      </w:tr>
      <w:tr w:rsidR="00CE2062" w:rsidRPr="00C07015" w:rsidTr="006B772C">
        <w:trPr>
          <w:jc w:val="center"/>
        </w:trPr>
        <w:tc>
          <w:tcPr>
            <w:tcW w:w="823" w:type="dxa"/>
          </w:tcPr>
          <w:p w:rsidR="00CE2062" w:rsidRPr="00C6056B" w:rsidRDefault="00CE2062" w:rsidP="000C0E99">
            <w:pPr>
              <w:jc w:val="center"/>
              <w:rPr>
                <w:b/>
                <w:bCs/>
                <w:sz w:val="24"/>
                <w:szCs w:val="24"/>
              </w:rPr>
            </w:pPr>
            <w:r w:rsidRPr="00C6056B">
              <w:rPr>
                <w:b/>
                <w:bCs/>
                <w:sz w:val="24"/>
                <w:szCs w:val="24"/>
                <w:rtl/>
              </w:rPr>
              <w:t>105</w:t>
            </w:r>
          </w:p>
        </w:tc>
        <w:tc>
          <w:tcPr>
            <w:tcW w:w="6831" w:type="dxa"/>
            <w:vAlign w:val="bottom"/>
          </w:tcPr>
          <w:p w:rsidR="00CE2062" w:rsidRPr="008A6CAD" w:rsidRDefault="00CE2062" w:rsidP="00D805E3">
            <w:pPr>
              <w:pStyle w:val="BodyText"/>
              <w:bidi w:val="0"/>
              <w:jc w:val="both"/>
              <w:rPr>
                <w:szCs w:val="24"/>
              </w:rPr>
            </w:pPr>
            <w:r w:rsidRPr="00A91062">
              <w:rPr>
                <w:szCs w:val="24"/>
              </w:rPr>
              <w:t xml:space="preserve">Percentage Distribution of Youth (15-29) </w:t>
            </w:r>
            <w:r w:rsidR="00450FF1">
              <w:rPr>
                <w:szCs w:val="24"/>
              </w:rPr>
              <w:t>Y</w:t>
            </w:r>
            <w:r w:rsidRPr="00A91062">
              <w:rPr>
                <w:szCs w:val="24"/>
              </w:rPr>
              <w:t xml:space="preserve">ears by the Most Important Health Issues </w:t>
            </w:r>
            <w:r w:rsidR="00D805E3">
              <w:rPr>
                <w:szCs w:val="24"/>
              </w:rPr>
              <w:t xml:space="preserve">they </w:t>
            </w:r>
            <w:r w:rsidRPr="00A91062">
              <w:rPr>
                <w:szCs w:val="24"/>
              </w:rPr>
              <w:t>Faced, Sex and Region,</w:t>
            </w:r>
            <w:r w:rsidRPr="00A91062">
              <w:rPr>
                <w:szCs w:val="24"/>
                <w:rtl/>
              </w:rPr>
              <w:t xml:space="preserve"> </w:t>
            </w:r>
            <w:r w:rsidRPr="00A91062">
              <w:rPr>
                <w:szCs w:val="24"/>
              </w:rPr>
              <w:t xml:space="preserve"> 2015</w:t>
            </w:r>
          </w:p>
        </w:tc>
        <w:tc>
          <w:tcPr>
            <w:tcW w:w="1418" w:type="dxa"/>
          </w:tcPr>
          <w:p w:rsidR="00CE2062" w:rsidRPr="00C6056B" w:rsidRDefault="00CE2062" w:rsidP="000C0E99">
            <w:pPr>
              <w:bidi w:val="0"/>
              <w:rPr>
                <w:b/>
                <w:bCs/>
                <w:sz w:val="24"/>
                <w:szCs w:val="24"/>
                <w:rtl/>
                <w:lang w:val="en-AU"/>
              </w:rPr>
            </w:pPr>
            <w:r w:rsidRPr="00C6056B">
              <w:rPr>
                <w:b/>
                <w:bCs/>
                <w:sz w:val="24"/>
                <w:szCs w:val="24"/>
              </w:rPr>
              <w:t>Table 5.13</w:t>
            </w:r>
            <w:r w:rsidR="00C10C29">
              <w:rPr>
                <w:b/>
                <w:bCs/>
                <w:sz w:val="24"/>
                <w:szCs w:val="24"/>
                <w:lang w:val="en-AU"/>
              </w:rPr>
              <w:t>:</w:t>
            </w:r>
          </w:p>
        </w:tc>
      </w:tr>
      <w:tr w:rsidR="00CE2062" w:rsidRPr="00C07015" w:rsidTr="006B772C">
        <w:trPr>
          <w:trHeight w:hRule="exact" w:val="113"/>
          <w:jc w:val="center"/>
        </w:trPr>
        <w:tc>
          <w:tcPr>
            <w:tcW w:w="823" w:type="dxa"/>
          </w:tcPr>
          <w:p w:rsidR="00CE2062" w:rsidRPr="00C6056B" w:rsidRDefault="00CE2062" w:rsidP="000C0E99">
            <w:pPr>
              <w:jc w:val="center"/>
              <w:rPr>
                <w:b/>
                <w:bCs/>
                <w:sz w:val="24"/>
                <w:szCs w:val="24"/>
              </w:rPr>
            </w:pPr>
          </w:p>
        </w:tc>
        <w:tc>
          <w:tcPr>
            <w:tcW w:w="6831" w:type="dxa"/>
            <w:vAlign w:val="bottom"/>
          </w:tcPr>
          <w:p w:rsidR="00CE2062" w:rsidRPr="008A6CAD" w:rsidRDefault="00CE2062" w:rsidP="000C0E99">
            <w:pPr>
              <w:pStyle w:val="BodyText"/>
              <w:bidi w:val="0"/>
              <w:jc w:val="both"/>
              <w:rPr>
                <w:szCs w:val="24"/>
              </w:rPr>
            </w:pPr>
          </w:p>
        </w:tc>
        <w:tc>
          <w:tcPr>
            <w:tcW w:w="1418" w:type="dxa"/>
          </w:tcPr>
          <w:p w:rsidR="00CE2062" w:rsidRPr="00C6056B" w:rsidRDefault="00CE2062" w:rsidP="000C0E99">
            <w:pPr>
              <w:bidi w:val="0"/>
              <w:rPr>
                <w:b/>
                <w:bCs/>
                <w:sz w:val="24"/>
                <w:szCs w:val="24"/>
                <w:rtl/>
                <w:lang w:val="en-AU"/>
              </w:rPr>
            </w:pPr>
          </w:p>
        </w:tc>
      </w:tr>
      <w:tr w:rsidR="00CE2062" w:rsidRPr="00C07015" w:rsidTr="006B772C">
        <w:trPr>
          <w:jc w:val="center"/>
        </w:trPr>
        <w:tc>
          <w:tcPr>
            <w:tcW w:w="823" w:type="dxa"/>
          </w:tcPr>
          <w:p w:rsidR="00CE2062" w:rsidRPr="00C6056B" w:rsidRDefault="00CE2062" w:rsidP="000C0E99">
            <w:pPr>
              <w:jc w:val="center"/>
              <w:rPr>
                <w:b/>
                <w:bCs/>
                <w:sz w:val="24"/>
                <w:szCs w:val="24"/>
              </w:rPr>
            </w:pPr>
            <w:r w:rsidRPr="00C6056B">
              <w:rPr>
                <w:b/>
                <w:bCs/>
                <w:sz w:val="24"/>
                <w:szCs w:val="24"/>
                <w:rtl/>
              </w:rPr>
              <w:t>106</w:t>
            </w:r>
          </w:p>
        </w:tc>
        <w:tc>
          <w:tcPr>
            <w:tcW w:w="6831" w:type="dxa"/>
            <w:vAlign w:val="bottom"/>
          </w:tcPr>
          <w:p w:rsidR="00CE2062" w:rsidRPr="008A6CAD" w:rsidRDefault="00CE2062" w:rsidP="00D805E3">
            <w:pPr>
              <w:pStyle w:val="BodyText"/>
              <w:bidi w:val="0"/>
              <w:jc w:val="both"/>
              <w:rPr>
                <w:szCs w:val="24"/>
              </w:rPr>
            </w:pPr>
            <w:r w:rsidRPr="00A91062">
              <w:rPr>
                <w:szCs w:val="24"/>
              </w:rPr>
              <w:t xml:space="preserve">Percentage Distribution of Youth (15-29) </w:t>
            </w:r>
            <w:r w:rsidR="00450FF1">
              <w:rPr>
                <w:szCs w:val="24"/>
              </w:rPr>
              <w:t>Y</w:t>
            </w:r>
            <w:r w:rsidRPr="00A91062">
              <w:rPr>
                <w:szCs w:val="24"/>
              </w:rPr>
              <w:t xml:space="preserve">ears by the Most Important Health Issues </w:t>
            </w:r>
            <w:r w:rsidR="00D805E3">
              <w:rPr>
                <w:szCs w:val="24"/>
              </w:rPr>
              <w:t xml:space="preserve">they </w:t>
            </w:r>
            <w:r w:rsidRPr="00A91062">
              <w:rPr>
                <w:szCs w:val="24"/>
              </w:rPr>
              <w:t>Faced, Sex and Age,</w:t>
            </w:r>
            <w:r w:rsidRPr="00A91062">
              <w:rPr>
                <w:szCs w:val="24"/>
                <w:rtl/>
              </w:rPr>
              <w:t xml:space="preserve"> </w:t>
            </w:r>
            <w:r w:rsidRPr="00A91062">
              <w:rPr>
                <w:szCs w:val="24"/>
              </w:rPr>
              <w:t xml:space="preserve"> 2015</w:t>
            </w:r>
          </w:p>
        </w:tc>
        <w:tc>
          <w:tcPr>
            <w:tcW w:w="1418" w:type="dxa"/>
          </w:tcPr>
          <w:p w:rsidR="00CE2062" w:rsidRPr="00C6056B" w:rsidRDefault="00CE2062" w:rsidP="000C0E99">
            <w:pPr>
              <w:bidi w:val="0"/>
              <w:rPr>
                <w:b/>
                <w:bCs/>
                <w:sz w:val="24"/>
                <w:szCs w:val="24"/>
                <w:rtl/>
                <w:lang w:val="en-AU"/>
              </w:rPr>
            </w:pPr>
            <w:r w:rsidRPr="00C6056B">
              <w:rPr>
                <w:b/>
                <w:bCs/>
                <w:sz w:val="24"/>
                <w:szCs w:val="24"/>
              </w:rPr>
              <w:t>Table 5.14</w:t>
            </w:r>
            <w:r w:rsidR="00C10C29">
              <w:rPr>
                <w:b/>
                <w:bCs/>
                <w:sz w:val="24"/>
                <w:szCs w:val="24"/>
                <w:lang w:val="en-AU"/>
              </w:rPr>
              <w:t>:</w:t>
            </w:r>
          </w:p>
        </w:tc>
      </w:tr>
      <w:tr w:rsidR="00CE2062" w:rsidRPr="00C07015" w:rsidTr="006B772C">
        <w:trPr>
          <w:trHeight w:hRule="exact" w:val="113"/>
          <w:jc w:val="center"/>
        </w:trPr>
        <w:tc>
          <w:tcPr>
            <w:tcW w:w="823" w:type="dxa"/>
          </w:tcPr>
          <w:p w:rsidR="00CE2062" w:rsidRPr="00C6056B" w:rsidRDefault="00CE2062" w:rsidP="000C0E99">
            <w:pPr>
              <w:jc w:val="center"/>
              <w:rPr>
                <w:b/>
                <w:bCs/>
                <w:sz w:val="24"/>
                <w:szCs w:val="24"/>
              </w:rPr>
            </w:pPr>
          </w:p>
        </w:tc>
        <w:tc>
          <w:tcPr>
            <w:tcW w:w="6831" w:type="dxa"/>
            <w:vAlign w:val="bottom"/>
          </w:tcPr>
          <w:p w:rsidR="00CE2062" w:rsidRPr="008A6CAD" w:rsidRDefault="00CE2062" w:rsidP="000C0E99">
            <w:pPr>
              <w:pStyle w:val="BodyText"/>
              <w:bidi w:val="0"/>
              <w:jc w:val="both"/>
              <w:rPr>
                <w:szCs w:val="24"/>
              </w:rPr>
            </w:pPr>
          </w:p>
        </w:tc>
        <w:tc>
          <w:tcPr>
            <w:tcW w:w="1418" w:type="dxa"/>
          </w:tcPr>
          <w:p w:rsidR="00CE2062" w:rsidRPr="00C6056B" w:rsidRDefault="00CE2062" w:rsidP="000C0E99">
            <w:pPr>
              <w:bidi w:val="0"/>
              <w:rPr>
                <w:b/>
                <w:bCs/>
                <w:sz w:val="24"/>
                <w:szCs w:val="24"/>
                <w:rtl/>
                <w:lang w:val="en-AU"/>
              </w:rPr>
            </w:pPr>
          </w:p>
        </w:tc>
      </w:tr>
      <w:tr w:rsidR="00CE2062" w:rsidRPr="00C07015" w:rsidTr="006B772C">
        <w:trPr>
          <w:trHeight w:val="567"/>
          <w:jc w:val="center"/>
        </w:trPr>
        <w:tc>
          <w:tcPr>
            <w:tcW w:w="823" w:type="dxa"/>
          </w:tcPr>
          <w:p w:rsidR="00CE2062" w:rsidRPr="00C6056B" w:rsidRDefault="00CE2062" w:rsidP="000C0E99">
            <w:pPr>
              <w:jc w:val="center"/>
              <w:rPr>
                <w:b/>
                <w:bCs/>
                <w:sz w:val="24"/>
                <w:szCs w:val="24"/>
              </w:rPr>
            </w:pPr>
            <w:r w:rsidRPr="00C6056B">
              <w:rPr>
                <w:b/>
                <w:bCs/>
                <w:sz w:val="24"/>
                <w:szCs w:val="24"/>
                <w:rtl/>
              </w:rPr>
              <w:t>107</w:t>
            </w:r>
          </w:p>
        </w:tc>
        <w:tc>
          <w:tcPr>
            <w:tcW w:w="6831" w:type="dxa"/>
            <w:vAlign w:val="bottom"/>
          </w:tcPr>
          <w:p w:rsidR="00CE2062" w:rsidRPr="008A6CAD" w:rsidRDefault="00CE2062" w:rsidP="00A10FC5">
            <w:pPr>
              <w:pStyle w:val="BodyText"/>
              <w:bidi w:val="0"/>
              <w:jc w:val="both"/>
              <w:rPr>
                <w:szCs w:val="24"/>
              </w:rPr>
            </w:pPr>
            <w:r w:rsidRPr="00A91062">
              <w:rPr>
                <w:szCs w:val="24"/>
              </w:rPr>
              <w:t xml:space="preserve">Percentage of Youth (15-29) </w:t>
            </w:r>
            <w:r w:rsidR="00450FF1">
              <w:rPr>
                <w:szCs w:val="24"/>
              </w:rPr>
              <w:t>Y</w:t>
            </w:r>
            <w:r w:rsidRPr="00A91062">
              <w:rPr>
                <w:szCs w:val="24"/>
              </w:rPr>
              <w:t>ear</w:t>
            </w:r>
            <w:r>
              <w:rPr>
                <w:szCs w:val="24"/>
              </w:rPr>
              <w:t xml:space="preserve">s by the </w:t>
            </w:r>
            <w:r w:rsidR="00A10FC5">
              <w:rPr>
                <w:szCs w:val="24"/>
              </w:rPr>
              <w:t xml:space="preserve">Existence </w:t>
            </w:r>
            <w:r>
              <w:rPr>
                <w:szCs w:val="24"/>
              </w:rPr>
              <w:t>of Difficulty</w:t>
            </w:r>
            <w:r w:rsidRPr="00A91062">
              <w:rPr>
                <w:szCs w:val="24"/>
              </w:rPr>
              <w:t xml:space="preserve">/Disability, Type of Disability, Sex and Region, </w:t>
            </w:r>
            <w:r w:rsidRPr="00A91062">
              <w:rPr>
                <w:rFonts w:hint="cs"/>
                <w:szCs w:val="24"/>
                <w:rtl/>
              </w:rPr>
              <w:t>2015</w:t>
            </w:r>
          </w:p>
        </w:tc>
        <w:tc>
          <w:tcPr>
            <w:tcW w:w="1418" w:type="dxa"/>
          </w:tcPr>
          <w:p w:rsidR="00CE2062" w:rsidRPr="00C6056B" w:rsidRDefault="00CE2062" w:rsidP="000C0E99">
            <w:pPr>
              <w:bidi w:val="0"/>
              <w:rPr>
                <w:b/>
                <w:bCs/>
                <w:sz w:val="24"/>
                <w:szCs w:val="24"/>
                <w:rtl/>
                <w:lang w:val="en-AU"/>
              </w:rPr>
            </w:pPr>
            <w:r w:rsidRPr="00C6056B">
              <w:rPr>
                <w:b/>
                <w:bCs/>
                <w:sz w:val="24"/>
                <w:szCs w:val="24"/>
              </w:rPr>
              <w:t>Table 5.15</w:t>
            </w:r>
            <w:r w:rsidR="00C10C29">
              <w:rPr>
                <w:b/>
                <w:bCs/>
                <w:sz w:val="24"/>
                <w:szCs w:val="24"/>
                <w:lang w:val="en-AU"/>
              </w:rPr>
              <w:t>:</w:t>
            </w:r>
          </w:p>
        </w:tc>
      </w:tr>
      <w:tr w:rsidR="00CE2062" w:rsidRPr="00C07015" w:rsidTr="006B772C">
        <w:trPr>
          <w:trHeight w:hRule="exact" w:val="113"/>
          <w:jc w:val="center"/>
        </w:trPr>
        <w:tc>
          <w:tcPr>
            <w:tcW w:w="823" w:type="dxa"/>
          </w:tcPr>
          <w:p w:rsidR="00CE2062" w:rsidRPr="00C6056B" w:rsidRDefault="00CE2062" w:rsidP="000C0E99">
            <w:pPr>
              <w:jc w:val="center"/>
              <w:rPr>
                <w:b/>
                <w:bCs/>
                <w:sz w:val="24"/>
                <w:szCs w:val="24"/>
              </w:rPr>
            </w:pPr>
          </w:p>
        </w:tc>
        <w:tc>
          <w:tcPr>
            <w:tcW w:w="6831" w:type="dxa"/>
            <w:vAlign w:val="bottom"/>
          </w:tcPr>
          <w:p w:rsidR="00CE2062" w:rsidRPr="008A6CAD" w:rsidRDefault="00CE2062" w:rsidP="000C0E99">
            <w:pPr>
              <w:pStyle w:val="BodyText"/>
              <w:bidi w:val="0"/>
              <w:jc w:val="both"/>
              <w:rPr>
                <w:szCs w:val="24"/>
              </w:rPr>
            </w:pPr>
          </w:p>
        </w:tc>
        <w:tc>
          <w:tcPr>
            <w:tcW w:w="1418" w:type="dxa"/>
          </w:tcPr>
          <w:p w:rsidR="00CE2062" w:rsidRPr="00C6056B" w:rsidRDefault="00CE2062" w:rsidP="000C0E99">
            <w:pPr>
              <w:bidi w:val="0"/>
              <w:rPr>
                <w:b/>
                <w:bCs/>
                <w:sz w:val="24"/>
                <w:szCs w:val="24"/>
                <w:rtl/>
                <w:lang w:val="en-AU"/>
              </w:rPr>
            </w:pPr>
          </w:p>
        </w:tc>
      </w:tr>
      <w:tr w:rsidR="00CE2062" w:rsidRPr="00C07015" w:rsidTr="006B772C">
        <w:trPr>
          <w:trHeight w:val="590"/>
          <w:jc w:val="center"/>
        </w:trPr>
        <w:tc>
          <w:tcPr>
            <w:tcW w:w="823" w:type="dxa"/>
          </w:tcPr>
          <w:p w:rsidR="00CE2062" w:rsidRPr="00C6056B" w:rsidRDefault="00CE2062" w:rsidP="000C0E99">
            <w:pPr>
              <w:jc w:val="center"/>
              <w:rPr>
                <w:b/>
                <w:bCs/>
                <w:sz w:val="24"/>
                <w:szCs w:val="24"/>
              </w:rPr>
            </w:pPr>
            <w:r w:rsidRPr="00C6056B">
              <w:rPr>
                <w:b/>
                <w:bCs/>
                <w:sz w:val="24"/>
                <w:szCs w:val="24"/>
                <w:rtl/>
              </w:rPr>
              <w:t>108</w:t>
            </w:r>
          </w:p>
        </w:tc>
        <w:tc>
          <w:tcPr>
            <w:tcW w:w="6831" w:type="dxa"/>
            <w:vAlign w:val="bottom"/>
          </w:tcPr>
          <w:p w:rsidR="00CE2062" w:rsidRPr="008A6CAD" w:rsidRDefault="00CE2062" w:rsidP="00A10FC5">
            <w:pPr>
              <w:pStyle w:val="BodyText"/>
              <w:bidi w:val="0"/>
              <w:jc w:val="both"/>
              <w:rPr>
                <w:szCs w:val="24"/>
              </w:rPr>
            </w:pPr>
            <w:r w:rsidRPr="00A91062">
              <w:rPr>
                <w:szCs w:val="24"/>
              </w:rPr>
              <w:t xml:space="preserve">Percentage of Youth (15-29) </w:t>
            </w:r>
            <w:r w:rsidR="00474ED5">
              <w:rPr>
                <w:szCs w:val="24"/>
              </w:rPr>
              <w:t>Y</w:t>
            </w:r>
            <w:r w:rsidRPr="00A91062">
              <w:rPr>
                <w:szCs w:val="24"/>
              </w:rPr>
              <w:t>ear</w:t>
            </w:r>
            <w:r>
              <w:rPr>
                <w:szCs w:val="24"/>
              </w:rPr>
              <w:t xml:space="preserve">s by the </w:t>
            </w:r>
            <w:r w:rsidR="00A10FC5">
              <w:rPr>
                <w:szCs w:val="24"/>
              </w:rPr>
              <w:t>Existence</w:t>
            </w:r>
            <w:r>
              <w:rPr>
                <w:szCs w:val="24"/>
              </w:rPr>
              <w:t xml:space="preserve"> of Difficulty</w:t>
            </w:r>
            <w:r w:rsidRPr="00A91062">
              <w:rPr>
                <w:szCs w:val="24"/>
              </w:rPr>
              <w:t xml:space="preserve">/Disability, Type of Disability, Sex and Age, </w:t>
            </w:r>
            <w:r w:rsidRPr="00A91062">
              <w:rPr>
                <w:rFonts w:hint="cs"/>
                <w:szCs w:val="24"/>
                <w:rtl/>
              </w:rPr>
              <w:t>2015</w:t>
            </w:r>
          </w:p>
        </w:tc>
        <w:tc>
          <w:tcPr>
            <w:tcW w:w="1418" w:type="dxa"/>
          </w:tcPr>
          <w:p w:rsidR="00CE2062" w:rsidRPr="00C6056B" w:rsidRDefault="00CE2062" w:rsidP="000C0E99">
            <w:pPr>
              <w:bidi w:val="0"/>
              <w:rPr>
                <w:b/>
                <w:bCs/>
                <w:sz w:val="24"/>
                <w:szCs w:val="24"/>
                <w:rtl/>
                <w:lang w:val="en-AU"/>
              </w:rPr>
            </w:pPr>
            <w:r w:rsidRPr="00C6056B">
              <w:rPr>
                <w:b/>
                <w:bCs/>
                <w:sz w:val="24"/>
                <w:szCs w:val="24"/>
              </w:rPr>
              <w:t>Table 5.16</w:t>
            </w:r>
            <w:r w:rsidR="00C10C29">
              <w:rPr>
                <w:b/>
                <w:bCs/>
                <w:sz w:val="24"/>
                <w:szCs w:val="24"/>
                <w:lang w:val="en-AU"/>
              </w:rPr>
              <w:t>:</w:t>
            </w:r>
          </w:p>
        </w:tc>
      </w:tr>
      <w:tr w:rsidR="00CE2062" w:rsidRPr="00C07015" w:rsidTr="006B772C">
        <w:trPr>
          <w:trHeight w:hRule="exact" w:val="113"/>
          <w:jc w:val="center"/>
        </w:trPr>
        <w:tc>
          <w:tcPr>
            <w:tcW w:w="823" w:type="dxa"/>
          </w:tcPr>
          <w:p w:rsidR="00CE2062" w:rsidRPr="00C6056B" w:rsidRDefault="00CE2062" w:rsidP="000C0E99">
            <w:pPr>
              <w:jc w:val="center"/>
              <w:rPr>
                <w:b/>
                <w:bCs/>
                <w:sz w:val="24"/>
                <w:szCs w:val="24"/>
              </w:rPr>
            </w:pPr>
          </w:p>
        </w:tc>
        <w:tc>
          <w:tcPr>
            <w:tcW w:w="6831" w:type="dxa"/>
            <w:vAlign w:val="bottom"/>
          </w:tcPr>
          <w:p w:rsidR="00CE2062" w:rsidRPr="008A6CAD" w:rsidRDefault="00CE2062" w:rsidP="000C0E99">
            <w:pPr>
              <w:pStyle w:val="BodyText"/>
              <w:bidi w:val="0"/>
              <w:jc w:val="both"/>
              <w:rPr>
                <w:szCs w:val="24"/>
              </w:rPr>
            </w:pPr>
          </w:p>
        </w:tc>
        <w:tc>
          <w:tcPr>
            <w:tcW w:w="1418" w:type="dxa"/>
          </w:tcPr>
          <w:p w:rsidR="00CE2062" w:rsidRPr="00C6056B" w:rsidRDefault="00CE2062" w:rsidP="000C0E99">
            <w:pPr>
              <w:bidi w:val="0"/>
              <w:rPr>
                <w:b/>
                <w:bCs/>
                <w:sz w:val="24"/>
                <w:szCs w:val="24"/>
                <w:rtl/>
                <w:lang w:val="en-AU"/>
              </w:rPr>
            </w:pPr>
          </w:p>
        </w:tc>
      </w:tr>
      <w:tr w:rsidR="00CE2062" w:rsidRPr="00C07015" w:rsidTr="006B772C">
        <w:trPr>
          <w:trHeight w:hRule="exact" w:val="636"/>
          <w:jc w:val="center"/>
        </w:trPr>
        <w:tc>
          <w:tcPr>
            <w:tcW w:w="823" w:type="dxa"/>
          </w:tcPr>
          <w:p w:rsidR="00CE2062" w:rsidRPr="00C6056B" w:rsidRDefault="00CE2062" w:rsidP="000C0E99">
            <w:pPr>
              <w:jc w:val="center"/>
              <w:rPr>
                <w:b/>
                <w:bCs/>
                <w:sz w:val="24"/>
                <w:szCs w:val="24"/>
              </w:rPr>
            </w:pPr>
            <w:r w:rsidRPr="00C6056B">
              <w:rPr>
                <w:b/>
                <w:bCs/>
                <w:sz w:val="24"/>
                <w:szCs w:val="24"/>
                <w:rtl/>
              </w:rPr>
              <w:t>109</w:t>
            </w:r>
          </w:p>
        </w:tc>
        <w:tc>
          <w:tcPr>
            <w:tcW w:w="6831" w:type="dxa"/>
          </w:tcPr>
          <w:p w:rsidR="00CE2062" w:rsidRPr="00A91062" w:rsidRDefault="00CE2062" w:rsidP="00474ED5">
            <w:pPr>
              <w:pStyle w:val="BodyText"/>
              <w:bidi w:val="0"/>
              <w:jc w:val="both"/>
              <w:rPr>
                <w:szCs w:val="24"/>
              </w:rPr>
            </w:pPr>
            <w:r w:rsidRPr="00A91062">
              <w:rPr>
                <w:szCs w:val="24"/>
              </w:rPr>
              <w:t xml:space="preserve">Percentage Distribution of Youth (15-29) </w:t>
            </w:r>
            <w:r w:rsidR="00474ED5">
              <w:rPr>
                <w:szCs w:val="24"/>
              </w:rPr>
              <w:t>Y</w:t>
            </w:r>
            <w:r w:rsidRPr="00A91062">
              <w:rPr>
                <w:szCs w:val="24"/>
              </w:rPr>
              <w:t xml:space="preserve">ears who </w:t>
            </w:r>
            <w:r w:rsidR="00474ED5">
              <w:rPr>
                <w:szCs w:val="24"/>
              </w:rPr>
              <w:t>Take</w:t>
            </w:r>
            <w:r w:rsidR="00474ED5" w:rsidRPr="00A91062">
              <w:rPr>
                <w:szCs w:val="24"/>
              </w:rPr>
              <w:t xml:space="preserve"> </w:t>
            </w:r>
            <w:r w:rsidRPr="00A91062">
              <w:rPr>
                <w:szCs w:val="24"/>
              </w:rPr>
              <w:t xml:space="preserve">Medicine </w:t>
            </w:r>
            <w:r>
              <w:rPr>
                <w:szCs w:val="24"/>
              </w:rPr>
              <w:t>without</w:t>
            </w:r>
            <w:r w:rsidRPr="00A91062">
              <w:rPr>
                <w:szCs w:val="24"/>
              </w:rPr>
              <w:t xml:space="preserve"> Prescription by Sex and Region,</w:t>
            </w:r>
            <w:r w:rsidRPr="00A91062">
              <w:rPr>
                <w:szCs w:val="24"/>
                <w:rtl/>
              </w:rPr>
              <w:t xml:space="preserve"> </w:t>
            </w:r>
            <w:r w:rsidRPr="00A91062">
              <w:rPr>
                <w:szCs w:val="24"/>
              </w:rPr>
              <w:t xml:space="preserve"> 2015</w:t>
            </w:r>
          </w:p>
          <w:p w:rsidR="00CE2062" w:rsidRPr="008A6CAD" w:rsidRDefault="00CE2062" w:rsidP="000C0E99">
            <w:pPr>
              <w:pStyle w:val="BodyText"/>
              <w:bidi w:val="0"/>
              <w:jc w:val="both"/>
              <w:rPr>
                <w:szCs w:val="24"/>
              </w:rPr>
            </w:pPr>
          </w:p>
        </w:tc>
        <w:tc>
          <w:tcPr>
            <w:tcW w:w="1418" w:type="dxa"/>
          </w:tcPr>
          <w:p w:rsidR="00CE2062" w:rsidRPr="00C6056B" w:rsidRDefault="00CE2062" w:rsidP="000C0E99">
            <w:pPr>
              <w:bidi w:val="0"/>
              <w:rPr>
                <w:b/>
                <w:bCs/>
                <w:sz w:val="24"/>
                <w:szCs w:val="24"/>
                <w:rtl/>
                <w:lang w:val="en-AU"/>
              </w:rPr>
            </w:pPr>
            <w:r w:rsidRPr="00C6056B">
              <w:rPr>
                <w:b/>
                <w:bCs/>
                <w:sz w:val="24"/>
                <w:szCs w:val="24"/>
              </w:rPr>
              <w:t>Table 5.17</w:t>
            </w:r>
            <w:r w:rsidR="00C10C29">
              <w:rPr>
                <w:b/>
                <w:bCs/>
                <w:sz w:val="24"/>
                <w:szCs w:val="24"/>
                <w:lang w:val="en-AU"/>
              </w:rPr>
              <w:t>:</w:t>
            </w:r>
          </w:p>
        </w:tc>
      </w:tr>
      <w:tr w:rsidR="00CE2062" w:rsidRPr="00C07015" w:rsidTr="006B772C">
        <w:trPr>
          <w:trHeight w:hRule="exact" w:val="113"/>
          <w:jc w:val="center"/>
        </w:trPr>
        <w:tc>
          <w:tcPr>
            <w:tcW w:w="823" w:type="dxa"/>
          </w:tcPr>
          <w:p w:rsidR="00CE2062" w:rsidRPr="00C6056B" w:rsidRDefault="00CE2062" w:rsidP="000C0E99">
            <w:pPr>
              <w:jc w:val="center"/>
              <w:rPr>
                <w:b/>
                <w:bCs/>
                <w:sz w:val="24"/>
                <w:szCs w:val="24"/>
              </w:rPr>
            </w:pPr>
          </w:p>
        </w:tc>
        <w:tc>
          <w:tcPr>
            <w:tcW w:w="6831" w:type="dxa"/>
          </w:tcPr>
          <w:p w:rsidR="00CE2062" w:rsidRPr="008A6CAD" w:rsidRDefault="00CE2062" w:rsidP="000C0E99">
            <w:pPr>
              <w:pStyle w:val="BodyText"/>
              <w:bidi w:val="0"/>
              <w:jc w:val="both"/>
              <w:rPr>
                <w:szCs w:val="24"/>
              </w:rPr>
            </w:pPr>
          </w:p>
        </w:tc>
        <w:tc>
          <w:tcPr>
            <w:tcW w:w="1418" w:type="dxa"/>
          </w:tcPr>
          <w:p w:rsidR="00CE2062" w:rsidRPr="00C6056B" w:rsidRDefault="00CE2062" w:rsidP="000C0E99">
            <w:pPr>
              <w:bidi w:val="0"/>
              <w:rPr>
                <w:b/>
                <w:bCs/>
                <w:sz w:val="24"/>
                <w:szCs w:val="24"/>
                <w:rtl/>
                <w:lang w:val="en-AU"/>
              </w:rPr>
            </w:pPr>
          </w:p>
        </w:tc>
      </w:tr>
      <w:tr w:rsidR="00CE2062" w:rsidRPr="00C07015" w:rsidTr="006B772C">
        <w:trPr>
          <w:trHeight w:hRule="exact" w:val="625"/>
          <w:jc w:val="center"/>
        </w:trPr>
        <w:tc>
          <w:tcPr>
            <w:tcW w:w="823" w:type="dxa"/>
          </w:tcPr>
          <w:p w:rsidR="00CE2062" w:rsidRPr="00C6056B" w:rsidRDefault="00CE2062" w:rsidP="000C0E99">
            <w:pPr>
              <w:jc w:val="center"/>
              <w:rPr>
                <w:b/>
                <w:bCs/>
                <w:sz w:val="24"/>
                <w:szCs w:val="24"/>
              </w:rPr>
            </w:pPr>
            <w:r w:rsidRPr="00C6056B">
              <w:rPr>
                <w:b/>
                <w:bCs/>
                <w:sz w:val="24"/>
                <w:szCs w:val="24"/>
                <w:rtl/>
              </w:rPr>
              <w:t>109</w:t>
            </w:r>
          </w:p>
        </w:tc>
        <w:tc>
          <w:tcPr>
            <w:tcW w:w="6831" w:type="dxa"/>
          </w:tcPr>
          <w:p w:rsidR="00CE2062" w:rsidRPr="008A6CAD" w:rsidRDefault="00CE2062" w:rsidP="000C0E99">
            <w:pPr>
              <w:pStyle w:val="BodyText"/>
              <w:bidi w:val="0"/>
              <w:jc w:val="both"/>
              <w:rPr>
                <w:szCs w:val="24"/>
              </w:rPr>
            </w:pPr>
            <w:r w:rsidRPr="00A91062">
              <w:rPr>
                <w:szCs w:val="24"/>
              </w:rPr>
              <w:t xml:space="preserve">Percentage Distribution of Youth (15-29) </w:t>
            </w:r>
            <w:r w:rsidR="00474ED5">
              <w:rPr>
                <w:szCs w:val="24"/>
              </w:rPr>
              <w:t>Y</w:t>
            </w:r>
            <w:r w:rsidRPr="00A91062">
              <w:rPr>
                <w:szCs w:val="24"/>
              </w:rPr>
              <w:t>ears who Tak</w:t>
            </w:r>
            <w:r w:rsidR="00474ED5">
              <w:rPr>
                <w:szCs w:val="24"/>
              </w:rPr>
              <w:t>e</w:t>
            </w:r>
            <w:r w:rsidRPr="00A91062">
              <w:rPr>
                <w:szCs w:val="24"/>
              </w:rPr>
              <w:t xml:space="preserve"> Medicine without  Prescription by Sex and Age,</w:t>
            </w:r>
            <w:r w:rsidRPr="00A91062">
              <w:rPr>
                <w:szCs w:val="24"/>
                <w:rtl/>
              </w:rPr>
              <w:t xml:space="preserve"> </w:t>
            </w:r>
            <w:r w:rsidRPr="00A91062">
              <w:rPr>
                <w:szCs w:val="24"/>
              </w:rPr>
              <w:t xml:space="preserve"> 2015</w:t>
            </w:r>
          </w:p>
        </w:tc>
        <w:tc>
          <w:tcPr>
            <w:tcW w:w="1418" w:type="dxa"/>
          </w:tcPr>
          <w:p w:rsidR="00CE2062" w:rsidRPr="00C6056B" w:rsidRDefault="00CE2062" w:rsidP="000C0E99">
            <w:pPr>
              <w:bidi w:val="0"/>
              <w:rPr>
                <w:b/>
                <w:bCs/>
                <w:sz w:val="24"/>
                <w:szCs w:val="24"/>
                <w:rtl/>
                <w:lang w:val="en-AU"/>
              </w:rPr>
            </w:pPr>
            <w:r w:rsidRPr="00C6056B">
              <w:rPr>
                <w:b/>
                <w:bCs/>
                <w:sz w:val="24"/>
                <w:szCs w:val="24"/>
              </w:rPr>
              <w:t>Table 5.18</w:t>
            </w:r>
            <w:r w:rsidR="00C10C29">
              <w:rPr>
                <w:b/>
                <w:bCs/>
                <w:sz w:val="24"/>
                <w:szCs w:val="24"/>
              </w:rPr>
              <w:t>:</w:t>
            </w:r>
          </w:p>
        </w:tc>
      </w:tr>
      <w:tr w:rsidR="00CE2062" w:rsidRPr="00C07015" w:rsidTr="006B772C">
        <w:trPr>
          <w:trHeight w:hRule="exact" w:val="113"/>
          <w:jc w:val="center"/>
        </w:trPr>
        <w:tc>
          <w:tcPr>
            <w:tcW w:w="823" w:type="dxa"/>
          </w:tcPr>
          <w:p w:rsidR="00CE2062" w:rsidRPr="00C6056B" w:rsidRDefault="00CE2062" w:rsidP="000C0E99">
            <w:pPr>
              <w:jc w:val="center"/>
              <w:rPr>
                <w:b/>
                <w:bCs/>
                <w:sz w:val="24"/>
                <w:szCs w:val="24"/>
              </w:rPr>
            </w:pPr>
          </w:p>
        </w:tc>
        <w:tc>
          <w:tcPr>
            <w:tcW w:w="6831" w:type="dxa"/>
          </w:tcPr>
          <w:p w:rsidR="00CE2062" w:rsidRPr="008A6CAD" w:rsidRDefault="00CE2062" w:rsidP="000C0E99">
            <w:pPr>
              <w:pStyle w:val="BodyText"/>
              <w:bidi w:val="0"/>
              <w:jc w:val="both"/>
              <w:rPr>
                <w:szCs w:val="24"/>
              </w:rPr>
            </w:pPr>
          </w:p>
        </w:tc>
        <w:tc>
          <w:tcPr>
            <w:tcW w:w="1418" w:type="dxa"/>
          </w:tcPr>
          <w:p w:rsidR="00CE2062" w:rsidRPr="00C6056B" w:rsidRDefault="00CE2062" w:rsidP="000C0E99">
            <w:pPr>
              <w:bidi w:val="0"/>
              <w:rPr>
                <w:b/>
                <w:bCs/>
                <w:sz w:val="24"/>
                <w:szCs w:val="24"/>
                <w:rtl/>
                <w:lang w:val="en-AU"/>
              </w:rPr>
            </w:pPr>
          </w:p>
        </w:tc>
      </w:tr>
      <w:tr w:rsidR="00CE2062" w:rsidRPr="00C07015" w:rsidTr="00474ED5">
        <w:trPr>
          <w:trHeight w:hRule="exact" w:val="895"/>
          <w:jc w:val="center"/>
        </w:trPr>
        <w:tc>
          <w:tcPr>
            <w:tcW w:w="823" w:type="dxa"/>
          </w:tcPr>
          <w:p w:rsidR="00CE2062" w:rsidRPr="00C6056B" w:rsidRDefault="00CE2062" w:rsidP="000C0E99">
            <w:pPr>
              <w:jc w:val="center"/>
              <w:rPr>
                <w:b/>
                <w:bCs/>
                <w:sz w:val="24"/>
                <w:szCs w:val="24"/>
              </w:rPr>
            </w:pPr>
            <w:r w:rsidRPr="00C6056B">
              <w:rPr>
                <w:b/>
                <w:bCs/>
                <w:sz w:val="24"/>
                <w:szCs w:val="24"/>
                <w:rtl/>
              </w:rPr>
              <w:lastRenderedPageBreak/>
              <w:t>110</w:t>
            </w:r>
          </w:p>
        </w:tc>
        <w:tc>
          <w:tcPr>
            <w:tcW w:w="6831" w:type="dxa"/>
          </w:tcPr>
          <w:p w:rsidR="00CE2062" w:rsidRPr="00A91062" w:rsidRDefault="00CE2062" w:rsidP="00A10FC5">
            <w:pPr>
              <w:pStyle w:val="BodyText"/>
              <w:bidi w:val="0"/>
              <w:jc w:val="both"/>
              <w:rPr>
                <w:szCs w:val="24"/>
              </w:rPr>
            </w:pPr>
            <w:r w:rsidRPr="00A91062">
              <w:rPr>
                <w:szCs w:val="24"/>
              </w:rPr>
              <w:t xml:space="preserve">Percentage Distribution of Youth (15-29) </w:t>
            </w:r>
            <w:r w:rsidR="00474ED5">
              <w:rPr>
                <w:szCs w:val="24"/>
              </w:rPr>
              <w:t>Y</w:t>
            </w:r>
            <w:r w:rsidRPr="00A91062">
              <w:rPr>
                <w:szCs w:val="24"/>
              </w:rPr>
              <w:t xml:space="preserve">ears by Quarreling and </w:t>
            </w:r>
            <w:r w:rsidR="00474ED5">
              <w:rPr>
                <w:szCs w:val="24"/>
              </w:rPr>
              <w:t>Fighting</w:t>
            </w:r>
            <w:r w:rsidR="00474ED5" w:rsidRPr="00A91062">
              <w:rPr>
                <w:szCs w:val="24"/>
              </w:rPr>
              <w:t xml:space="preserve"> </w:t>
            </w:r>
            <w:r w:rsidRPr="00A91062">
              <w:rPr>
                <w:szCs w:val="24"/>
              </w:rPr>
              <w:t xml:space="preserve">with Others </w:t>
            </w:r>
            <w:r w:rsidR="00A10FC5">
              <w:rPr>
                <w:szCs w:val="24"/>
              </w:rPr>
              <w:t>d</w:t>
            </w:r>
            <w:r w:rsidR="00A10FC5" w:rsidRPr="00A91062">
              <w:rPr>
                <w:szCs w:val="24"/>
              </w:rPr>
              <w:t xml:space="preserve">uring </w:t>
            </w:r>
            <w:r w:rsidRPr="00A91062">
              <w:rPr>
                <w:szCs w:val="24"/>
              </w:rPr>
              <w:t>the Past 12 Months, Sex and Region, 2015</w:t>
            </w:r>
          </w:p>
          <w:p w:rsidR="00CE2062" w:rsidRPr="008A6CAD" w:rsidRDefault="00CE2062" w:rsidP="000C0E99">
            <w:pPr>
              <w:pStyle w:val="BodyText"/>
              <w:bidi w:val="0"/>
              <w:jc w:val="both"/>
              <w:rPr>
                <w:szCs w:val="24"/>
              </w:rPr>
            </w:pPr>
          </w:p>
        </w:tc>
        <w:tc>
          <w:tcPr>
            <w:tcW w:w="1418" w:type="dxa"/>
          </w:tcPr>
          <w:p w:rsidR="00CE2062" w:rsidRPr="00C6056B" w:rsidRDefault="00CE2062" w:rsidP="000C0E99">
            <w:pPr>
              <w:bidi w:val="0"/>
              <w:rPr>
                <w:b/>
                <w:bCs/>
                <w:sz w:val="24"/>
                <w:szCs w:val="24"/>
                <w:rtl/>
                <w:lang w:val="en-AU"/>
              </w:rPr>
            </w:pPr>
            <w:r w:rsidRPr="00C6056B">
              <w:rPr>
                <w:b/>
                <w:bCs/>
                <w:sz w:val="24"/>
                <w:szCs w:val="24"/>
              </w:rPr>
              <w:t>Table 5.19</w:t>
            </w:r>
            <w:r w:rsidR="00C10C29">
              <w:rPr>
                <w:b/>
                <w:bCs/>
                <w:sz w:val="24"/>
                <w:szCs w:val="24"/>
                <w:lang w:val="en-AU"/>
              </w:rPr>
              <w:t>:</w:t>
            </w:r>
          </w:p>
        </w:tc>
      </w:tr>
      <w:tr w:rsidR="00CE2062" w:rsidRPr="00C07015" w:rsidTr="006B772C">
        <w:trPr>
          <w:trHeight w:hRule="exact" w:val="113"/>
          <w:jc w:val="center"/>
        </w:trPr>
        <w:tc>
          <w:tcPr>
            <w:tcW w:w="823" w:type="dxa"/>
          </w:tcPr>
          <w:p w:rsidR="00CE2062" w:rsidRPr="00C6056B" w:rsidRDefault="00CE2062" w:rsidP="000C0E99">
            <w:pPr>
              <w:jc w:val="center"/>
              <w:rPr>
                <w:b/>
                <w:bCs/>
                <w:sz w:val="24"/>
                <w:szCs w:val="24"/>
              </w:rPr>
            </w:pPr>
          </w:p>
        </w:tc>
        <w:tc>
          <w:tcPr>
            <w:tcW w:w="6831" w:type="dxa"/>
          </w:tcPr>
          <w:p w:rsidR="00CE2062" w:rsidRPr="008A6CAD" w:rsidRDefault="00CE2062" w:rsidP="000C0E99">
            <w:pPr>
              <w:pStyle w:val="BodyText"/>
              <w:bidi w:val="0"/>
              <w:jc w:val="both"/>
              <w:rPr>
                <w:szCs w:val="24"/>
              </w:rPr>
            </w:pPr>
          </w:p>
        </w:tc>
        <w:tc>
          <w:tcPr>
            <w:tcW w:w="1418" w:type="dxa"/>
          </w:tcPr>
          <w:p w:rsidR="00CE2062" w:rsidRPr="00C6056B" w:rsidRDefault="00CE2062" w:rsidP="000C0E99">
            <w:pPr>
              <w:bidi w:val="0"/>
              <w:rPr>
                <w:b/>
                <w:bCs/>
                <w:sz w:val="24"/>
                <w:szCs w:val="24"/>
                <w:rtl/>
                <w:lang w:val="en-AU"/>
              </w:rPr>
            </w:pPr>
          </w:p>
        </w:tc>
      </w:tr>
      <w:tr w:rsidR="00CE2062" w:rsidRPr="00C07015" w:rsidTr="006B772C">
        <w:trPr>
          <w:trHeight w:hRule="exact" w:val="625"/>
          <w:jc w:val="center"/>
        </w:trPr>
        <w:tc>
          <w:tcPr>
            <w:tcW w:w="823" w:type="dxa"/>
          </w:tcPr>
          <w:p w:rsidR="00CE2062" w:rsidRPr="00C6056B" w:rsidRDefault="00CE2062" w:rsidP="000C0E99">
            <w:pPr>
              <w:jc w:val="center"/>
              <w:rPr>
                <w:b/>
                <w:bCs/>
                <w:sz w:val="24"/>
                <w:szCs w:val="24"/>
              </w:rPr>
            </w:pPr>
            <w:r w:rsidRPr="00C6056B">
              <w:rPr>
                <w:b/>
                <w:bCs/>
                <w:sz w:val="24"/>
                <w:szCs w:val="24"/>
                <w:rtl/>
              </w:rPr>
              <w:t>110</w:t>
            </w:r>
          </w:p>
        </w:tc>
        <w:tc>
          <w:tcPr>
            <w:tcW w:w="6831" w:type="dxa"/>
          </w:tcPr>
          <w:p w:rsidR="00CE2062" w:rsidRPr="008A6CAD" w:rsidRDefault="00CE2062" w:rsidP="00A10FC5">
            <w:pPr>
              <w:pStyle w:val="BodyText"/>
              <w:bidi w:val="0"/>
              <w:jc w:val="both"/>
              <w:rPr>
                <w:szCs w:val="24"/>
              </w:rPr>
            </w:pPr>
            <w:r w:rsidRPr="00A91062">
              <w:rPr>
                <w:szCs w:val="24"/>
              </w:rPr>
              <w:t xml:space="preserve">Percentage Distribution of Youth (15-29) </w:t>
            </w:r>
            <w:r w:rsidR="00474ED5">
              <w:rPr>
                <w:szCs w:val="24"/>
              </w:rPr>
              <w:t>Y</w:t>
            </w:r>
            <w:r w:rsidRPr="00A91062">
              <w:rPr>
                <w:szCs w:val="24"/>
              </w:rPr>
              <w:t xml:space="preserve">ears by Quarreling and </w:t>
            </w:r>
            <w:r w:rsidR="00474ED5">
              <w:rPr>
                <w:szCs w:val="24"/>
              </w:rPr>
              <w:t>Fighting</w:t>
            </w:r>
            <w:r w:rsidR="00474ED5" w:rsidRPr="00A91062">
              <w:rPr>
                <w:szCs w:val="24"/>
              </w:rPr>
              <w:t xml:space="preserve"> </w:t>
            </w:r>
            <w:r w:rsidRPr="00A91062">
              <w:rPr>
                <w:szCs w:val="24"/>
              </w:rPr>
              <w:t xml:space="preserve">with Others </w:t>
            </w:r>
            <w:r w:rsidR="00A10FC5">
              <w:rPr>
                <w:szCs w:val="24"/>
              </w:rPr>
              <w:t>d</w:t>
            </w:r>
            <w:r w:rsidR="00A10FC5" w:rsidRPr="00A91062">
              <w:rPr>
                <w:szCs w:val="24"/>
              </w:rPr>
              <w:t xml:space="preserve">uring </w:t>
            </w:r>
            <w:r w:rsidRPr="00A91062">
              <w:rPr>
                <w:szCs w:val="24"/>
              </w:rPr>
              <w:t xml:space="preserve">the </w:t>
            </w:r>
            <w:r w:rsidR="00474ED5">
              <w:rPr>
                <w:szCs w:val="24"/>
              </w:rPr>
              <w:t>P</w:t>
            </w:r>
            <w:r w:rsidRPr="00A91062">
              <w:rPr>
                <w:szCs w:val="24"/>
              </w:rPr>
              <w:t>ast 12 Months, Sex and Age, 2015</w:t>
            </w:r>
          </w:p>
        </w:tc>
        <w:tc>
          <w:tcPr>
            <w:tcW w:w="1418" w:type="dxa"/>
          </w:tcPr>
          <w:p w:rsidR="00CE2062" w:rsidRPr="00C6056B" w:rsidRDefault="00CE2062" w:rsidP="000C0E99">
            <w:pPr>
              <w:bidi w:val="0"/>
              <w:rPr>
                <w:b/>
                <w:bCs/>
                <w:sz w:val="24"/>
                <w:szCs w:val="24"/>
                <w:rtl/>
                <w:lang w:val="en-AU"/>
              </w:rPr>
            </w:pPr>
            <w:r w:rsidRPr="00C6056B">
              <w:rPr>
                <w:b/>
                <w:bCs/>
                <w:sz w:val="24"/>
                <w:szCs w:val="24"/>
              </w:rPr>
              <w:t>Table 5.</w:t>
            </w:r>
            <w:r w:rsidRPr="00C6056B">
              <w:rPr>
                <w:b/>
                <w:bCs/>
                <w:sz w:val="24"/>
                <w:szCs w:val="24"/>
                <w:rtl/>
              </w:rPr>
              <w:t>20</w:t>
            </w:r>
            <w:r w:rsidR="00C10C29">
              <w:rPr>
                <w:b/>
                <w:bCs/>
                <w:sz w:val="24"/>
                <w:szCs w:val="24"/>
                <w:lang w:val="en-AU"/>
              </w:rPr>
              <w:t>:</w:t>
            </w:r>
          </w:p>
        </w:tc>
      </w:tr>
      <w:tr w:rsidR="00CE2062" w:rsidRPr="00C07015" w:rsidTr="005D7333">
        <w:trPr>
          <w:trHeight w:hRule="exact" w:val="113"/>
          <w:jc w:val="center"/>
        </w:trPr>
        <w:tc>
          <w:tcPr>
            <w:tcW w:w="823" w:type="dxa"/>
          </w:tcPr>
          <w:p w:rsidR="00CE2062" w:rsidRPr="00C6056B" w:rsidRDefault="00CE2062" w:rsidP="000C0E99">
            <w:pPr>
              <w:jc w:val="center"/>
              <w:rPr>
                <w:b/>
                <w:bCs/>
                <w:sz w:val="24"/>
                <w:szCs w:val="24"/>
              </w:rPr>
            </w:pPr>
          </w:p>
        </w:tc>
        <w:tc>
          <w:tcPr>
            <w:tcW w:w="6831" w:type="dxa"/>
          </w:tcPr>
          <w:p w:rsidR="00CE2062" w:rsidRPr="008A6CAD" w:rsidRDefault="00CE2062" w:rsidP="000C0E99">
            <w:pPr>
              <w:pStyle w:val="BodyText"/>
              <w:bidi w:val="0"/>
              <w:jc w:val="both"/>
              <w:rPr>
                <w:szCs w:val="24"/>
              </w:rPr>
            </w:pPr>
          </w:p>
        </w:tc>
        <w:tc>
          <w:tcPr>
            <w:tcW w:w="1418" w:type="dxa"/>
          </w:tcPr>
          <w:p w:rsidR="00CE2062" w:rsidRPr="00C6056B" w:rsidRDefault="00CE2062" w:rsidP="000C0E99">
            <w:pPr>
              <w:bidi w:val="0"/>
              <w:rPr>
                <w:b/>
                <w:bCs/>
                <w:sz w:val="24"/>
                <w:szCs w:val="24"/>
                <w:rtl/>
                <w:lang w:val="en-AU"/>
              </w:rPr>
            </w:pPr>
          </w:p>
        </w:tc>
      </w:tr>
      <w:tr w:rsidR="00CE2062" w:rsidRPr="00C07015" w:rsidTr="006B772C">
        <w:trPr>
          <w:trHeight w:hRule="exact" w:val="859"/>
          <w:jc w:val="center"/>
        </w:trPr>
        <w:tc>
          <w:tcPr>
            <w:tcW w:w="823" w:type="dxa"/>
          </w:tcPr>
          <w:p w:rsidR="00CE2062" w:rsidRPr="00C6056B" w:rsidRDefault="00CE2062" w:rsidP="000C0E99">
            <w:pPr>
              <w:jc w:val="center"/>
              <w:rPr>
                <w:b/>
                <w:bCs/>
                <w:sz w:val="24"/>
                <w:szCs w:val="24"/>
              </w:rPr>
            </w:pPr>
            <w:r w:rsidRPr="00C6056B">
              <w:rPr>
                <w:b/>
                <w:bCs/>
                <w:sz w:val="24"/>
                <w:szCs w:val="24"/>
                <w:rtl/>
              </w:rPr>
              <w:t>111</w:t>
            </w:r>
          </w:p>
        </w:tc>
        <w:tc>
          <w:tcPr>
            <w:tcW w:w="6831" w:type="dxa"/>
          </w:tcPr>
          <w:p w:rsidR="00CE2062" w:rsidRPr="00A91062" w:rsidRDefault="00CE2062" w:rsidP="00474ED5">
            <w:pPr>
              <w:pStyle w:val="BodyText"/>
              <w:bidi w:val="0"/>
              <w:jc w:val="both"/>
              <w:rPr>
                <w:szCs w:val="24"/>
              </w:rPr>
            </w:pPr>
            <w:r w:rsidRPr="00A91062">
              <w:rPr>
                <w:szCs w:val="24"/>
              </w:rPr>
              <w:t xml:space="preserve">Percentage of Youth Females (15-29) </w:t>
            </w:r>
            <w:r w:rsidR="00474ED5">
              <w:rPr>
                <w:szCs w:val="24"/>
              </w:rPr>
              <w:t>Y</w:t>
            </w:r>
            <w:r w:rsidRPr="00A91062">
              <w:rPr>
                <w:szCs w:val="24"/>
              </w:rPr>
              <w:t xml:space="preserve">ears by Exposure to Hazing and Harassment </w:t>
            </w:r>
            <w:r w:rsidR="001A014A">
              <w:rPr>
                <w:szCs w:val="24"/>
              </w:rPr>
              <w:t>d</w:t>
            </w:r>
            <w:r w:rsidRPr="00A91062">
              <w:rPr>
                <w:szCs w:val="24"/>
              </w:rPr>
              <w:t xml:space="preserve">uring the </w:t>
            </w:r>
            <w:r w:rsidR="00474ED5">
              <w:rPr>
                <w:szCs w:val="24"/>
              </w:rPr>
              <w:t>P</w:t>
            </w:r>
            <w:r w:rsidRPr="00A91062">
              <w:rPr>
                <w:szCs w:val="24"/>
              </w:rPr>
              <w:t xml:space="preserve">ast 12 </w:t>
            </w:r>
            <w:r w:rsidR="00474ED5">
              <w:rPr>
                <w:szCs w:val="24"/>
              </w:rPr>
              <w:t>M</w:t>
            </w:r>
            <w:r w:rsidR="00474ED5" w:rsidRPr="00A91062">
              <w:rPr>
                <w:szCs w:val="24"/>
              </w:rPr>
              <w:t>onths</w:t>
            </w:r>
            <w:r w:rsidRPr="00A91062">
              <w:rPr>
                <w:szCs w:val="24"/>
              </w:rPr>
              <w:t>, Type of Harassment and Region,</w:t>
            </w:r>
            <w:r w:rsidRPr="00A91062">
              <w:rPr>
                <w:szCs w:val="24"/>
                <w:rtl/>
              </w:rPr>
              <w:t xml:space="preserve"> </w:t>
            </w:r>
            <w:r w:rsidRPr="00A91062">
              <w:rPr>
                <w:szCs w:val="24"/>
              </w:rPr>
              <w:t xml:space="preserve"> 2015</w:t>
            </w:r>
          </w:p>
          <w:p w:rsidR="00CE2062" w:rsidRPr="008A6CAD" w:rsidRDefault="00CE2062" w:rsidP="000C0E99">
            <w:pPr>
              <w:bidi w:val="0"/>
              <w:jc w:val="both"/>
              <w:rPr>
                <w:sz w:val="24"/>
                <w:szCs w:val="24"/>
              </w:rPr>
            </w:pPr>
          </w:p>
        </w:tc>
        <w:tc>
          <w:tcPr>
            <w:tcW w:w="1418" w:type="dxa"/>
          </w:tcPr>
          <w:p w:rsidR="00CE2062" w:rsidRPr="00C6056B" w:rsidRDefault="00CE2062" w:rsidP="000C0E99">
            <w:pPr>
              <w:bidi w:val="0"/>
              <w:rPr>
                <w:b/>
                <w:bCs/>
                <w:sz w:val="24"/>
                <w:szCs w:val="24"/>
                <w:rtl/>
                <w:lang w:val="en-AU"/>
              </w:rPr>
            </w:pPr>
            <w:r w:rsidRPr="00C6056B">
              <w:rPr>
                <w:b/>
                <w:bCs/>
                <w:sz w:val="24"/>
                <w:szCs w:val="24"/>
              </w:rPr>
              <w:t>Table 5.21</w:t>
            </w:r>
            <w:r w:rsidR="00C10C29">
              <w:rPr>
                <w:b/>
                <w:bCs/>
                <w:sz w:val="24"/>
                <w:szCs w:val="24"/>
                <w:lang w:val="en-AU"/>
              </w:rPr>
              <w:t>:</w:t>
            </w:r>
          </w:p>
        </w:tc>
      </w:tr>
      <w:tr w:rsidR="00CE2062" w:rsidRPr="00C07015" w:rsidTr="006B772C">
        <w:trPr>
          <w:trHeight w:hRule="exact" w:val="113"/>
          <w:jc w:val="center"/>
        </w:trPr>
        <w:tc>
          <w:tcPr>
            <w:tcW w:w="823" w:type="dxa"/>
          </w:tcPr>
          <w:p w:rsidR="00CE2062" w:rsidRPr="00C6056B" w:rsidRDefault="00CE2062" w:rsidP="000C0E99">
            <w:pPr>
              <w:jc w:val="center"/>
              <w:rPr>
                <w:b/>
                <w:bCs/>
                <w:sz w:val="24"/>
                <w:szCs w:val="24"/>
              </w:rPr>
            </w:pPr>
          </w:p>
        </w:tc>
        <w:tc>
          <w:tcPr>
            <w:tcW w:w="6831" w:type="dxa"/>
          </w:tcPr>
          <w:p w:rsidR="00CE2062" w:rsidRPr="008A6CAD" w:rsidRDefault="00CE2062" w:rsidP="000C0E99">
            <w:pPr>
              <w:pStyle w:val="BodyText"/>
              <w:bidi w:val="0"/>
              <w:jc w:val="both"/>
              <w:rPr>
                <w:szCs w:val="24"/>
              </w:rPr>
            </w:pPr>
          </w:p>
        </w:tc>
        <w:tc>
          <w:tcPr>
            <w:tcW w:w="1418" w:type="dxa"/>
          </w:tcPr>
          <w:p w:rsidR="00CE2062" w:rsidRPr="00C6056B" w:rsidRDefault="00CE2062" w:rsidP="000C0E99">
            <w:pPr>
              <w:bidi w:val="0"/>
              <w:rPr>
                <w:b/>
                <w:bCs/>
                <w:sz w:val="24"/>
                <w:szCs w:val="24"/>
                <w:rtl/>
                <w:lang w:val="en-AU"/>
              </w:rPr>
            </w:pPr>
          </w:p>
        </w:tc>
      </w:tr>
      <w:tr w:rsidR="00CE2062" w:rsidRPr="00C07015" w:rsidTr="006B772C">
        <w:trPr>
          <w:trHeight w:hRule="exact" w:val="842"/>
          <w:jc w:val="center"/>
        </w:trPr>
        <w:tc>
          <w:tcPr>
            <w:tcW w:w="823" w:type="dxa"/>
          </w:tcPr>
          <w:p w:rsidR="00CE2062" w:rsidRPr="00C6056B" w:rsidRDefault="00CE2062" w:rsidP="000C0E99">
            <w:pPr>
              <w:jc w:val="center"/>
              <w:rPr>
                <w:b/>
                <w:bCs/>
                <w:sz w:val="24"/>
                <w:szCs w:val="24"/>
              </w:rPr>
            </w:pPr>
            <w:r w:rsidRPr="00C6056B">
              <w:rPr>
                <w:b/>
                <w:bCs/>
                <w:sz w:val="24"/>
                <w:szCs w:val="24"/>
                <w:rtl/>
              </w:rPr>
              <w:t>111</w:t>
            </w:r>
          </w:p>
        </w:tc>
        <w:tc>
          <w:tcPr>
            <w:tcW w:w="6831" w:type="dxa"/>
          </w:tcPr>
          <w:p w:rsidR="00CE2062" w:rsidRPr="00A91062" w:rsidRDefault="00CE2062" w:rsidP="001A014A">
            <w:pPr>
              <w:pStyle w:val="BodyText"/>
              <w:bidi w:val="0"/>
              <w:jc w:val="both"/>
              <w:rPr>
                <w:szCs w:val="24"/>
              </w:rPr>
            </w:pPr>
            <w:r w:rsidRPr="00A91062">
              <w:rPr>
                <w:szCs w:val="24"/>
              </w:rPr>
              <w:t xml:space="preserve">Percentage of Youth Females (15-29) </w:t>
            </w:r>
            <w:r w:rsidR="000656E1">
              <w:rPr>
                <w:szCs w:val="24"/>
              </w:rPr>
              <w:t>Y</w:t>
            </w:r>
            <w:r w:rsidRPr="00A91062">
              <w:rPr>
                <w:szCs w:val="24"/>
              </w:rPr>
              <w:t xml:space="preserve">ears by Exposure to Hazing and Harassment </w:t>
            </w:r>
            <w:r w:rsidR="001A014A">
              <w:rPr>
                <w:szCs w:val="24"/>
              </w:rPr>
              <w:t>d</w:t>
            </w:r>
            <w:r w:rsidRPr="00A91062">
              <w:rPr>
                <w:szCs w:val="24"/>
              </w:rPr>
              <w:t xml:space="preserve">uring the </w:t>
            </w:r>
            <w:r w:rsidR="000656E1">
              <w:rPr>
                <w:szCs w:val="24"/>
              </w:rPr>
              <w:t>P</w:t>
            </w:r>
            <w:r w:rsidRPr="00A91062">
              <w:rPr>
                <w:szCs w:val="24"/>
              </w:rPr>
              <w:t xml:space="preserve">ast 12 </w:t>
            </w:r>
            <w:r w:rsidR="000656E1">
              <w:rPr>
                <w:szCs w:val="24"/>
              </w:rPr>
              <w:t>M</w:t>
            </w:r>
            <w:r w:rsidRPr="00A91062">
              <w:rPr>
                <w:szCs w:val="24"/>
              </w:rPr>
              <w:t>onths, Type of Harassment and Age,</w:t>
            </w:r>
            <w:r w:rsidRPr="00A91062">
              <w:rPr>
                <w:szCs w:val="24"/>
                <w:rtl/>
              </w:rPr>
              <w:t xml:space="preserve"> </w:t>
            </w:r>
            <w:r w:rsidRPr="00A91062">
              <w:rPr>
                <w:szCs w:val="24"/>
              </w:rPr>
              <w:t xml:space="preserve"> 2015</w:t>
            </w:r>
          </w:p>
          <w:p w:rsidR="00CE2062" w:rsidRPr="008A6CAD" w:rsidRDefault="00CE2062" w:rsidP="000C0E99">
            <w:pPr>
              <w:bidi w:val="0"/>
              <w:jc w:val="both"/>
              <w:rPr>
                <w:sz w:val="24"/>
                <w:szCs w:val="24"/>
              </w:rPr>
            </w:pPr>
          </w:p>
        </w:tc>
        <w:tc>
          <w:tcPr>
            <w:tcW w:w="1418" w:type="dxa"/>
          </w:tcPr>
          <w:p w:rsidR="00CE2062" w:rsidRPr="00C6056B" w:rsidRDefault="00CE2062" w:rsidP="000C0E99">
            <w:pPr>
              <w:bidi w:val="0"/>
              <w:rPr>
                <w:b/>
                <w:bCs/>
                <w:sz w:val="24"/>
                <w:szCs w:val="24"/>
                <w:rtl/>
                <w:lang w:val="en-AU"/>
              </w:rPr>
            </w:pPr>
            <w:r w:rsidRPr="00C6056B">
              <w:rPr>
                <w:b/>
                <w:bCs/>
                <w:sz w:val="24"/>
                <w:szCs w:val="24"/>
              </w:rPr>
              <w:t>Table 5.22</w:t>
            </w:r>
            <w:r w:rsidR="00C10C29">
              <w:rPr>
                <w:b/>
                <w:bCs/>
                <w:sz w:val="24"/>
                <w:szCs w:val="24"/>
                <w:lang w:val="en-AU"/>
              </w:rPr>
              <w:t>:</w:t>
            </w:r>
          </w:p>
        </w:tc>
      </w:tr>
      <w:tr w:rsidR="00CE2062" w:rsidRPr="00C07015" w:rsidTr="006B772C">
        <w:trPr>
          <w:trHeight w:hRule="exact" w:val="113"/>
          <w:jc w:val="center"/>
        </w:trPr>
        <w:tc>
          <w:tcPr>
            <w:tcW w:w="823" w:type="dxa"/>
          </w:tcPr>
          <w:p w:rsidR="00CE2062" w:rsidRPr="00C6056B" w:rsidRDefault="00CE2062" w:rsidP="000C0E99">
            <w:pPr>
              <w:jc w:val="center"/>
              <w:rPr>
                <w:b/>
                <w:bCs/>
                <w:sz w:val="24"/>
                <w:szCs w:val="24"/>
              </w:rPr>
            </w:pPr>
          </w:p>
        </w:tc>
        <w:tc>
          <w:tcPr>
            <w:tcW w:w="6831" w:type="dxa"/>
          </w:tcPr>
          <w:p w:rsidR="00CE2062" w:rsidRPr="008A6CAD" w:rsidRDefault="00CE2062" w:rsidP="000C0E99">
            <w:pPr>
              <w:pStyle w:val="BodyText"/>
              <w:bidi w:val="0"/>
              <w:jc w:val="both"/>
              <w:rPr>
                <w:szCs w:val="24"/>
              </w:rPr>
            </w:pPr>
          </w:p>
        </w:tc>
        <w:tc>
          <w:tcPr>
            <w:tcW w:w="1418" w:type="dxa"/>
          </w:tcPr>
          <w:p w:rsidR="00CE2062" w:rsidRPr="00C6056B" w:rsidRDefault="00CE2062" w:rsidP="000C0E99">
            <w:pPr>
              <w:bidi w:val="0"/>
              <w:rPr>
                <w:b/>
                <w:bCs/>
                <w:sz w:val="24"/>
                <w:szCs w:val="24"/>
                <w:rtl/>
                <w:lang w:val="en-AU"/>
              </w:rPr>
            </w:pPr>
          </w:p>
        </w:tc>
      </w:tr>
      <w:tr w:rsidR="00CE2062" w:rsidRPr="00C07015" w:rsidTr="006B772C">
        <w:trPr>
          <w:trHeight w:hRule="exact" w:val="607"/>
          <w:jc w:val="center"/>
        </w:trPr>
        <w:tc>
          <w:tcPr>
            <w:tcW w:w="823" w:type="dxa"/>
          </w:tcPr>
          <w:p w:rsidR="00CE2062" w:rsidRPr="00C6056B" w:rsidRDefault="00CE2062" w:rsidP="000C0E99">
            <w:pPr>
              <w:jc w:val="center"/>
              <w:rPr>
                <w:b/>
                <w:bCs/>
                <w:sz w:val="24"/>
                <w:szCs w:val="24"/>
              </w:rPr>
            </w:pPr>
            <w:r w:rsidRPr="00C6056B">
              <w:rPr>
                <w:b/>
                <w:bCs/>
                <w:sz w:val="24"/>
                <w:szCs w:val="24"/>
                <w:rtl/>
              </w:rPr>
              <w:t>112</w:t>
            </w:r>
          </w:p>
        </w:tc>
        <w:tc>
          <w:tcPr>
            <w:tcW w:w="6831" w:type="dxa"/>
          </w:tcPr>
          <w:p w:rsidR="00CE2062" w:rsidRPr="008A6CAD" w:rsidRDefault="00CE2062" w:rsidP="000656E1">
            <w:pPr>
              <w:pStyle w:val="BodyText"/>
              <w:bidi w:val="0"/>
              <w:jc w:val="both"/>
              <w:rPr>
                <w:szCs w:val="24"/>
              </w:rPr>
            </w:pPr>
            <w:r w:rsidRPr="00A91062">
              <w:rPr>
                <w:szCs w:val="24"/>
              </w:rPr>
              <w:t xml:space="preserve">Percentage Distribution of Youth (15-29) </w:t>
            </w:r>
            <w:r w:rsidR="000656E1">
              <w:rPr>
                <w:szCs w:val="24"/>
              </w:rPr>
              <w:t>Y</w:t>
            </w:r>
            <w:r w:rsidRPr="00A91062">
              <w:rPr>
                <w:szCs w:val="24"/>
              </w:rPr>
              <w:t xml:space="preserve">ears by Having </w:t>
            </w:r>
            <w:r w:rsidR="000656E1">
              <w:rPr>
                <w:szCs w:val="24"/>
              </w:rPr>
              <w:t>Breakfast on a Daily Basis</w:t>
            </w:r>
            <w:r w:rsidRPr="00A91062">
              <w:rPr>
                <w:szCs w:val="24"/>
              </w:rPr>
              <w:t xml:space="preserve">, Sex and Region, 2015 </w:t>
            </w:r>
          </w:p>
        </w:tc>
        <w:tc>
          <w:tcPr>
            <w:tcW w:w="1418" w:type="dxa"/>
          </w:tcPr>
          <w:p w:rsidR="00CE2062" w:rsidRPr="00C6056B" w:rsidRDefault="00CE2062" w:rsidP="000C0E99">
            <w:pPr>
              <w:bidi w:val="0"/>
              <w:rPr>
                <w:b/>
                <w:bCs/>
                <w:sz w:val="24"/>
                <w:szCs w:val="24"/>
                <w:rtl/>
              </w:rPr>
            </w:pPr>
            <w:r w:rsidRPr="00C6056B">
              <w:rPr>
                <w:b/>
                <w:bCs/>
                <w:sz w:val="24"/>
                <w:szCs w:val="24"/>
              </w:rPr>
              <w:t>Table 5.23</w:t>
            </w:r>
            <w:r w:rsidR="00C10C29">
              <w:rPr>
                <w:b/>
                <w:bCs/>
                <w:sz w:val="24"/>
                <w:szCs w:val="24"/>
              </w:rPr>
              <w:t>:</w:t>
            </w:r>
          </w:p>
        </w:tc>
      </w:tr>
      <w:tr w:rsidR="00CE2062" w:rsidRPr="00C07015" w:rsidTr="006B772C">
        <w:trPr>
          <w:trHeight w:hRule="exact" w:val="115"/>
          <w:jc w:val="center"/>
        </w:trPr>
        <w:tc>
          <w:tcPr>
            <w:tcW w:w="823" w:type="dxa"/>
          </w:tcPr>
          <w:p w:rsidR="00CE2062" w:rsidRPr="00C6056B" w:rsidRDefault="00CE2062" w:rsidP="000C0E99">
            <w:pPr>
              <w:jc w:val="center"/>
              <w:rPr>
                <w:b/>
                <w:bCs/>
                <w:sz w:val="24"/>
                <w:szCs w:val="24"/>
              </w:rPr>
            </w:pPr>
          </w:p>
        </w:tc>
        <w:tc>
          <w:tcPr>
            <w:tcW w:w="6831" w:type="dxa"/>
          </w:tcPr>
          <w:p w:rsidR="00CE2062" w:rsidRPr="00A91062" w:rsidRDefault="00CE2062" w:rsidP="000C0E99">
            <w:pPr>
              <w:pStyle w:val="BodyText"/>
              <w:bidi w:val="0"/>
              <w:jc w:val="both"/>
              <w:rPr>
                <w:szCs w:val="24"/>
              </w:rPr>
            </w:pPr>
          </w:p>
        </w:tc>
        <w:tc>
          <w:tcPr>
            <w:tcW w:w="1418" w:type="dxa"/>
          </w:tcPr>
          <w:p w:rsidR="00CE2062" w:rsidRPr="00C6056B" w:rsidRDefault="00CE2062" w:rsidP="000C0E99">
            <w:pPr>
              <w:bidi w:val="0"/>
              <w:rPr>
                <w:b/>
                <w:bCs/>
                <w:sz w:val="24"/>
                <w:szCs w:val="24"/>
              </w:rPr>
            </w:pPr>
          </w:p>
        </w:tc>
      </w:tr>
      <w:tr w:rsidR="00CE2062" w:rsidRPr="00C07015" w:rsidTr="006B772C">
        <w:trPr>
          <w:trHeight w:hRule="exact" w:val="580"/>
          <w:jc w:val="center"/>
        </w:trPr>
        <w:tc>
          <w:tcPr>
            <w:tcW w:w="823" w:type="dxa"/>
          </w:tcPr>
          <w:p w:rsidR="00CE2062" w:rsidRPr="00C6056B" w:rsidRDefault="00CE2062" w:rsidP="000C0E99">
            <w:pPr>
              <w:jc w:val="center"/>
              <w:rPr>
                <w:b/>
                <w:bCs/>
                <w:sz w:val="24"/>
                <w:szCs w:val="24"/>
              </w:rPr>
            </w:pPr>
            <w:r w:rsidRPr="00C6056B">
              <w:rPr>
                <w:b/>
                <w:bCs/>
                <w:sz w:val="24"/>
                <w:szCs w:val="24"/>
                <w:rtl/>
              </w:rPr>
              <w:t>113</w:t>
            </w:r>
          </w:p>
        </w:tc>
        <w:tc>
          <w:tcPr>
            <w:tcW w:w="6831" w:type="dxa"/>
          </w:tcPr>
          <w:p w:rsidR="00CE2062" w:rsidRPr="00A91062" w:rsidRDefault="00CE2062" w:rsidP="000656E1">
            <w:pPr>
              <w:pStyle w:val="BodyText"/>
              <w:bidi w:val="0"/>
              <w:jc w:val="both"/>
              <w:rPr>
                <w:szCs w:val="24"/>
              </w:rPr>
            </w:pPr>
            <w:r w:rsidRPr="00A91062">
              <w:rPr>
                <w:szCs w:val="24"/>
              </w:rPr>
              <w:t xml:space="preserve">Percentage Distribution of Youth (15-29) </w:t>
            </w:r>
            <w:r w:rsidR="000656E1">
              <w:rPr>
                <w:szCs w:val="24"/>
              </w:rPr>
              <w:t>Y</w:t>
            </w:r>
            <w:r w:rsidRPr="00A91062">
              <w:rPr>
                <w:szCs w:val="24"/>
              </w:rPr>
              <w:t>ears by Having Breakfast</w:t>
            </w:r>
            <w:r w:rsidR="000656E1">
              <w:rPr>
                <w:szCs w:val="24"/>
              </w:rPr>
              <w:t xml:space="preserve"> on a Daily Basis</w:t>
            </w:r>
            <w:r w:rsidRPr="00A91062">
              <w:rPr>
                <w:szCs w:val="24"/>
              </w:rPr>
              <w:t xml:space="preserve">, Sex and Age, 2015 </w:t>
            </w:r>
          </w:p>
        </w:tc>
        <w:tc>
          <w:tcPr>
            <w:tcW w:w="1418" w:type="dxa"/>
          </w:tcPr>
          <w:p w:rsidR="00CE2062" w:rsidRPr="00C6056B" w:rsidRDefault="00CE2062" w:rsidP="000C0E99">
            <w:pPr>
              <w:bidi w:val="0"/>
              <w:rPr>
                <w:b/>
                <w:bCs/>
                <w:sz w:val="24"/>
                <w:szCs w:val="24"/>
              </w:rPr>
            </w:pPr>
            <w:r w:rsidRPr="00C6056B">
              <w:rPr>
                <w:b/>
                <w:bCs/>
                <w:sz w:val="24"/>
                <w:szCs w:val="24"/>
              </w:rPr>
              <w:t>Table 5.24</w:t>
            </w:r>
            <w:r w:rsidR="00C10C29">
              <w:rPr>
                <w:b/>
                <w:bCs/>
                <w:sz w:val="24"/>
                <w:szCs w:val="24"/>
              </w:rPr>
              <w:t>:</w:t>
            </w:r>
          </w:p>
        </w:tc>
      </w:tr>
      <w:tr w:rsidR="00CE2062" w:rsidRPr="00C07015" w:rsidTr="006B772C">
        <w:trPr>
          <w:trHeight w:hRule="exact" w:val="115"/>
          <w:jc w:val="center"/>
        </w:trPr>
        <w:tc>
          <w:tcPr>
            <w:tcW w:w="823" w:type="dxa"/>
          </w:tcPr>
          <w:p w:rsidR="00CE2062" w:rsidRPr="00C6056B" w:rsidRDefault="00CE2062" w:rsidP="000C0E99">
            <w:pPr>
              <w:jc w:val="center"/>
              <w:rPr>
                <w:b/>
                <w:bCs/>
                <w:sz w:val="24"/>
                <w:szCs w:val="24"/>
              </w:rPr>
            </w:pPr>
          </w:p>
        </w:tc>
        <w:tc>
          <w:tcPr>
            <w:tcW w:w="6831" w:type="dxa"/>
          </w:tcPr>
          <w:p w:rsidR="00CE2062" w:rsidRPr="00A91062" w:rsidRDefault="00CE2062" w:rsidP="000C0E99">
            <w:pPr>
              <w:pStyle w:val="BodyText"/>
              <w:bidi w:val="0"/>
              <w:jc w:val="both"/>
              <w:rPr>
                <w:szCs w:val="24"/>
              </w:rPr>
            </w:pPr>
          </w:p>
        </w:tc>
        <w:tc>
          <w:tcPr>
            <w:tcW w:w="1418" w:type="dxa"/>
          </w:tcPr>
          <w:p w:rsidR="00CE2062" w:rsidRPr="00C6056B" w:rsidRDefault="00CE2062" w:rsidP="000C0E99">
            <w:pPr>
              <w:bidi w:val="0"/>
              <w:rPr>
                <w:b/>
                <w:bCs/>
                <w:sz w:val="24"/>
                <w:szCs w:val="24"/>
              </w:rPr>
            </w:pPr>
          </w:p>
        </w:tc>
      </w:tr>
      <w:tr w:rsidR="00CE2062" w:rsidRPr="00C07015" w:rsidTr="006B772C">
        <w:trPr>
          <w:trHeight w:hRule="exact" w:val="580"/>
          <w:jc w:val="center"/>
        </w:trPr>
        <w:tc>
          <w:tcPr>
            <w:tcW w:w="823" w:type="dxa"/>
          </w:tcPr>
          <w:p w:rsidR="00CE2062" w:rsidRPr="00C6056B" w:rsidRDefault="00CE2062" w:rsidP="000C0E99">
            <w:pPr>
              <w:jc w:val="center"/>
              <w:rPr>
                <w:b/>
                <w:bCs/>
                <w:sz w:val="24"/>
                <w:szCs w:val="24"/>
              </w:rPr>
            </w:pPr>
            <w:r w:rsidRPr="00C6056B">
              <w:rPr>
                <w:b/>
                <w:bCs/>
                <w:sz w:val="24"/>
                <w:szCs w:val="24"/>
                <w:rtl/>
              </w:rPr>
              <w:t>114</w:t>
            </w:r>
          </w:p>
        </w:tc>
        <w:tc>
          <w:tcPr>
            <w:tcW w:w="6831" w:type="dxa"/>
          </w:tcPr>
          <w:p w:rsidR="00CE2062" w:rsidRPr="00A91062" w:rsidRDefault="00CE2062" w:rsidP="000C0E99">
            <w:pPr>
              <w:pStyle w:val="BodyText"/>
              <w:bidi w:val="0"/>
              <w:jc w:val="both"/>
              <w:rPr>
                <w:szCs w:val="24"/>
              </w:rPr>
            </w:pPr>
            <w:r w:rsidRPr="00A91062">
              <w:rPr>
                <w:szCs w:val="24"/>
              </w:rPr>
              <w:t xml:space="preserve">Percentage Distribution of Youth (15-29) </w:t>
            </w:r>
            <w:r w:rsidR="000656E1">
              <w:rPr>
                <w:szCs w:val="24"/>
              </w:rPr>
              <w:t>Y</w:t>
            </w:r>
            <w:r w:rsidRPr="00A91062">
              <w:rPr>
                <w:szCs w:val="24"/>
              </w:rPr>
              <w:t>ears by Opinion About their Current Weight, Sex and Region, 2015</w:t>
            </w:r>
          </w:p>
          <w:p w:rsidR="00CE2062" w:rsidRPr="00A91062" w:rsidRDefault="00CE2062" w:rsidP="000C0E99">
            <w:pPr>
              <w:pStyle w:val="BodyText"/>
              <w:bidi w:val="0"/>
              <w:jc w:val="both"/>
              <w:rPr>
                <w:szCs w:val="24"/>
              </w:rPr>
            </w:pPr>
          </w:p>
        </w:tc>
        <w:tc>
          <w:tcPr>
            <w:tcW w:w="1418" w:type="dxa"/>
          </w:tcPr>
          <w:p w:rsidR="00CE2062" w:rsidRPr="00C6056B" w:rsidRDefault="00CE2062" w:rsidP="000C0E99">
            <w:pPr>
              <w:bidi w:val="0"/>
              <w:rPr>
                <w:b/>
                <w:bCs/>
                <w:sz w:val="24"/>
                <w:szCs w:val="24"/>
              </w:rPr>
            </w:pPr>
            <w:r w:rsidRPr="00C6056B">
              <w:rPr>
                <w:b/>
                <w:bCs/>
                <w:sz w:val="24"/>
                <w:szCs w:val="24"/>
              </w:rPr>
              <w:t>Table 5.25</w:t>
            </w:r>
            <w:r w:rsidR="00C10C29">
              <w:rPr>
                <w:b/>
                <w:bCs/>
                <w:sz w:val="24"/>
                <w:szCs w:val="24"/>
              </w:rPr>
              <w:t>:</w:t>
            </w:r>
          </w:p>
        </w:tc>
      </w:tr>
      <w:tr w:rsidR="00CE2062" w:rsidRPr="00C07015" w:rsidTr="006B772C">
        <w:trPr>
          <w:trHeight w:hRule="exact" w:val="115"/>
          <w:jc w:val="center"/>
        </w:trPr>
        <w:tc>
          <w:tcPr>
            <w:tcW w:w="823" w:type="dxa"/>
          </w:tcPr>
          <w:p w:rsidR="00CE2062" w:rsidRPr="00C6056B" w:rsidRDefault="00CE2062" w:rsidP="000C0E99">
            <w:pPr>
              <w:jc w:val="center"/>
              <w:rPr>
                <w:b/>
                <w:bCs/>
                <w:sz w:val="24"/>
                <w:szCs w:val="24"/>
              </w:rPr>
            </w:pPr>
          </w:p>
        </w:tc>
        <w:tc>
          <w:tcPr>
            <w:tcW w:w="6831" w:type="dxa"/>
          </w:tcPr>
          <w:p w:rsidR="00CE2062" w:rsidRPr="00A91062" w:rsidRDefault="00CE2062" w:rsidP="000C0E99">
            <w:pPr>
              <w:pStyle w:val="BodyText"/>
              <w:bidi w:val="0"/>
              <w:jc w:val="both"/>
              <w:rPr>
                <w:szCs w:val="24"/>
              </w:rPr>
            </w:pPr>
          </w:p>
        </w:tc>
        <w:tc>
          <w:tcPr>
            <w:tcW w:w="1418" w:type="dxa"/>
          </w:tcPr>
          <w:p w:rsidR="00CE2062" w:rsidRPr="00C6056B" w:rsidRDefault="00CE2062" w:rsidP="000C0E99">
            <w:pPr>
              <w:bidi w:val="0"/>
              <w:rPr>
                <w:b/>
                <w:bCs/>
                <w:sz w:val="24"/>
                <w:szCs w:val="24"/>
              </w:rPr>
            </w:pPr>
          </w:p>
        </w:tc>
      </w:tr>
      <w:tr w:rsidR="00CE2062" w:rsidRPr="00C07015" w:rsidTr="006B772C">
        <w:trPr>
          <w:trHeight w:hRule="exact" w:val="562"/>
          <w:jc w:val="center"/>
        </w:trPr>
        <w:tc>
          <w:tcPr>
            <w:tcW w:w="823" w:type="dxa"/>
          </w:tcPr>
          <w:p w:rsidR="00CE2062" w:rsidRPr="00C6056B" w:rsidRDefault="00CE2062" w:rsidP="000C0E99">
            <w:pPr>
              <w:jc w:val="center"/>
              <w:rPr>
                <w:b/>
                <w:bCs/>
                <w:sz w:val="24"/>
                <w:szCs w:val="24"/>
              </w:rPr>
            </w:pPr>
            <w:r w:rsidRPr="00C6056B">
              <w:rPr>
                <w:b/>
                <w:bCs/>
                <w:sz w:val="24"/>
                <w:szCs w:val="24"/>
                <w:rtl/>
              </w:rPr>
              <w:t>115</w:t>
            </w:r>
          </w:p>
        </w:tc>
        <w:tc>
          <w:tcPr>
            <w:tcW w:w="6831" w:type="dxa"/>
          </w:tcPr>
          <w:p w:rsidR="00CE2062" w:rsidRPr="00A91062" w:rsidRDefault="00CE2062" w:rsidP="000C0E99">
            <w:pPr>
              <w:pStyle w:val="BodyText"/>
              <w:bidi w:val="0"/>
              <w:jc w:val="both"/>
              <w:rPr>
                <w:szCs w:val="24"/>
              </w:rPr>
            </w:pPr>
            <w:r w:rsidRPr="00A91062">
              <w:rPr>
                <w:szCs w:val="24"/>
              </w:rPr>
              <w:t xml:space="preserve">Percentage Distribution of Youth (15-29) </w:t>
            </w:r>
            <w:r w:rsidR="000656E1">
              <w:rPr>
                <w:szCs w:val="24"/>
              </w:rPr>
              <w:t>Y</w:t>
            </w:r>
            <w:r w:rsidRPr="00A91062">
              <w:rPr>
                <w:szCs w:val="24"/>
              </w:rPr>
              <w:t>ears by Opinion About their Current Weight, Sex and Age,</w:t>
            </w:r>
            <w:r w:rsidRPr="00A91062">
              <w:rPr>
                <w:szCs w:val="24"/>
                <w:rtl/>
              </w:rPr>
              <w:t xml:space="preserve"> </w:t>
            </w:r>
            <w:r w:rsidRPr="00A91062">
              <w:rPr>
                <w:szCs w:val="24"/>
              </w:rPr>
              <w:t xml:space="preserve"> 2015</w:t>
            </w:r>
          </w:p>
        </w:tc>
        <w:tc>
          <w:tcPr>
            <w:tcW w:w="1418" w:type="dxa"/>
          </w:tcPr>
          <w:p w:rsidR="00CE2062" w:rsidRPr="00C6056B" w:rsidRDefault="00CE2062" w:rsidP="000C0E99">
            <w:pPr>
              <w:bidi w:val="0"/>
              <w:rPr>
                <w:b/>
                <w:bCs/>
                <w:sz w:val="24"/>
                <w:szCs w:val="24"/>
              </w:rPr>
            </w:pPr>
            <w:r w:rsidRPr="00C6056B">
              <w:rPr>
                <w:b/>
                <w:bCs/>
                <w:sz w:val="24"/>
                <w:szCs w:val="24"/>
              </w:rPr>
              <w:t>Table 5.26</w:t>
            </w:r>
            <w:r w:rsidR="00C10C29">
              <w:rPr>
                <w:b/>
                <w:bCs/>
                <w:sz w:val="24"/>
                <w:szCs w:val="24"/>
              </w:rPr>
              <w:t>:</w:t>
            </w:r>
          </w:p>
        </w:tc>
      </w:tr>
      <w:tr w:rsidR="00CE2062" w:rsidRPr="00C07015" w:rsidTr="006B772C">
        <w:trPr>
          <w:trHeight w:hRule="exact" w:val="115"/>
          <w:jc w:val="center"/>
        </w:trPr>
        <w:tc>
          <w:tcPr>
            <w:tcW w:w="823" w:type="dxa"/>
          </w:tcPr>
          <w:p w:rsidR="00CE2062" w:rsidRPr="00C6056B" w:rsidRDefault="00CE2062" w:rsidP="000C0E99">
            <w:pPr>
              <w:jc w:val="center"/>
              <w:rPr>
                <w:b/>
                <w:bCs/>
                <w:sz w:val="24"/>
                <w:szCs w:val="24"/>
              </w:rPr>
            </w:pPr>
          </w:p>
        </w:tc>
        <w:tc>
          <w:tcPr>
            <w:tcW w:w="6831" w:type="dxa"/>
          </w:tcPr>
          <w:p w:rsidR="00CE2062" w:rsidRPr="00A91062" w:rsidRDefault="00CE2062" w:rsidP="000C0E99">
            <w:pPr>
              <w:pStyle w:val="BodyText"/>
              <w:bidi w:val="0"/>
              <w:jc w:val="both"/>
              <w:rPr>
                <w:szCs w:val="24"/>
              </w:rPr>
            </w:pPr>
          </w:p>
        </w:tc>
        <w:tc>
          <w:tcPr>
            <w:tcW w:w="1418" w:type="dxa"/>
          </w:tcPr>
          <w:p w:rsidR="00CE2062" w:rsidRPr="00C6056B" w:rsidRDefault="00CE2062" w:rsidP="000C0E99">
            <w:pPr>
              <w:bidi w:val="0"/>
              <w:rPr>
                <w:b/>
                <w:bCs/>
                <w:sz w:val="24"/>
                <w:szCs w:val="24"/>
              </w:rPr>
            </w:pPr>
          </w:p>
        </w:tc>
      </w:tr>
      <w:tr w:rsidR="00CE2062" w:rsidRPr="00C07015" w:rsidTr="006B772C">
        <w:trPr>
          <w:trHeight w:hRule="exact" w:val="562"/>
          <w:jc w:val="center"/>
        </w:trPr>
        <w:tc>
          <w:tcPr>
            <w:tcW w:w="823" w:type="dxa"/>
          </w:tcPr>
          <w:p w:rsidR="00CE2062" w:rsidRPr="00C6056B" w:rsidRDefault="00CE2062" w:rsidP="000C0E99">
            <w:pPr>
              <w:jc w:val="center"/>
              <w:rPr>
                <w:b/>
                <w:bCs/>
                <w:sz w:val="24"/>
                <w:szCs w:val="24"/>
              </w:rPr>
            </w:pPr>
            <w:r w:rsidRPr="00C6056B">
              <w:rPr>
                <w:b/>
                <w:bCs/>
                <w:sz w:val="24"/>
                <w:szCs w:val="24"/>
                <w:rtl/>
              </w:rPr>
              <w:t>116</w:t>
            </w:r>
          </w:p>
        </w:tc>
        <w:tc>
          <w:tcPr>
            <w:tcW w:w="6831" w:type="dxa"/>
          </w:tcPr>
          <w:p w:rsidR="00CE2062" w:rsidRPr="00A91062" w:rsidRDefault="00CE2062" w:rsidP="00A10FC5">
            <w:pPr>
              <w:pStyle w:val="BodyText"/>
              <w:bidi w:val="0"/>
              <w:jc w:val="both"/>
              <w:rPr>
                <w:szCs w:val="24"/>
              </w:rPr>
            </w:pPr>
            <w:r w:rsidRPr="00A91062">
              <w:rPr>
                <w:szCs w:val="24"/>
              </w:rPr>
              <w:t xml:space="preserve">Percentage Distribution of Youth (15-29) </w:t>
            </w:r>
            <w:r w:rsidR="000656E1">
              <w:rPr>
                <w:szCs w:val="24"/>
              </w:rPr>
              <w:t>Y</w:t>
            </w:r>
            <w:r w:rsidRPr="00A91062">
              <w:rPr>
                <w:szCs w:val="24"/>
              </w:rPr>
              <w:t>ears by Desire to Change their Weight, Sex and Region,</w:t>
            </w:r>
            <w:r w:rsidRPr="00A91062">
              <w:rPr>
                <w:szCs w:val="24"/>
                <w:rtl/>
              </w:rPr>
              <w:t xml:space="preserve"> </w:t>
            </w:r>
            <w:r w:rsidRPr="00A91062">
              <w:rPr>
                <w:szCs w:val="24"/>
              </w:rPr>
              <w:t xml:space="preserve"> 2015</w:t>
            </w:r>
          </w:p>
        </w:tc>
        <w:tc>
          <w:tcPr>
            <w:tcW w:w="1418" w:type="dxa"/>
          </w:tcPr>
          <w:p w:rsidR="00CE2062" w:rsidRPr="00C6056B" w:rsidRDefault="00CE2062" w:rsidP="000C0E99">
            <w:pPr>
              <w:bidi w:val="0"/>
              <w:rPr>
                <w:b/>
                <w:bCs/>
                <w:sz w:val="24"/>
                <w:szCs w:val="24"/>
              </w:rPr>
            </w:pPr>
            <w:r w:rsidRPr="00C6056B">
              <w:rPr>
                <w:b/>
                <w:bCs/>
                <w:sz w:val="24"/>
                <w:szCs w:val="24"/>
              </w:rPr>
              <w:t>Table 5.27</w:t>
            </w:r>
            <w:r w:rsidR="00C10C29">
              <w:rPr>
                <w:b/>
                <w:bCs/>
                <w:sz w:val="24"/>
                <w:szCs w:val="24"/>
              </w:rPr>
              <w:t>:</w:t>
            </w:r>
          </w:p>
        </w:tc>
      </w:tr>
      <w:tr w:rsidR="00CE2062" w:rsidRPr="00C07015" w:rsidTr="006B772C">
        <w:trPr>
          <w:trHeight w:hRule="exact" w:val="115"/>
          <w:jc w:val="center"/>
        </w:trPr>
        <w:tc>
          <w:tcPr>
            <w:tcW w:w="823" w:type="dxa"/>
          </w:tcPr>
          <w:p w:rsidR="00CE2062" w:rsidRPr="00C6056B" w:rsidRDefault="00CE2062" w:rsidP="000C0E99">
            <w:pPr>
              <w:jc w:val="center"/>
              <w:rPr>
                <w:b/>
                <w:bCs/>
                <w:sz w:val="24"/>
                <w:szCs w:val="24"/>
              </w:rPr>
            </w:pPr>
          </w:p>
        </w:tc>
        <w:tc>
          <w:tcPr>
            <w:tcW w:w="6831" w:type="dxa"/>
          </w:tcPr>
          <w:p w:rsidR="00CE2062" w:rsidRPr="00A91062" w:rsidRDefault="00CE2062" w:rsidP="000C0E99">
            <w:pPr>
              <w:pStyle w:val="BodyText"/>
              <w:bidi w:val="0"/>
              <w:jc w:val="both"/>
              <w:rPr>
                <w:szCs w:val="24"/>
              </w:rPr>
            </w:pPr>
          </w:p>
        </w:tc>
        <w:tc>
          <w:tcPr>
            <w:tcW w:w="1418" w:type="dxa"/>
          </w:tcPr>
          <w:p w:rsidR="00CE2062" w:rsidRPr="00C6056B" w:rsidRDefault="00CE2062" w:rsidP="000C0E99">
            <w:pPr>
              <w:bidi w:val="0"/>
              <w:rPr>
                <w:b/>
                <w:bCs/>
                <w:sz w:val="24"/>
                <w:szCs w:val="24"/>
              </w:rPr>
            </w:pPr>
          </w:p>
        </w:tc>
      </w:tr>
      <w:tr w:rsidR="00CE2062" w:rsidRPr="00C07015" w:rsidTr="006B772C">
        <w:trPr>
          <w:trHeight w:hRule="exact" w:val="562"/>
          <w:jc w:val="center"/>
        </w:trPr>
        <w:tc>
          <w:tcPr>
            <w:tcW w:w="823" w:type="dxa"/>
          </w:tcPr>
          <w:p w:rsidR="00CE2062" w:rsidRPr="00C6056B" w:rsidRDefault="00CE2062" w:rsidP="000C0E99">
            <w:pPr>
              <w:jc w:val="center"/>
              <w:rPr>
                <w:b/>
                <w:bCs/>
                <w:sz w:val="24"/>
                <w:szCs w:val="24"/>
              </w:rPr>
            </w:pPr>
            <w:r w:rsidRPr="00C6056B">
              <w:rPr>
                <w:b/>
                <w:bCs/>
                <w:sz w:val="24"/>
                <w:szCs w:val="24"/>
                <w:rtl/>
              </w:rPr>
              <w:t>117</w:t>
            </w:r>
          </w:p>
        </w:tc>
        <w:tc>
          <w:tcPr>
            <w:tcW w:w="6831" w:type="dxa"/>
          </w:tcPr>
          <w:p w:rsidR="00CE2062" w:rsidRPr="00A91062" w:rsidRDefault="00CE2062" w:rsidP="00A10FC5">
            <w:pPr>
              <w:pStyle w:val="BodyText"/>
              <w:bidi w:val="0"/>
              <w:jc w:val="both"/>
              <w:rPr>
                <w:szCs w:val="24"/>
              </w:rPr>
            </w:pPr>
            <w:r w:rsidRPr="00A91062">
              <w:rPr>
                <w:szCs w:val="24"/>
              </w:rPr>
              <w:t xml:space="preserve">Percentage Distribution of Youth (15-29) </w:t>
            </w:r>
            <w:r w:rsidR="000656E1">
              <w:rPr>
                <w:szCs w:val="24"/>
              </w:rPr>
              <w:t>Y</w:t>
            </w:r>
            <w:r w:rsidRPr="00A91062">
              <w:rPr>
                <w:szCs w:val="24"/>
              </w:rPr>
              <w:t>ears by Desire to Change their Weight, Sex and Age, 2015</w:t>
            </w:r>
          </w:p>
          <w:p w:rsidR="00CE2062" w:rsidRPr="00A91062" w:rsidRDefault="00CE2062" w:rsidP="000C0E99">
            <w:pPr>
              <w:pStyle w:val="BodyText"/>
              <w:bidi w:val="0"/>
              <w:jc w:val="both"/>
              <w:rPr>
                <w:szCs w:val="24"/>
              </w:rPr>
            </w:pPr>
          </w:p>
        </w:tc>
        <w:tc>
          <w:tcPr>
            <w:tcW w:w="1418" w:type="dxa"/>
          </w:tcPr>
          <w:p w:rsidR="00CE2062" w:rsidRPr="00C6056B" w:rsidRDefault="00CE2062" w:rsidP="000C0E99">
            <w:pPr>
              <w:bidi w:val="0"/>
              <w:rPr>
                <w:b/>
                <w:bCs/>
                <w:sz w:val="24"/>
                <w:szCs w:val="24"/>
              </w:rPr>
            </w:pPr>
            <w:r w:rsidRPr="00C6056B">
              <w:rPr>
                <w:b/>
                <w:bCs/>
                <w:sz w:val="24"/>
                <w:szCs w:val="24"/>
              </w:rPr>
              <w:t>Table 5.28</w:t>
            </w:r>
            <w:r w:rsidR="00C10C29">
              <w:rPr>
                <w:b/>
                <w:bCs/>
                <w:sz w:val="24"/>
                <w:szCs w:val="24"/>
              </w:rPr>
              <w:t>:</w:t>
            </w:r>
          </w:p>
        </w:tc>
      </w:tr>
      <w:tr w:rsidR="00CE2062" w:rsidRPr="00C07015" w:rsidTr="006B772C">
        <w:trPr>
          <w:trHeight w:hRule="exact" w:val="115"/>
          <w:jc w:val="center"/>
        </w:trPr>
        <w:tc>
          <w:tcPr>
            <w:tcW w:w="823" w:type="dxa"/>
          </w:tcPr>
          <w:p w:rsidR="00CE2062" w:rsidRPr="00C6056B" w:rsidRDefault="00CE2062" w:rsidP="000C0E99">
            <w:pPr>
              <w:jc w:val="center"/>
              <w:rPr>
                <w:b/>
                <w:bCs/>
                <w:sz w:val="24"/>
                <w:szCs w:val="24"/>
              </w:rPr>
            </w:pPr>
          </w:p>
        </w:tc>
        <w:tc>
          <w:tcPr>
            <w:tcW w:w="6831" w:type="dxa"/>
          </w:tcPr>
          <w:p w:rsidR="00CE2062" w:rsidRPr="00A91062" w:rsidRDefault="00CE2062" w:rsidP="000C0E99">
            <w:pPr>
              <w:pStyle w:val="BodyText"/>
              <w:bidi w:val="0"/>
              <w:jc w:val="both"/>
              <w:rPr>
                <w:szCs w:val="24"/>
              </w:rPr>
            </w:pPr>
          </w:p>
        </w:tc>
        <w:tc>
          <w:tcPr>
            <w:tcW w:w="1418" w:type="dxa"/>
          </w:tcPr>
          <w:p w:rsidR="00CE2062" w:rsidRPr="00C6056B" w:rsidRDefault="00CE2062" w:rsidP="000C0E99">
            <w:pPr>
              <w:bidi w:val="0"/>
              <w:rPr>
                <w:b/>
                <w:bCs/>
                <w:sz w:val="24"/>
                <w:szCs w:val="24"/>
              </w:rPr>
            </w:pPr>
          </w:p>
        </w:tc>
      </w:tr>
      <w:tr w:rsidR="00CE2062" w:rsidRPr="00C07015" w:rsidTr="003456EC">
        <w:trPr>
          <w:trHeight w:hRule="exact" w:val="583"/>
          <w:jc w:val="center"/>
        </w:trPr>
        <w:tc>
          <w:tcPr>
            <w:tcW w:w="823" w:type="dxa"/>
          </w:tcPr>
          <w:p w:rsidR="00CE2062" w:rsidRPr="00C6056B" w:rsidRDefault="00CE2062" w:rsidP="000C0E99">
            <w:pPr>
              <w:jc w:val="center"/>
              <w:rPr>
                <w:b/>
                <w:bCs/>
                <w:sz w:val="24"/>
                <w:szCs w:val="24"/>
              </w:rPr>
            </w:pPr>
            <w:r w:rsidRPr="00C6056B">
              <w:rPr>
                <w:b/>
                <w:bCs/>
                <w:sz w:val="24"/>
                <w:szCs w:val="24"/>
                <w:rtl/>
              </w:rPr>
              <w:t>117</w:t>
            </w:r>
          </w:p>
        </w:tc>
        <w:tc>
          <w:tcPr>
            <w:tcW w:w="6831" w:type="dxa"/>
          </w:tcPr>
          <w:p w:rsidR="00CE2062" w:rsidRPr="00A91062" w:rsidRDefault="00CE2062" w:rsidP="00A10FC5">
            <w:pPr>
              <w:pStyle w:val="BodyText"/>
              <w:bidi w:val="0"/>
              <w:jc w:val="both"/>
              <w:rPr>
                <w:szCs w:val="24"/>
              </w:rPr>
            </w:pPr>
            <w:r w:rsidRPr="00A91062">
              <w:rPr>
                <w:szCs w:val="24"/>
              </w:rPr>
              <w:t xml:space="preserve">Percentage of Youth (15-29) </w:t>
            </w:r>
            <w:r w:rsidR="000656E1">
              <w:rPr>
                <w:szCs w:val="24"/>
              </w:rPr>
              <w:t>Y</w:t>
            </w:r>
            <w:r w:rsidRPr="00A91062">
              <w:rPr>
                <w:szCs w:val="24"/>
              </w:rPr>
              <w:t xml:space="preserve">ears </w:t>
            </w:r>
            <w:r w:rsidR="00A10FC5">
              <w:rPr>
                <w:szCs w:val="24"/>
              </w:rPr>
              <w:t>W</w:t>
            </w:r>
            <w:r w:rsidR="000656E1">
              <w:rPr>
                <w:szCs w:val="24"/>
              </w:rPr>
              <w:t xml:space="preserve">ho </w:t>
            </w:r>
            <w:r w:rsidRPr="00A91062">
              <w:rPr>
                <w:szCs w:val="24"/>
              </w:rPr>
              <w:t xml:space="preserve">Smoke by Sex and </w:t>
            </w:r>
            <w:r w:rsidR="003456EC">
              <w:rPr>
                <w:szCs w:val="24"/>
              </w:rPr>
              <w:t xml:space="preserve">         </w:t>
            </w:r>
            <w:r w:rsidRPr="00A91062">
              <w:rPr>
                <w:szCs w:val="24"/>
              </w:rPr>
              <w:t>Region, 2015</w:t>
            </w:r>
          </w:p>
        </w:tc>
        <w:tc>
          <w:tcPr>
            <w:tcW w:w="1418" w:type="dxa"/>
          </w:tcPr>
          <w:p w:rsidR="00CE2062" w:rsidRPr="00C6056B" w:rsidRDefault="00CE2062" w:rsidP="000C0E99">
            <w:pPr>
              <w:bidi w:val="0"/>
              <w:rPr>
                <w:b/>
                <w:bCs/>
                <w:sz w:val="24"/>
                <w:szCs w:val="24"/>
              </w:rPr>
            </w:pPr>
            <w:r w:rsidRPr="00C6056B">
              <w:rPr>
                <w:b/>
                <w:bCs/>
                <w:sz w:val="24"/>
                <w:szCs w:val="24"/>
              </w:rPr>
              <w:t>Table 5.29</w:t>
            </w:r>
            <w:r w:rsidR="00C10C29">
              <w:rPr>
                <w:b/>
                <w:bCs/>
                <w:sz w:val="24"/>
                <w:szCs w:val="24"/>
              </w:rPr>
              <w:t>:</w:t>
            </w:r>
          </w:p>
        </w:tc>
      </w:tr>
      <w:tr w:rsidR="003456EC" w:rsidRPr="00C6056B" w:rsidTr="009C6F37">
        <w:trPr>
          <w:trHeight w:hRule="exact" w:val="113"/>
          <w:jc w:val="center"/>
        </w:trPr>
        <w:tc>
          <w:tcPr>
            <w:tcW w:w="823" w:type="dxa"/>
          </w:tcPr>
          <w:p w:rsidR="003456EC" w:rsidRPr="00C6056B" w:rsidRDefault="003456EC" w:rsidP="009C6F37">
            <w:pPr>
              <w:jc w:val="center"/>
              <w:rPr>
                <w:b/>
                <w:bCs/>
                <w:sz w:val="24"/>
                <w:szCs w:val="24"/>
              </w:rPr>
            </w:pPr>
          </w:p>
        </w:tc>
        <w:tc>
          <w:tcPr>
            <w:tcW w:w="6831" w:type="dxa"/>
          </w:tcPr>
          <w:p w:rsidR="003456EC" w:rsidRPr="008A6CAD" w:rsidRDefault="003456EC" w:rsidP="009C6F37">
            <w:pPr>
              <w:pStyle w:val="BodyText"/>
              <w:bidi w:val="0"/>
              <w:jc w:val="both"/>
              <w:rPr>
                <w:szCs w:val="24"/>
              </w:rPr>
            </w:pPr>
          </w:p>
        </w:tc>
        <w:tc>
          <w:tcPr>
            <w:tcW w:w="1418" w:type="dxa"/>
          </w:tcPr>
          <w:p w:rsidR="003456EC" w:rsidRPr="00C6056B" w:rsidRDefault="003456EC" w:rsidP="009C6F37">
            <w:pPr>
              <w:bidi w:val="0"/>
              <w:rPr>
                <w:b/>
                <w:bCs/>
                <w:sz w:val="24"/>
                <w:szCs w:val="24"/>
                <w:rtl/>
                <w:lang w:val="en-AU"/>
              </w:rPr>
            </w:pPr>
          </w:p>
        </w:tc>
      </w:tr>
      <w:tr w:rsidR="00CE2062" w:rsidRPr="00C07015" w:rsidTr="006B772C">
        <w:trPr>
          <w:trHeight w:hRule="exact" w:val="562"/>
          <w:jc w:val="center"/>
        </w:trPr>
        <w:tc>
          <w:tcPr>
            <w:tcW w:w="823" w:type="dxa"/>
          </w:tcPr>
          <w:p w:rsidR="00CE2062" w:rsidRPr="00C6056B" w:rsidRDefault="00CE2062" w:rsidP="000C0E99">
            <w:pPr>
              <w:jc w:val="center"/>
              <w:rPr>
                <w:b/>
                <w:bCs/>
                <w:sz w:val="24"/>
                <w:szCs w:val="24"/>
              </w:rPr>
            </w:pPr>
            <w:r w:rsidRPr="00C6056B">
              <w:rPr>
                <w:b/>
                <w:bCs/>
                <w:sz w:val="24"/>
                <w:szCs w:val="24"/>
                <w:rtl/>
              </w:rPr>
              <w:t>118</w:t>
            </w:r>
          </w:p>
        </w:tc>
        <w:tc>
          <w:tcPr>
            <w:tcW w:w="6831" w:type="dxa"/>
          </w:tcPr>
          <w:p w:rsidR="00CE2062" w:rsidRPr="00A91062" w:rsidRDefault="00CE2062" w:rsidP="000C0E99">
            <w:pPr>
              <w:pStyle w:val="BodyText"/>
              <w:bidi w:val="0"/>
              <w:jc w:val="both"/>
              <w:rPr>
                <w:szCs w:val="24"/>
              </w:rPr>
            </w:pPr>
            <w:r w:rsidRPr="00A91062">
              <w:rPr>
                <w:szCs w:val="24"/>
              </w:rPr>
              <w:t xml:space="preserve">Percentage Distribution of Youth (15-29) </w:t>
            </w:r>
            <w:r w:rsidR="000656E1">
              <w:rPr>
                <w:szCs w:val="24"/>
              </w:rPr>
              <w:t>Y</w:t>
            </w:r>
            <w:r w:rsidRPr="00A91062">
              <w:rPr>
                <w:szCs w:val="24"/>
              </w:rPr>
              <w:t xml:space="preserve">ears </w:t>
            </w:r>
            <w:r w:rsidR="000656E1">
              <w:rPr>
                <w:szCs w:val="24"/>
              </w:rPr>
              <w:t xml:space="preserve">Who </w:t>
            </w:r>
            <w:r w:rsidRPr="00A91062">
              <w:rPr>
                <w:szCs w:val="24"/>
              </w:rPr>
              <w:t>Smoke by Selected Background Characteristics, 2015</w:t>
            </w:r>
          </w:p>
        </w:tc>
        <w:tc>
          <w:tcPr>
            <w:tcW w:w="1418" w:type="dxa"/>
          </w:tcPr>
          <w:p w:rsidR="00CE2062" w:rsidRPr="00C6056B" w:rsidRDefault="00CE2062" w:rsidP="000C0E99">
            <w:pPr>
              <w:bidi w:val="0"/>
              <w:rPr>
                <w:b/>
                <w:bCs/>
                <w:sz w:val="24"/>
                <w:szCs w:val="24"/>
              </w:rPr>
            </w:pPr>
            <w:r w:rsidRPr="00C6056B">
              <w:rPr>
                <w:b/>
                <w:bCs/>
                <w:sz w:val="24"/>
                <w:szCs w:val="24"/>
              </w:rPr>
              <w:t>Table 5.30</w:t>
            </w:r>
            <w:r w:rsidR="003456EC">
              <w:rPr>
                <w:b/>
                <w:bCs/>
                <w:sz w:val="24"/>
                <w:szCs w:val="24"/>
              </w:rPr>
              <w:t>:</w:t>
            </w:r>
            <w:r w:rsidRPr="00C6056B">
              <w:rPr>
                <w:b/>
                <w:bCs/>
                <w:sz w:val="24"/>
                <w:szCs w:val="24"/>
              </w:rPr>
              <w:t xml:space="preserve">  </w:t>
            </w:r>
          </w:p>
        </w:tc>
      </w:tr>
      <w:tr w:rsidR="00CE2062" w:rsidRPr="00C07015" w:rsidTr="006B772C">
        <w:trPr>
          <w:trHeight w:hRule="exact" w:val="115"/>
          <w:jc w:val="center"/>
        </w:trPr>
        <w:tc>
          <w:tcPr>
            <w:tcW w:w="823" w:type="dxa"/>
          </w:tcPr>
          <w:p w:rsidR="00CE2062" w:rsidRPr="00C6056B" w:rsidRDefault="00CE2062" w:rsidP="000C0E99">
            <w:pPr>
              <w:jc w:val="center"/>
              <w:rPr>
                <w:b/>
                <w:bCs/>
                <w:sz w:val="24"/>
                <w:szCs w:val="24"/>
              </w:rPr>
            </w:pPr>
          </w:p>
        </w:tc>
        <w:tc>
          <w:tcPr>
            <w:tcW w:w="6831" w:type="dxa"/>
          </w:tcPr>
          <w:p w:rsidR="00CE2062" w:rsidRPr="00A91062" w:rsidRDefault="00CE2062" w:rsidP="000C0E99">
            <w:pPr>
              <w:pStyle w:val="BodyText"/>
              <w:bidi w:val="0"/>
              <w:jc w:val="both"/>
              <w:rPr>
                <w:szCs w:val="24"/>
              </w:rPr>
            </w:pPr>
          </w:p>
        </w:tc>
        <w:tc>
          <w:tcPr>
            <w:tcW w:w="1418" w:type="dxa"/>
          </w:tcPr>
          <w:p w:rsidR="00CE2062" w:rsidRPr="00C6056B" w:rsidRDefault="00CE2062" w:rsidP="000C0E99">
            <w:pPr>
              <w:bidi w:val="0"/>
              <w:rPr>
                <w:b/>
                <w:bCs/>
                <w:sz w:val="24"/>
                <w:szCs w:val="24"/>
              </w:rPr>
            </w:pPr>
          </w:p>
        </w:tc>
      </w:tr>
      <w:tr w:rsidR="00CE2062" w:rsidRPr="00C07015" w:rsidTr="006B772C">
        <w:trPr>
          <w:trHeight w:hRule="exact" w:val="580"/>
          <w:jc w:val="center"/>
        </w:trPr>
        <w:tc>
          <w:tcPr>
            <w:tcW w:w="823" w:type="dxa"/>
          </w:tcPr>
          <w:p w:rsidR="00CE2062" w:rsidRPr="00C6056B" w:rsidRDefault="00CE2062" w:rsidP="000C0E99">
            <w:pPr>
              <w:jc w:val="center"/>
              <w:rPr>
                <w:b/>
                <w:bCs/>
                <w:sz w:val="24"/>
                <w:szCs w:val="24"/>
              </w:rPr>
            </w:pPr>
            <w:r w:rsidRPr="00C6056B">
              <w:rPr>
                <w:b/>
                <w:bCs/>
                <w:sz w:val="24"/>
                <w:szCs w:val="24"/>
                <w:rtl/>
              </w:rPr>
              <w:t>119</w:t>
            </w:r>
          </w:p>
        </w:tc>
        <w:tc>
          <w:tcPr>
            <w:tcW w:w="6831" w:type="dxa"/>
          </w:tcPr>
          <w:p w:rsidR="00CE2062" w:rsidRPr="00A91062" w:rsidRDefault="00CE2062" w:rsidP="00C62FBD">
            <w:pPr>
              <w:pStyle w:val="BodyText"/>
              <w:bidi w:val="0"/>
              <w:jc w:val="both"/>
              <w:rPr>
                <w:szCs w:val="24"/>
              </w:rPr>
            </w:pPr>
            <w:r w:rsidRPr="00A91062">
              <w:rPr>
                <w:szCs w:val="24"/>
              </w:rPr>
              <w:t xml:space="preserve">Percentage Distribution of youth (15-29) </w:t>
            </w:r>
            <w:r w:rsidR="000656E1">
              <w:rPr>
                <w:szCs w:val="24"/>
              </w:rPr>
              <w:t>Y</w:t>
            </w:r>
            <w:r w:rsidRPr="00A91062">
              <w:rPr>
                <w:szCs w:val="24"/>
              </w:rPr>
              <w:t xml:space="preserve">ears by Practicing Exercises </w:t>
            </w:r>
            <w:r w:rsidR="00AE75D2">
              <w:rPr>
                <w:szCs w:val="24"/>
              </w:rPr>
              <w:t>a</w:t>
            </w:r>
            <w:r w:rsidRPr="00A91062">
              <w:rPr>
                <w:szCs w:val="24"/>
              </w:rPr>
              <w:t xml:space="preserve">bout </w:t>
            </w:r>
            <w:r w:rsidR="00C62FBD">
              <w:rPr>
                <w:szCs w:val="24"/>
              </w:rPr>
              <w:t>H</w:t>
            </w:r>
            <w:r w:rsidR="00C62FBD" w:rsidRPr="00A91062">
              <w:rPr>
                <w:szCs w:val="24"/>
              </w:rPr>
              <w:t xml:space="preserve">alf </w:t>
            </w:r>
            <w:r w:rsidRPr="00A91062">
              <w:rPr>
                <w:szCs w:val="24"/>
              </w:rPr>
              <w:t xml:space="preserve">an </w:t>
            </w:r>
            <w:r w:rsidR="00C62FBD">
              <w:rPr>
                <w:szCs w:val="24"/>
              </w:rPr>
              <w:t>H</w:t>
            </w:r>
            <w:r w:rsidR="00C62FBD" w:rsidRPr="00A91062">
              <w:rPr>
                <w:szCs w:val="24"/>
              </w:rPr>
              <w:t xml:space="preserve">our </w:t>
            </w:r>
            <w:r w:rsidRPr="00A91062">
              <w:rPr>
                <w:szCs w:val="24"/>
              </w:rPr>
              <w:t xml:space="preserve">a </w:t>
            </w:r>
            <w:r w:rsidR="00C62FBD">
              <w:rPr>
                <w:szCs w:val="24"/>
              </w:rPr>
              <w:t>D</w:t>
            </w:r>
            <w:r w:rsidR="00C62FBD" w:rsidRPr="00A91062">
              <w:rPr>
                <w:szCs w:val="24"/>
              </w:rPr>
              <w:t>ay</w:t>
            </w:r>
            <w:r w:rsidRPr="00A91062">
              <w:rPr>
                <w:szCs w:val="24"/>
              </w:rPr>
              <w:t>, Sex and Region, 2015</w:t>
            </w:r>
          </w:p>
          <w:p w:rsidR="00CE2062" w:rsidRPr="00A91062" w:rsidRDefault="00CE2062" w:rsidP="000C0E99">
            <w:pPr>
              <w:pStyle w:val="BodyText"/>
              <w:bidi w:val="0"/>
              <w:jc w:val="both"/>
              <w:rPr>
                <w:szCs w:val="24"/>
              </w:rPr>
            </w:pPr>
          </w:p>
        </w:tc>
        <w:tc>
          <w:tcPr>
            <w:tcW w:w="1418" w:type="dxa"/>
          </w:tcPr>
          <w:p w:rsidR="00CE2062" w:rsidRPr="00C6056B" w:rsidRDefault="00CE2062" w:rsidP="000C0E99">
            <w:pPr>
              <w:bidi w:val="0"/>
              <w:rPr>
                <w:b/>
                <w:bCs/>
                <w:sz w:val="24"/>
                <w:szCs w:val="24"/>
              </w:rPr>
            </w:pPr>
            <w:r w:rsidRPr="00C6056B">
              <w:rPr>
                <w:b/>
                <w:bCs/>
                <w:sz w:val="24"/>
                <w:szCs w:val="24"/>
              </w:rPr>
              <w:t>Table 5.31</w:t>
            </w:r>
            <w:r w:rsidR="003456EC">
              <w:rPr>
                <w:b/>
                <w:bCs/>
                <w:sz w:val="24"/>
                <w:szCs w:val="24"/>
              </w:rPr>
              <w:t>:</w:t>
            </w:r>
          </w:p>
        </w:tc>
      </w:tr>
      <w:tr w:rsidR="00CE2062" w:rsidRPr="00C07015" w:rsidTr="006B772C">
        <w:trPr>
          <w:trHeight w:hRule="exact" w:val="115"/>
          <w:jc w:val="center"/>
        </w:trPr>
        <w:tc>
          <w:tcPr>
            <w:tcW w:w="823" w:type="dxa"/>
          </w:tcPr>
          <w:p w:rsidR="00CE2062" w:rsidRPr="00C6056B" w:rsidRDefault="00CE2062" w:rsidP="000C0E99">
            <w:pPr>
              <w:jc w:val="center"/>
              <w:rPr>
                <w:b/>
                <w:bCs/>
                <w:sz w:val="24"/>
                <w:szCs w:val="24"/>
              </w:rPr>
            </w:pPr>
          </w:p>
        </w:tc>
        <w:tc>
          <w:tcPr>
            <w:tcW w:w="6831" w:type="dxa"/>
          </w:tcPr>
          <w:p w:rsidR="00CE2062" w:rsidRPr="00A91062" w:rsidRDefault="00CE2062" w:rsidP="000C0E99">
            <w:pPr>
              <w:pStyle w:val="BodyText"/>
              <w:bidi w:val="0"/>
              <w:jc w:val="both"/>
              <w:rPr>
                <w:szCs w:val="24"/>
              </w:rPr>
            </w:pPr>
          </w:p>
        </w:tc>
        <w:tc>
          <w:tcPr>
            <w:tcW w:w="1418" w:type="dxa"/>
          </w:tcPr>
          <w:p w:rsidR="00CE2062" w:rsidRPr="00C6056B" w:rsidRDefault="00CE2062" w:rsidP="000C0E99">
            <w:pPr>
              <w:bidi w:val="0"/>
              <w:rPr>
                <w:b/>
                <w:bCs/>
                <w:sz w:val="24"/>
                <w:szCs w:val="24"/>
              </w:rPr>
            </w:pPr>
          </w:p>
        </w:tc>
      </w:tr>
      <w:tr w:rsidR="00CE2062" w:rsidRPr="00C07015" w:rsidTr="000656E1">
        <w:trPr>
          <w:trHeight w:hRule="exact" w:val="607"/>
          <w:jc w:val="center"/>
        </w:trPr>
        <w:tc>
          <w:tcPr>
            <w:tcW w:w="823" w:type="dxa"/>
          </w:tcPr>
          <w:p w:rsidR="00CE2062" w:rsidRPr="00C6056B" w:rsidRDefault="00CE2062" w:rsidP="000C0E99">
            <w:pPr>
              <w:jc w:val="center"/>
              <w:rPr>
                <w:b/>
                <w:bCs/>
                <w:sz w:val="24"/>
                <w:szCs w:val="24"/>
              </w:rPr>
            </w:pPr>
            <w:r w:rsidRPr="00C6056B">
              <w:rPr>
                <w:b/>
                <w:bCs/>
                <w:sz w:val="24"/>
                <w:szCs w:val="24"/>
                <w:rtl/>
              </w:rPr>
              <w:t>120</w:t>
            </w:r>
          </w:p>
        </w:tc>
        <w:tc>
          <w:tcPr>
            <w:tcW w:w="6831" w:type="dxa"/>
          </w:tcPr>
          <w:p w:rsidR="00CE2062" w:rsidRPr="00A91062" w:rsidRDefault="00CE2062" w:rsidP="000656E1">
            <w:pPr>
              <w:pStyle w:val="BodyText"/>
              <w:bidi w:val="0"/>
              <w:jc w:val="both"/>
              <w:rPr>
                <w:szCs w:val="24"/>
              </w:rPr>
            </w:pPr>
            <w:r w:rsidRPr="00A91062">
              <w:rPr>
                <w:szCs w:val="24"/>
              </w:rPr>
              <w:t xml:space="preserve">Percentage Distribution of Youth (15-29) </w:t>
            </w:r>
            <w:r w:rsidR="000656E1">
              <w:rPr>
                <w:szCs w:val="24"/>
              </w:rPr>
              <w:t>Y</w:t>
            </w:r>
            <w:r w:rsidRPr="00A91062">
              <w:rPr>
                <w:szCs w:val="24"/>
              </w:rPr>
              <w:t xml:space="preserve">ears by Practicing Exercises and Selected Background Characteristics 2015, </w:t>
            </w:r>
          </w:p>
        </w:tc>
        <w:tc>
          <w:tcPr>
            <w:tcW w:w="1418" w:type="dxa"/>
          </w:tcPr>
          <w:p w:rsidR="00CE2062" w:rsidRPr="00C6056B" w:rsidRDefault="00CE2062" w:rsidP="000C0E99">
            <w:pPr>
              <w:bidi w:val="0"/>
              <w:rPr>
                <w:b/>
                <w:bCs/>
                <w:sz w:val="24"/>
                <w:szCs w:val="24"/>
              </w:rPr>
            </w:pPr>
            <w:r w:rsidRPr="00C6056B">
              <w:rPr>
                <w:b/>
                <w:bCs/>
                <w:sz w:val="24"/>
                <w:szCs w:val="24"/>
              </w:rPr>
              <w:t>Table 5.32</w:t>
            </w:r>
            <w:r w:rsidR="003456EC">
              <w:rPr>
                <w:b/>
                <w:bCs/>
                <w:sz w:val="24"/>
                <w:szCs w:val="24"/>
              </w:rPr>
              <w:t>:</w:t>
            </w:r>
            <w:r w:rsidRPr="00C6056B">
              <w:rPr>
                <w:b/>
                <w:bCs/>
                <w:sz w:val="24"/>
                <w:szCs w:val="24"/>
              </w:rPr>
              <w:t xml:space="preserve">  </w:t>
            </w:r>
          </w:p>
        </w:tc>
      </w:tr>
      <w:tr w:rsidR="00CE2062" w:rsidRPr="00C07015" w:rsidTr="006B772C">
        <w:trPr>
          <w:trHeight w:hRule="exact" w:val="115"/>
          <w:jc w:val="center"/>
        </w:trPr>
        <w:tc>
          <w:tcPr>
            <w:tcW w:w="823" w:type="dxa"/>
          </w:tcPr>
          <w:p w:rsidR="00CE2062" w:rsidRPr="00C6056B" w:rsidRDefault="00CE2062" w:rsidP="000C0E99">
            <w:pPr>
              <w:jc w:val="center"/>
              <w:rPr>
                <w:b/>
                <w:bCs/>
                <w:sz w:val="24"/>
                <w:szCs w:val="24"/>
              </w:rPr>
            </w:pPr>
          </w:p>
        </w:tc>
        <w:tc>
          <w:tcPr>
            <w:tcW w:w="6831" w:type="dxa"/>
          </w:tcPr>
          <w:p w:rsidR="00CE2062" w:rsidRPr="00A91062" w:rsidRDefault="00CE2062" w:rsidP="000C0E99">
            <w:pPr>
              <w:pStyle w:val="BodyText"/>
              <w:bidi w:val="0"/>
              <w:jc w:val="both"/>
              <w:rPr>
                <w:szCs w:val="24"/>
              </w:rPr>
            </w:pPr>
          </w:p>
        </w:tc>
        <w:tc>
          <w:tcPr>
            <w:tcW w:w="1418" w:type="dxa"/>
          </w:tcPr>
          <w:p w:rsidR="00CE2062" w:rsidRPr="00C6056B" w:rsidRDefault="00CE2062" w:rsidP="000C0E99">
            <w:pPr>
              <w:bidi w:val="0"/>
              <w:rPr>
                <w:b/>
                <w:bCs/>
                <w:sz w:val="24"/>
                <w:szCs w:val="24"/>
              </w:rPr>
            </w:pPr>
          </w:p>
        </w:tc>
      </w:tr>
      <w:tr w:rsidR="00CE2062" w:rsidRPr="00C07015" w:rsidTr="006B772C">
        <w:trPr>
          <w:trHeight w:hRule="exact" w:val="580"/>
          <w:jc w:val="center"/>
        </w:trPr>
        <w:tc>
          <w:tcPr>
            <w:tcW w:w="823" w:type="dxa"/>
          </w:tcPr>
          <w:p w:rsidR="00CE2062" w:rsidRPr="00C6056B" w:rsidRDefault="00CE2062" w:rsidP="000C0E99">
            <w:pPr>
              <w:jc w:val="center"/>
              <w:rPr>
                <w:b/>
                <w:bCs/>
                <w:sz w:val="24"/>
                <w:szCs w:val="24"/>
              </w:rPr>
            </w:pPr>
            <w:r w:rsidRPr="00C6056B">
              <w:rPr>
                <w:b/>
                <w:bCs/>
                <w:sz w:val="24"/>
                <w:szCs w:val="24"/>
                <w:rtl/>
              </w:rPr>
              <w:t>121</w:t>
            </w:r>
          </w:p>
        </w:tc>
        <w:tc>
          <w:tcPr>
            <w:tcW w:w="6831" w:type="dxa"/>
          </w:tcPr>
          <w:p w:rsidR="00CE2062" w:rsidRPr="00A91062" w:rsidRDefault="00CE2062" w:rsidP="00C62FBD">
            <w:pPr>
              <w:pStyle w:val="BodyText"/>
              <w:bidi w:val="0"/>
              <w:jc w:val="both"/>
              <w:rPr>
                <w:szCs w:val="24"/>
              </w:rPr>
            </w:pPr>
            <w:r w:rsidRPr="00A91062">
              <w:rPr>
                <w:szCs w:val="24"/>
              </w:rPr>
              <w:t xml:space="preserve">Percentage Distribution of Youth (15-29) </w:t>
            </w:r>
            <w:r w:rsidR="000656E1">
              <w:rPr>
                <w:szCs w:val="24"/>
              </w:rPr>
              <w:t>Y</w:t>
            </w:r>
            <w:r w:rsidRPr="00A91062">
              <w:rPr>
                <w:szCs w:val="24"/>
              </w:rPr>
              <w:t xml:space="preserve">ears by Hearing </w:t>
            </w:r>
            <w:r w:rsidR="00C62FBD">
              <w:rPr>
                <w:szCs w:val="24"/>
              </w:rPr>
              <w:t>a</w:t>
            </w:r>
            <w:r w:rsidR="00C62FBD" w:rsidRPr="00A91062">
              <w:rPr>
                <w:szCs w:val="24"/>
              </w:rPr>
              <w:t xml:space="preserve">bout </w:t>
            </w:r>
            <w:r w:rsidRPr="00A91062">
              <w:rPr>
                <w:szCs w:val="24"/>
              </w:rPr>
              <w:t>Sexually Transmitted Diseases</w:t>
            </w:r>
            <w:r w:rsidR="00AE75D2">
              <w:rPr>
                <w:szCs w:val="24"/>
              </w:rPr>
              <w:t>,</w:t>
            </w:r>
            <w:r w:rsidRPr="00A91062">
              <w:rPr>
                <w:szCs w:val="24"/>
              </w:rPr>
              <w:t xml:space="preserve"> Sex and Region, 2015 </w:t>
            </w:r>
          </w:p>
        </w:tc>
        <w:tc>
          <w:tcPr>
            <w:tcW w:w="1418" w:type="dxa"/>
          </w:tcPr>
          <w:p w:rsidR="00CE2062" w:rsidRPr="00C6056B" w:rsidRDefault="00CE2062" w:rsidP="000C0E99">
            <w:pPr>
              <w:bidi w:val="0"/>
              <w:rPr>
                <w:b/>
                <w:bCs/>
                <w:sz w:val="24"/>
                <w:szCs w:val="24"/>
              </w:rPr>
            </w:pPr>
            <w:r w:rsidRPr="00C6056B">
              <w:rPr>
                <w:b/>
                <w:bCs/>
                <w:sz w:val="24"/>
                <w:szCs w:val="24"/>
              </w:rPr>
              <w:t>Table 5.33</w:t>
            </w:r>
            <w:r w:rsidR="003456EC">
              <w:rPr>
                <w:b/>
                <w:bCs/>
                <w:sz w:val="24"/>
                <w:szCs w:val="24"/>
              </w:rPr>
              <w:t>:</w:t>
            </w:r>
          </w:p>
        </w:tc>
      </w:tr>
      <w:tr w:rsidR="00CE2062" w:rsidRPr="00C07015" w:rsidTr="006B772C">
        <w:trPr>
          <w:trHeight w:hRule="exact" w:val="115"/>
          <w:jc w:val="center"/>
        </w:trPr>
        <w:tc>
          <w:tcPr>
            <w:tcW w:w="823" w:type="dxa"/>
          </w:tcPr>
          <w:p w:rsidR="00CE2062" w:rsidRPr="00C6056B" w:rsidRDefault="00CE2062" w:rsidP="000C0E99">
            <w:pPr>
              <w:jc w:val="center"/>
              <w:rPr>
                <w:b/>
                <w:bCs/>
                <w:sz w:val="24"/>
                <w:szCs w:val="24"/>
              </w:rPr>
            </w:pPr>
          </w:p>
        </w:tc>
        <w:tc>
          <w:tcPr>
            <w:tcW w:w="6831" w:type="dxa"/>
          </w:tcPr>
          <w:p w:rsidR="00CE2062" w:rsidRPr="00A91062" w:rsidRDefault="00CE2062" w:rsidP="000C0E99">
            <w:pPr>
              <w:pStyle w:val="BodyText"/>
              <w:bidi w:val="0"/>
              <w:jc w:val="both"/>
              <w:rPr>
                <w:szCs w:val="24"/>
              </w:rPr>
            </w:pPr>
          </w:p>
        </w:tc>
        <w:tc>
          <w:tcPr>
            <w:tcW w:w="1418" w:type="dxa"/>
          </w:tcPr>
          <w:p w:rsidR="00CE2062" w:rsidRPr="00C6056B" w:rsidRDefault="00CE2062" w:rsidP="000C0E99">
            <w:pPr>
              <w:bidi w:val="0"/>
              <w:rPr>
                <w:b/>
                <w:bCs/>
                <w:sz w:val="24"/>
                <w:szCs w:val="24"/>
              </w:rPr>
            </w:pPr>
          </w:p>
        </w:tc>
      </w:tr>
      <w:tr w:rsidR="00CE2062" w:rsidRPr="00C07015" w:rsidTr="006B772C">
        <w:trPr>
          <w:trHeight w:hRule="exact" w:val="562"/>
          <w:jc w:val="center"/>
        </w:trPr>
        <w:tc>
          <w:tcPr>
            <w:tcW w:w="823" w:type="dxa"/>
          </w:tcPr>
          <w:p w:rsidR="00CE2062" w:rsidRPr="00C6056B" w:rsidRDefault="00CE2062" w:rsidP="000C0E99">
            <w:pPr>
              <w:jc w:val="center"/>
              <w:rPr>
                <w:b/>
                <w:bCs/>
                <w:sz w:val="24"/>
                <w:szCs w:val="24"/>
              </w:rPr>
            </w:pPr>
            <w:r w:rsidRPr="00C6056B">
              <w:rPr>
                <w:b/>
                <w:bCs/>
                <w:sz w:val="24"/>
                <w:szCs w:val="24"/>
                <w:rtl/>
              </w:rPr>
              <w:t>121</w:t>
            </w:r>
          </w:p>
        </w:tc>
        <w:tc>
          <w:tcPr>
            <w:tcW w:w="6831" w:type="dxa"/>
          </w:tcPr>
          <w:p w:rsidR="00CE2062" w:rsidRPr="00A91062" w:rsidRDefault="00CE2062" w:rsidP="00C62FBD">
            <w:pPr>
              <w:pStyle w:val="BodyText"/>
              <w:bidi w:val="0"/>
              <w:jc w:val="both"/>
              <w:rPr>
                <w:szCs w:val="24"/>
              </w:rPr>
            </w:pPr>
            <w:r w:rsidRPr="00A91062">
              <w:rPr>
                <w:szCs w:val="24"/>
              </w:rPr>
              <w:t xml:space="preserve">Percentage Distribution of Youth (15-29) </w:t>
            </w:r>
            <w:r w:rsidR="000656E1">
              <w:rPr>
                <w:szCs w:val="24"/>
              </w:rPr>
              <w:t>Y</w:t>
            </w:r>
            <w:r w:rsidRPr="00A91062">
              <w:rPr>
                <w:szCs w:val="24"/>
              </w:rPr>
              <w:t xml:space="preserve">ears by Hearing </w:t>
            </w:r>
            <w:r w:rsidR="00C62FBD">
              <w:rPr>
                <w:szCs w:val="24"/>
              </w:rPr>
              <w:t>a</w:t>
            </w:r>
            <w:r w:rsidR="00C62FBD" w:rsidRPr="00A91062">
              <w:rPr>
                <w:szCs w:val="24"/>
              </w:rPr>
              <w:t xml:space="preserve">bout </w:t>
            </w:r>
            <w:r w:rsidRPr="00A91062">
              <w:rPr>
                <w:szCs w:val="24"/>
              </w:rPr>
              <w:t>Sexually Transmitted Diseases</w:t>
            </w:r>
            <w:r w:rsidR="00AE75D2">
              <w:rPr>
                <w:szCs w:val="24"/>
              </w:rPr>
              <w:t>,</w:t>
            </w:r>
            <w:r w:rsidRPr="00A91062">
              <w:rPr>
                <w:szCs w:val="24"/>
              </w:rPr>
              <w:t xml:space="preserve"> Sex and Age, 2015 </w:t>
            </w:r>
          </w:p>
        </w:tc>
        <w:tc>
          <w:tcPr>
            <w:tcW w:w="1418" w:type="dxa"/>
          </w:tcPr>
          <w:p w:rsidR="00CE2062" w:rsidRPr="00C6056B" w:rsidRDefault="00CE2062" w:rsidP="000C0E99">
            <w:pPr>
              <w:bidi w:val="0"/>
              <w:rPr>
                <w:b/>
                <w:bCs/>
                <w:sz w:val="24"/>
                <w:szCs w:val="24"/>
              </w:rPr>
            </w:pPr>
            <w:r w:rsidRPr="00C6056B">
              <w:rPr>
                <w:b/>
                <w:bCs/>
                <w:sz w:val="24"/>
                <w:szCs w:val="24"/>
              </w:rPr>
              <w:t>Table 5.34</w:t>
            </w:r>
            <w:r w:rsidR="003456EC">
              <w:rPr>
                <w:b/>
                <w:bCs/>
                <w:sz w:val="24"/>
                <w:szCs w:val="24"/>
              </w:rPr>
              <w:t>:</w:t>
            </w:r>
          </w:p>
        </w:tc>
      </w:tr>
      <w:tr w:rsidR="00CE2062" w:rsidRPr="00C07015" w:rsidTr="006B772C">
        <w:trPr>
          <w:trHeight w:hRule="exact" w:val="115"/>
          <w:jc w:val="center"/>
        </w:trPr>
        <w:tc>
          <w:tcPr>
            <w:tcW w:w="823" w:type="dxa"/>
          </w:tcPr>
          <w:p w:rsidR="00CE2062" w:rsidRPr="00C6056B" w:rsidRDefault="00CE2062" w:rsidP="000C0E99">
            <w:pPr>
              <w:jc w:val="center"/>
              <w:rPr>
                <w:b/>
                <w:bCs/>
                <w:sz w:val="24"/>
                <w:szCs w:val="24"/>
              </w:rPr>
            </w:pPr>
          </w:p>
        </w:tc>
        <w:tc>
          <w:tcPr>
            <w:tcW w:w="6831" w:type="dxa"/>
          </w:tcPr>
          <w:p w:rsidR="00CE2062" w:rsidRPr="00A91062" w:rsidRDefault="00CE2062" w:rsidP="000C0E99">
            <w:pPr>
              <w:pStyle w:val="BodyText"/>
              <w:bidi w:val="0"/>
              <w:jc w:val="both"/>
              <w:rPr>
                <w:szCs w:val="24"/>
              </w:rPr>
            </w:pPr>
          </w:p>
        </w:tc>
        <w:tc>
          <w:tcPr>
            <w:tcW w:w="1418" w:type="dxa"/>
          </w:tcPr>
          <w:p w:rsidR="00CE2062" w:rsidRPr="00C6056B" w:rsidRDefault="00CE2062" w:rsidP="000C0E99">
            <w:pPr>
              <w:bidi w:val="0"/>
              <w:rPr>
                <w:b/>
                <w:bCs/>
                <w:sz w:val="24"/>
                <w:szCs w:val="24"/>
              </w:rPr>
            </w:pPr>
          </w:p>
        </w:tc>
      </w:tr>
      <w:tr w:rsidR="00CE2062" w:rsidRPr="00C07015" w:rsidTr="006B772C">
        <w:trPr>
          <w:trHeight w:hRule="exact" w:val="580"/>
          <w:jc w:val="center"/>
        </w:trPr>
        <w:tc>
          <w:tcPr>
            <w:tcW w:w="823" w:type="dxa"/>
          </w:tcPr>
          <w:p w:rsidR="00CE2062" w:rsidRPr="00C6056B" w:rsidRDefault="00CE2062" w:rsidP="000C0E99">
            <w:pPr>
              <w:jc w:val="center"/>
              <w:rPr>
                <w:b/>
                <w:bCs/>
                <w:sz w:val="24"/>
                <w:szCs w:val="24"/>
              </w:rPr>
            </w:pPr>
            <w:r w:rsidRPr="00C6056B">
              <w:rPr>
                <w:b/>
                <w:bCs/>
                <w:sz w:val="24"/>
                <w:szCs w:val="24"/>
                <w:rtl/>
              </w:rPr>
              <w:t>122</w:t>
            </w:r>
          </w:p>
        </w:tc>
        <w:tc>
          <w:tcPr>
            <w:tcW w:w="6831" w:type="dxa"/>
          </w:tcPr>
          <w:p w:rsidR="00CE2062" w:rsidRPr="00A91062" w:rsidRDefault="00CE2062" w:rsidP="000C0E99">
            <w:pPr>
              <w:pStyle w:val="BodyText"/>
              <w:bidi w:val="0"/>
              <w:jc w:val="both"/>
              <w:rPr>
                <w:szCs w:val="24"/>
              </w:rPr>
            </w:pPr>
            <w:r w:rsidRPr="00A91062">
              <w:rPr>
                <w:szCs w:val="24"/>
              </w:rPr>
              <w:t xml:space="preserve">Percentage Distribution of Youth (15-29) </w:t>
            </w:r>
            <w:r w:rsidR="000656E1">
              <w:rPr>
                <w:szCs w:val="24"/>
              </w:rPr>
              <w:t>Y</w:t>
            </w:r>
            <w:r w:rsidRPr="00A91062">
              <w:rPr>
                <w:szCs w:val="24"/>
              </w:rPr>
              <w:t xml:space="preserve">ears by Hearing </w:t>
            </w:r>
            <w:r w:rsidR="00C62FBD">
              <w:rPr>
                <w:szCs w:val="24"/>
              </w:rPr>
              <w:t xml:space="preserve">about </w:t>
            </w:r>
            <w:r w:rsidR="00AE621C">
              <w:rPr>
                <w:szCs w:val="24"/>
              </w:rPr>
              <w:t xml:space="preserve">AIDS, Sex and Region, </w:t>
            </w:r>
            <w:r w:rsidRPr="00A91062">
              <w:rPr>
                <w:szCs w:val="24"/>
              </w:rPr>
              <w:t>2015</w:t>
            </w:r>
          </w:p>
        </w:tc>
        <w:tc>
          <w:tcPr>
            <w:tcW w:w="1418" w:type="dxa"/>
          </w:tcPr>
          <w:p w:rsidR="00CE2062" w:rsidRPr="00C6056B" w:rsidRDefault="00CE2062" w:rsidP="000C0E99">
            <w:pPr>
              <w:bidi w:val="0"/>
              <w:rPr>
                <w:b/>
                <w:bCs/>
                <w:sz w:val="24"/>
                <w:szCs w:val="24"/>
              </w:rPr>
            </w:pPr>
            <w:r w:rsidRPr="00C6056B">
              <w:rPr>
                <w:b/>
                <w:bCs/>
                <w:sz w:val="24"/>
                <w:szCs w:val="24"/>
              </w:rPr>
              <w:t>Table 5.35</w:t>
            </w:r>
            <w:r w:rsidR="003456EC">
              <w:rPr>
                <w:b/>
                <w:bCs/>
                <w:sz w:val="24"/>
                <w:szCs w:val="24"/>
              </w:rPr>
              <w:t>:</w:t>
            </w:r>
          </w:p>
        </w:tc>
      </w:tr>
      <w:tr w:rsidR="00CE2062" w:rsidRPr="00C07015" w:rsidTr="003456EC">
        <w:trPr>
          <w:trHeight w:hRule="exact" w:val="80"/>
          <w:jc w:val="center"/>
        </w:trPr>
        <w:tc>
          <w:tcPr>
            <w:tcW w:w="823" w:type="dxa"/>
          </w:tcPr>
          <w:p w:rsidR="00CE2062" w:rsidRPr="00C6056B" w:rsidRDefault="00CE2062" w:rsidP="000C0E99">
            <w:pPr>
              <w:jc w:val="center"/>
              <w:rPr>
                <w:b/>
                <w:bCs/>
                <w:sz w:val="24"/>
                <w:szCs w:val="24"/>
              </w:rPr>
            </w:pPr>
          </w:p>
        </w:tc>
        <w:tc>
          <w:tcPr>
            <w:tcW w:w="6831" w:type="dxa"/>
          </w:tcPr>
          <w:p w:rsidR="00CE2062" w:rsidRPr="00A91062" w:rsidRDefault="00CE2062" w:rsidP="000C0E99">
            <w:pPr>
              <w:pStyle w:val="BodyText"/>
              <w:bidi w:val="0"/>
              <w:jc w:val="both"/>
              <w:rPr>
                <w:szCs w:val="24"/>
              </w:rPr>
            </w:pPr>
          </w:p>
        </w:tc>
        <w:tc>
          <w:tcPr>
            <w:tcW w:w="1418" w:type="dxa"/>
          </w:tcPr>
          <w:p w:rsidR="00CE2062" w:rsidRPr="00C6056B" w:rsidRDefault="00CE2062" w:rsidP="000C0E99">
            <w:pPr>
              <w:bidi w:val="0"/>
              <w:rPr>
                <w:b/>
                <w:bCs/>
                <w:sz w:val="24"/>
                <w:szCs w:val="24"/>
              </w:rPr>
            </w:pPr>
          </w:p>
        </w:tc>
      </w:tr>
      <w:tr w:rsidR="00CE2062" w:rsidRPr="00C07015" w:rsidTr="006B772C">
        <w:trPr>
          <w:trHeight w:hRule="exact" w:val="652"/>
          <w:jc w:val="center"/>
        </w:trPr>
        <w:tc>
          <w:tcPr>
            <w:tcW w:w="823" w:type="dxa"/>
          </w:tcPr>
          <w:p w:rsidR="00CE2062" w:rsidRPr="00C6056B" w:rsidRDefault="00CE2062" w:rsidP="000C0E99">
            <w:pPr>
              <w:jc w:val="center"/>
              <w:rPr>
                <w:b/>
                <w:bCs/>
                <w:sz w:val="24"/>
                <w:szCs w:val="24"/>
              </w:rPr>
            </w:pPr>
            <w:r w:rsidRPr="00C6056B">
              <w:rPr>
                <w:b/>
                <w:bCs/>
                <w:sz w:val="24"/>
                <w:szCs w:val="24"/>
                <w:rtl/>
              </w:rPr>
              <w:t>122</w:t>
            </w:r>
          </w:p>
        </w:tc>
        <w:tc>
          <w:tcPr>
            <w:tcW w:w="6831" w:type="dxa"/>
          </w:tcPr>
          <w:p w:rsidR="00CE2062" w:rsidRPr="00A91062" w:rsidRDefault="00CE2062" w:rsidP="000C0E99">
            <w:pPr>
              <w:pStyle w:val="BodyText"/>
              <w:bidi w:val="0"/>
              <w:jc w:val="both"/>
              <w:rPr>
                <w:szCs w:val="24"/>
              </w:rPr>
            </w:pPr>
            <w:r w:rsidRPr="00A91062">
              <w:rPr>
                <w:szCs w:val="24"/>
              </w:rPr>
              <w:t xml:space="preserve">Percentage Distribution of Youth (15-29) </w:t>
            </w:r>
            <w:r w:rsidR="000656E1">
              <w:rPr>
                <w:szCs w:val="24"/>
              </w:rPr>
              <w:t>Y</w:t>
            </w:r>
            <w:r w:rsidRPr="00A91062">
              <w:rPr>
                <w:szCs w:val="24"/>
              </w:rPr>
              <w:t xml:space="preserve">ears by Hearing </w:t>
            </w:r>
            <w:r w:rsidR="00C62FBD">
              <w:rPr>
                <w:szCs w:val="24"/>
              </w:rPr>
              <w:t xml:space="preserve">about </w:t>
            </w:r>
            <w:r w:rsidRPr="00A91062">
              <w:rPr>
                <w:szCs w:val="24"/>
              </w:rPr>
              <w:t>AIDS, Sex and Age, 2015</w:t>
            </w:r>
          </w:p>
        </w:tc>
        <w:tc>
          <w:tcPr>
            <w:tcW w:w="1418" w:type="dxa"/>
          </w:tcPr>
          <w:p w:rsidR="00CE2062" w:rsidRPr="00C6056B" w:rsidRDefault="00CE2062" w:rsidP="000C0E99">
            <w:pPr>
              <w:bidi w:val="0"/>
              <w:rPr>
                <w:b/>
                <w:bCs/>
                <w:sz w:val="24"/>
                <w:szCs w:val="24"/>
              </w:rPr>
            </w:pPr>
            <w:r w:rsidRPr="00C6056B">
              <w:rPr>
                <w:b/>
                <w:bCs/>
                <w:sz w:val="24"/>
                <w:szCs w:val="24"/>
              </w:rPr>
              <w:t>Table 5.36</w:t>
            </w:r>
            <w:r w:rsidR="003456EC">
              <w:rPr>
                <w:b/>
                <w:bCs/>
                <w:sz w:val="24"/>
                <w:szCs w:val="24"/>
              </w:rPr>
              <w:t>:</w:t>
            </w:r>
          </w:p>
        </w:tc>
      </w:tr>
      <w:tr w:rsidR="00CE2062" w:rsidRPr="00C07015" w:rsidTr="003456EC">
        <w:trPr>
          <w:trHeight w:hRule="exact" w:val="80"/>
          <w:jc w:val="center"/>
        </w:trPr>
        <w:tc>
          <w:tcPr>
            <w:tcW w:w="823" w:type="dxa"/>
          </w:tcPr>
          <w:p w:rsidR="00CE2062" w:rsidRPr="00C6056B" w:rsidRDefault="00CE2062" w:rsidP="000C0E99">
            <w:pPr>
              <w:jc w:val="center"/>
              <w:rPr>
                <w:b/>
                <w:bCs/>
                <w:sz w:val="24"/>
                <w:szCs w:val="24"/>
              </w:rPr>
            </w:pPr>
          </w:p>
        </w:tc>
        <w:tc>
          <w:tcPr>
            <w:tcW w:w="6831" w:type="dxa"/>
          </w:tcPr>
          <w:p w:rsidR="00CE2062" w:rsidRPr="00A91062" w:rsidRDefault="00CE2062" w:rsidP="000C0E99">
            <w:pPr>
              <w:pStyle w:val="BodyText"/>
              <w:bidi w:val="0"/>
              <w:jc w:val="both"/>
              <w:rPr>
                <w:szCs w:val="24"/>
              </w:rPr>
            </w:pPr>
          </w:p>
        </w:tc>
        <w:tc>
          <w:tcPr>
            <w:tcW w:w="1418" w:type="dxa"/>
          </w:tcPr>
          <w:p w:rsidR="00CE2062" w:rsidRPr="00C6056B" w:rsidRDefault="00CE2062" w:rsidP="000C0E99">
            <w:pPr>
              <w:bidi w:val="0"/>
              <w:rPr>
                <w:b/>
                <w:bCs/>
                <w:sz w:val="24"/>
                <w:szCs w:val="24"/>
              </w:rPr>
            </w:pPr>
          </w:p>
        </w:tc>
      </w:tr>
      <w:tr w:rsidR="00CE2062" w:rsidRPr="00C07015" w:rsidTr="006B772C">
        <w:trPr>
          <w:trHeight w:hRule="exact" w:val="652"/>
          <w:jc w:val="center"/>
        </w:trPr>
        <w:tc>
          <w:tcPr>
            <w:tcW w:w="823" w:type="dxa"/>
          </w:tcPr>
          <w:p w:rsidR="00CE2062" w:rsidRPr="00C6056B" w:rsidRDefault="00CE2062" w:rsidP="000C0E99">
            <w:pPr>
              <w:jc w:val="center"/>
              <w:rPr>
                <w:b/>
                <w:bCs/>
                <w:sz w:val="24"/>
                <w:szCs w:val="24"/>
              </w:rPr>
            </w:pPr>
            <w:r w:rsidRPr="00C6056B">
              <w:rPr>
                <w:b/>
                <w:bCs/>
                <w:sz w:val="24"/>
                <w:szCs w:val="24"/>
                <w:rtl/>
              </w:rPr>
              <w:lastRenderedPageBreak/>
              <w:t>123</w:t>
            </w:r>
          </w:p>
        </w:tc>
        <w:tc>
          <w:tcPr>
            <w:tcW w:w="6831" w:type="dxa"/>
          </w:tcPr>
          <w:p w:rsidR="00CE2062" w:rsidRPr="00A91062" w:rsidRDefault="00CE2062" w:rsidP="000656E1">
            <w:pPr>
              <w:pStyle w:val="BodyText"/>
              <w:bidi w:val="0"/>
              <w:jc w:val="both"/>
              <w:rPr>
                <w:szCs w:val="24"/>
              </w:rPr>
            </w:pPr>
            <w:r w:rsidRPr="00A91062">
              <w:rPr>
                <w:szCs w:val="24"/>
              </w:rPr>
              <w:t xml:space="preserve">Percentage Distribution of Youth (15-29) </w:t>
            </w:r>
            <w:r w:rsidR="000656E1">
              <w:rPr>
                <w:szCs w:val="24"/>
              </w:rPr>
              <w:t>Y</w:t>
            </w:r>
            <w:r w:rsidRPr="00A91062">
              <w:rPr>
                <w:szCs w:val="24"/>
              </w:rPr>
              <w:t xml:space="preserve">ears by </w:t>
            </w:r>
            <w:r w:rsidR="000656E1">
              <w:rPr>
                <w:szCs w:val="24"/>
              </w:rPr>
              <w:t xml:space="preserve">Life </w:t>
            </w:r>
            <w:r w:rsidRPr="00A91062">
              <w:rPr>
                <w:szCs w:val="24"/>
              </w:rPr>
              <w:t>Satisfaction</w:t>
            </w:r>
            <w:r w:rsidR="005225A2">
              <w:rPr>
                <w:szCs w:val="24"/>
              </w:rPr>
              <w:t>,</w:t>
            </w:r>
            <w:r w:rsidR="003456EC">
              <w:rPr>
                <w:szCs w:val="24"/>
              </w:rPr>
              <w:t xml:space="preserve"> </w:t>
            </w:r>
            <w:r w:rsidRPr="00A91062">
              <w:rPr>
                <w:szCs w:val="24"/>
              </w:rPr>
              <w:t>Sex and Region,</w:t>
            </w:r>
            <w:r w:rsidRPr="00A91062">
              <w:rPr>
                <w:szCs w:val="24"/>
                <w:rtl/>
              </w:rPr>
              <w:t xml:space="preserve"> </w:t>
            </w:r>
            <w:r w:rsidRPr="00A91062">
              <w:rPr>
                <w:szCs w:val="24"/>
              </w:rPr>
              <w:t xml:space="preserve"> 2015 </w:t>
            </w:r>
          </w:p>
        </w:tc>
        <w:tc>
          <w:tcPr>
            <w:tcW w:w="1418" w:type="dxa"/>
          </w:tcPr>
          <w:p w:rsidR="00CE2062" w:rsidRPr="00C6056B" w:rsidRDefault="00CE2062" w:rsidP="000C0E99">
            <w:pPr>
              <w:bidi w:val="0"/>
              <w:rPr>
                <w:b/>
                <w:bCs/>
                <w:sz w:val="24"/>
                <w:szCs w:val="24"/>
              </w:rPr>
            </w:pPr>
            <w:r w:rsidRPr="00C6056B">
              <w:rPr>
                <w:b/>
                <w:bCs/>
                <w:sz w:val="24"/>
                <w:szCs w:val="24"/>
              </w:rPr>
              <w:t>Table 5.37</w:t>
            </w:r>
            <w:r w:rsidR="003456EC">
              <w:rPr>
                <w:b/>
                <w:bCs/>
                <w:sz w:val="24"/>
                <w:szCs w:val="24"/>
              </w:rPr>
              <w:t>:</w:t>
            </w:r>
          </w:p>
        </w:tc>
      </w:tr>
      <w:tr w:rsidR="00CE2062" w:rsidRPr="00C07015" w:rsidTr="006B772C">
        <w:trPr>
          <w:trHeight w:hRule="exact" w:val="115"/>
          <w:jc w:val="center"/>
        </w:trPr>
        <w:tc>
          <w:tcPr>
            <w:tcW w:w="823" w:type="dxa"/>
          </w:tcPr>
          <w:p w:rsidR="00CE2062" w:rsidRPr="00C6056B" w:rsidRDefault="00CE2062" w:rsidP="000C0E99">
            <w:pPr>
              <w:jc w:val="center"/>
              <w:rPr>
                <w:b/>
                <w:bCs/>
                <w:sz w:val="24"/>
                <w:szCs w:val="24"/>
              </w:rPr>
            </w:pPr>
          </w:p>
        </w:tc>
        <w:tc>
          <w:tcPr>
            <w:tcW w:w="6831" w:type="dxa"/>
          </w:tcPr>
          <w:p w:rsidR="00CE2062" w:rsidRPr="00A91062" w:rsidRDefault="00CE2062" w:rsidP="000C0E99">
            <w:pPr>
              <w:pStyle w:val="BodyText"/>
              <w:bidi w:val="0"/>
              <w:jc w:val="both"/>
              <w:rPr>
                <w:szCs w:val="24"/>
              </w:rPr>
            </w:pPr>
          </w:p>
        </w:tc>
        <w:tc>
          <w:tcPr>
            <w:tcW w:w="1418" w:type="dxa"/>
          </w:tcPr>
          <w:p w:rsidR="00CE2062" w:rsidRPr="00C6056B" w:rsidRDefault="00CE2062" w:rsidP="000C0E99">
            <w:pPr>
              <w:bidi w:val="0"/>
              <w:rPr>
                <w:b/>
                <w:bCs/>
                <w:sz w:val="24"/>
                <w:szCs w:val="24"/>
              </w:rPr>
            </w:pPr>
          </w:p>
        </w:tc>
      </w:tr>
      <w:tr w:rsidR="00CE2062" w:rsidRPr="00C07015" w:rsidTr="006B772C">
        <w:trPr>
          <w:trHeight w:hRule="exact" w:val="562"/>
          <w:jc w:val="center"/>
        </w:trPr>
        <w:tc>
          <w:tcPr>
            <w:tcW w:w="823" w:type="dxa"/>
          </w:tcPr>
          <w:p w:rsidR="00CE2062" w:rsidRPr="00C6056B" w:rsidRDefault="00CE2062" w:rsidP="000C0E99">
            <w:pPr>
              <w:jc w:val="center"/>
              <w:rPr>
                <w:b/>
                <w:bCs/>
                <w:sz w:val="24"/>
                <w:szCs w:val="24"/>
              </w:rPr>
            </w:pPr>
            <w:r w:rsidRPr="00C6056B">
              <w:rPr>
                <w:b/>
                <w:bCs/>
                <w:sz w:val="24"/>
                <w:szCs w:val="24"/>
                <w:rtl/>
              </w:rPr>
              <w:t>124</w:t>
            </w:r>
          </w:p>
        </w:tc>
        <w:tc>
          <w:tcPr>
            <w:tcW w:w="6831" w:type="dxa"/>
          </w:tcPr>
          <w:p w:rsidR="00CE2062" w:rsidRPr="00A91062" w:rsidRDefault="00CE2062" w:rsidP="000656E1">
            <w:pPr>
              <w:pStyle w:val="BodyText"/>
              <w:bidi w:val="0"/>
              <w:jc w:val="both"/>
              <w:rPr>
                <w:szCs w:val="24"/>
              </w:rPr>
            </w:pPr>
            <w:r w:rsidRPr="00A91062">
              <w:rPr>
                <w:szCs w:val="24"/>
              </w:rPr>
              <w:t xml:space="preserve">Percentage Distribution of Youth (15-29) </w:t>
            </w:r>
            <w:r w:rsidR="000656E1">
              <w:rPr>
                <w:szCs w:val="24"/>
              </w:rPr>
              <w:t>Y</w:t>
            </w:r>
            <w:r w:rsidRPr="00A91062">
              <w:rPr>
                <w:szCs w:val="24"/>
              </w:rPr>
              <w:t>ears by</w:t>
            </w:r>
            <w:r w:rsidR="000656E1">
              <w:rPr>
                <w:szCs w:val="24"/>
              </w:rPr>
              <w:t xml:space="preserve"> Life</w:t>
            </w:r>
            <w:r w:rsidRPr="00A91062">
              <w:rPr>
                <w:szCs w:val="24"/>
              </w:rPr>
              <w:t xml:space="preserve"> Satisfaction</w:t>
            </w:r>
            <w:r w:rsidR="005225A2">
              <w:rPr>
                <w:szCs w:val="24"/>
              </w:rPr>
              <w:t xml:space="preserve">, </w:t>
            </w:r>
            <w:r w:rsidRPr="00A91062">
              <w:rPr>
                <w:szCs w:val="24"/>
              </w:rPr>
              <w:t>Sex and Age,</w:t>
            </w:r>
            <w:r w:rsidRPr="00A91062">
              <w:rPr>
                <w:szCs w:val="24"/>
                <w:rtl/>
              </w:rPr>
              <w:t xml:space="preserve"> </w:t>
            </w:r>
            <w:r w:rsidRPr="00A91062">
              <w:rPr>
                <w:szCs w:val="24"/>
              </w:rPr>
              <w:t xml:space="preserve"> 2015 </w:t>
            </w:r>
          </w:p>
        </w:tc>
        <w:tc>
          <w:tcPr>
            <w:tcW w:w="1418" w:type="dxa"/>
          </w:tcPr>
          <w:p w:rsidR="00CE2062" w:rsidRPr="00C6056B" w:rsidRDefault="00CE2062" w:rsidP="000C0E99">
            <w:pPr>
              <w:bidi w:val="0"/>
              <w:rPr>
                <w:b/>
                <w:bCs/>
                <w:sz w:val="24"/>
                <w:szCs w:val="24"/>
              </w:rPr>
            </w:pPr>
            <w:r w:rsidRPr="00C6056B">
              <w:rPr>
                <w:b/>
                <w:bCs/>
                <w:sz w:val="24"/>
                <w:szCs w:val="24"/>
              </w:rPr>
              <w:t>Table 5.38</w:t>
            </w:r>
            <w:r w:rsidR="003456EC">
              <w:rPr>
                <w:b/>
                <w:bCs/>
                <w:sz w:val="24"/>
                <w:szCs w:val="24"/>
              </w:rPr>
              <w:t>:</w:t>
            </w:r>
          </w:p>
        </w:tc>
      </w:tr>
      <w:tr w:rsidR="00CE2062" w:rsidRPr="00C07015" w:rsidTr="006B772C">
        <w:trPr>
          <w:trHeight w:hRule="exact" w:val="115"/>
          <w:jc w:val="center"/>
        </w:trPr>
        <w:tc>
          <w:tcPr>
            <w:tcW w:w="823" w:type="dxa"/>
          </w:tcPr>
          <w:p w:rsidR="00CE2062" w:rsidRPr="00C6056B" w:rsidRDefault="00CE2062" w:rsidP="000C0E99">
            <w:pPr>
              <w:jc w:val="center"/>
              <w:rPr>
                <w:b/>
                <w:bCs/>
                <w:sz w:val="24"/>
                <w:szCs w:val="24"/>
              </w:rPr>
            </w:pPr>
          </w:p>
        </w:tc>
        <w:tc>
          <w:tcPr>
            <w:tcW w:w="6831" w:type="dxa"/>
          </w:tcPr>
          <w:p w:rsidR="00CE2062" w:rsidRPr="00A91062" w:rsidRDefault="00CE2062" w:rsidP="000C0E99">
            <w:pPr>
              <w:pStyle w:val="BodyText"/>
              <w:bidi w:val="0"/>
              <w:jc w:val="both"/>
              <w:rPr>
                <w:szCs w:val="24"/>
              </w:rPr>
            </w:pPr>
          </w:p>
        </w:tc>
        <w:tc>
          <w:tcPr>
            <w:tcW w:w="1418" w:type="dxa"/>
          </w:tcPr>
          <w:p w:rsidR="00CE2062" w:rsidRPr="00C6056B" w:rsidRDefault="00CE2062" w:rsidP="000C0E99">
            <w:pPr>
              <w:bidi w:val="0"/>
              <w:rPr>
                <w:b/>
                <w:bCs/>
                <w:sz w:val="24"/>
                <w:szCs w:val="24"/>
              </w:rPr>
            </w:pPr>
          </w:p>
        </w:tc>
      </w:tr>
      <w:tr w:rsidR="00CE2062" w:rsidRPr="00C07015" w:rsidTr="003456EC">
        <w:trPr>
          <w:trHeight w:hRule="exact" w:val="868"/>
          <w:jc w:val="center"/>
        </w:trPr>
        <w:tc>
          <w:tcPr>
            <w:tcW w:w="823" w:type="dxa"/>
          </w:tcPr>
          <w:p w:rsidR="00CE2062" w:rsidRPr="00C6056B" w:rsidRDefault="009C4B1E" w:rsidP="000C0E99">
            <w:pPr>
              <w:jc w:val="center"/>
              <w:rPr>
                <w:b/>
                <w:bCs/>
                <w:sz w:val="24"/>
                <w:szCs w:val="24"/>
                <w:rtl/>
              </w:rPr>
            </w:pPr>
            <w:r w:rsidRPr="00C6056B">
              <w:rPr>
                <w:b/>
                <w:bCs/>
                <w:sz w:val="24"/>
                <w:szCs w:val="24"/>
                <w:rtl/>
              </w:rPr>
              <w:t>125</w:t>
            </w:r>
          </w:p>
        </w:tc>
        <w:tc>
          <w:tcPr>
            <w:tcW w:w="6831" w:type="dxa"/>
          </w:tcPr>
          <w:p w:rsidR="00CE2062" w:rsidRPr="00A91062" w:rsidRDefault="00CE2062" w:rsidP="00C62FBD">
            <w:pPr>
              <w:pStyle w:val="BodyText"/>
              <w:bidi w:val="0"/>
              <w:jc w:val="both"/>
              <w:rPr>
                <w:szCs w:val="24"/>
              </w:rPr>
            </w:pPr>
            <w:r w:rsidRPr="00A91062">
              <w:rPr>
                <w:szCs w:val="24"/>
              </w:rPr>
              <w:t xml:space="preserve">Percentage Distribution of Youth (15-29) </w:t>
            </w:r>
            <w:r w:rsidR="00C62FBD">
              <w:rPr>
                <w:szCs w:val="24"/>
              </w:rPr>
              <w:t>Y</w:t>
            </w:r>
            <w:r w:rsidR="00C62FBD" w:rsidRPr="00A91062">
              <w:rPr>
                <w:szCs w:val="24"/>
              </w:rPr>
              <w:t xml:space="preserve">ears </w:t>
            </w:r>
            <w:r w:rsidRPr="00A91062">
              <w:rPr>
                <w:szCs w:val="24"/>
              </w:rPr>
              <w:t>by Compar</w:t>
            </w:r>
            <w:r w:rsidR="000656E1">
              <w:rPr>
                <w:szCs w:val="24"/>
              </w:rPr>
              <w:t xml:space="preserve">ing </w:t>
            </w:r>
            <w:r w:rsidRPr="00A91062">
              <w:rPr>
                <w:szCs w:val="24"/>
              </w:rPr>
              <w:t xml:space="preserve"> </w:t>
            </w:r>
            <w:r w:rsidR="00C62FBD">
              <w:rPr>
                <w:szCs w:val="24"/>
              </w:rPr>
              <w:t>their Lives at P</w:t>
            </w:r>
            <w:r w:rsidR="000656E1">
              <w:rPr>
                <w:szCs w:val="24"/>
              </w:rPr>
              <w:t xml:space="preserve">resent </w:t>
            </w:r>
            <w:r w:rsidR="00104C5A">
              <w:rPr>
                <w:szCs w:val="24"/>
              </w:rPr>
              <w:t>t</w:t>
            </w:r>
            <w:r w:rsidRPr="00A91062">
              <w:rPr>
                <w:szCs w:val="24"/>
              </w:rPr>
              <w:t xml:space="preserve">ime </w:t>
            </w:r>
            <w:r w:rsidR="000656E1" w:rsidRPr="00A91062">
              <w:rPr>
                <w:szCs w:val="24"/>
              </w:rPr>
              <w:t xml:space="preserve"> </w:t>
            </w:r>
            <w:r w:rsidR="000656E1">
              <w:rPr>
                <w:szCs w:val="24"/>
              </w:rPr>
              <w:t>with</w:t>
            </w:r>
            <w:r w:rsidR="000656E1" w:rsidRPr="00A91062">
              <w:rPr>
                <w:szCs w:val="24"/>
              </w:rPr>
              <w:t xml:space="preserve"> </w:t>
            </w:r>
            <w:r w:rsidRPr="00A91062">
              <w:rPr>
                <w:szCs w:val="24"/>
              </w:rPr>
              <w:t xml:space="preserve">the </w:t>
            </w:r>
            <w:r w:rsidR="00104C5A">
              <w:rPr>
                <w:szCs w:val="24"/>
              </w:rPr>
              <w:t>s</w:t>
            </w:r>
            <w:r w:rsidRPr="00A91062">
              <w:rPr>
                <w:szCs w:val="24"/>
              </w:rPr>
              <w:t xml:space="preserve">ame time </w:t>
            </w:r>
            <w:r w:rsidR="00104C5A">
              <w:rPr>
                <w:szCs w:val="24"/>
              </w:rPr>
              <w:t>l</w:t>
            </w:r>
            <w:r w:rsidRPr="00A91062">
              <w:rPr>
                <w:szCs w:val="24"/>
              </w:rPr>
              <w:t xml:space="preserve">ast </w:t>
            </w:r>
            <w:r w:rsidR="00104C5A">
              <w:rPr>
                <w:szCs w:val="24"/>
              </w:rPr>
              <w:t>y</w:t>
            </w:r>
            <w:r w:rsidRPr="00A91062">
              <w:rPr>
                <w:szCs w:val="24"/>
              </w:rPr>
              <w:t>ear, Sex</w:t>
            </w:r>
            <w:r w:rsidR="003456EC">
              <w:rPr>
                <w:szCs w:val="24"/>
              </w:rPr>
              <w:t xml:space="preserve"> </w:t>
            </w:r>
            <w:r w:rsidRPr="00A91062">
              <w:rPr>
                <w:szCs w:val="24"/>
              </w:rPr>
              <w:t xml:space="preserve"> and Region, 2015 </w:t>
            </w:r>
          </w:p>
        </w:tc>
        <w:tc>
          <w:tcPr>
            <w:tcW w:w="1418" w:type="dxa"/>
          </w:tcPr>
          <w:p w:rsidR="00CE2062" w:rsidRPr="00C6056B" w:rsidRDefault="00CE2062" w:rsidP="000C0E99">
            <w:pPr>
              <w:bidi w:val="0"/>
              <w:rPr>
                <w:b/>
                <w:bCs/>
                <w:sz w:val="24"/>
                <w:szCs w:val="24"/>
              </w:rPr>
            </w:pPr>
            <w:r w:rsidRPr="00C6056B">
              <w:rPr>
                <w:b/>
                <w:bCs/>
                <w:sz w:val="24"/>
                <w:szCs w:val="24"/>
              </w:rPr>
              <w:t>Table 5.39</w:t>
            </w:r>
            <w:r w:rsidR="003456EC">
              <w:rPr>
                <w:b/>
                <w:bCs/>
                <w:sz w:val="24"/>
                <w:szCs w:val="24"/>
              </w:rPr>
              <w:t>:</w:t>
            </w:r>
          </w:p>
        </w:tc>
      </w:tr>
      <w:tr w:rsidR="00CE2062" w:rsidRPr="00C07015" w:rsidTr="00DF3369">
        <w:trPr>
          <w:trHeight w:hRule="exact" w:val="80"/>
          <w:jc w:val="center"/>
        </w:trPr>
        <w:tc>
          <w:tcPr>
            <w:tcW w:w="823" w:type="dxa"/>
          </w:tcPr>
          <w:p w:rsidR="00CE2062" w:rsidRPr="00C6056B" w:rsidRDefault="00CE2062" w:rsidP="000C0E99">
            <w:pPr>
              <w:jc w:val="center"/>
              <w:rPr>
                <w:b/>
                <w:bCs/>
                <w:sz w:val="24"/>
                <w:szCs w:val="24"/>
              </w:rPr>
            </w:pPr>
          </w:p>
        </w:tc>
        <w:tc>
          <w:tcPr>
            <w:tcW w:w="6831" w:type="dxa"/>
          </w:tcPr>
          <w:p w:rsidR="00CE2062" w:rsidRPr="00A91062" w:rsidRDefault="00CE2062" w:rsidP="000C0E99">
            <w:pPr>
              <w:pStyle w:val="BodyText"/>
              <w:bidi w:val="0"/>
              <w:jc w:val="both"/>
              <w:rPr>
                <w:szCs w:val="24"/>
              </w:rPr>
            </w:pPr>
          </w:p>
        </w:tc>
        <w:tc>
          <w:tcPr>
            <w:tcW w:w="1418" w:type="dxa"/>
          </w:tcPr>
          <w:p w:rsidR="00CE2062" w:rsidRPr="00C6056B" w:rsidRDefault="00CE2062" w:rsidP="000C0E99">
            <w:pPr>
              <w:bidi w:val="0"/>
              <w:rPr>
                <w:b/>
                <w:bCs/>
                <w:sz w:val="24"/>
                <w:szCs w:val="24"/>
              </w:rPr>
            </w:pPr>
          </w:p>
        </w:tc>
      </w:tr>
      <w:tr w:rsidR="00CE2062" w:rsidRPr="00C07015" w:rsidTr="003456EC">
        <w:trPr>
          <w:trHeight w:hRule="exact" w:val="879"/>
          <w:jc w:val="center"/>
        </w:trPr>
        <w:tc>
          <w:tcPr>
            <w:tcW w:w="823" w:type="dxa"/>
          </w:tcPr>
          <w:p w:rsidR="00CE2062" w:rsidRPr="00C6056B" w:rsidRDefault="009C4B1E" w:rsidP="000C0E99">
            <w:pPr>
              <w:jc w:val="center"/>
              <w:rPr>
                <w:b/>
                <w:bCs/>
                <w:sz w:val="24"/>
                <w:szCs w:val="24"/>
              </w:rPr>
            </w:pPr>
            <w:r w:rsidRPr="00C6056B">
              <w:rPr>
                <w:b/>
                <w:bCs/>
                <w:sz w:val="24"/>
                <w:szCs w:val="24"/>
                <w:rtl/>
              </w:rPr>
              <w:t>126</w:t>
            </w:r>
          </w:p>
        </w:tc>
        <w:tc>
          <w:tcPr>
            <w:tcW w:w="6831" w:type="dxa"/>
          </w:tcPr>
          <w:p w:rsidR="00CE2062" w:rsidRPr="00A91062" w:rsidRDefault="005B5EC8" w:rsidP="00C62FBD">
            <w:pPr>
              <w:pStyle w:val="BodyText"/>
              <w:bidi w:val="0"/>
              <w:jc w:val="both"/>
              <w:rPr>
                <w:szCs w:val="24"/>
              </w:rPr>
            </w:pPr>
            <w:r w:rsidRPr="00A91062">
              <w:rPr>
                <w:szCs w:val="24"/>
              </w:rPr>
              <w:t>Percentage Distribution of Youth (15-29) years by Compar</w:t>
            </w:r>
            <w:r>
              <w:rPr>
                <w:szCs w:val="24"/>
              </w:rPr>
              <w:t xml:space="preserve">ing </w:t>
            </w:r>
            <w:r w:rsidRPr="00A91062">
              <w:rPr>
                <w:szCs w:val="24"/>
              </w:rPr>
              <w:t xml:space="preserve"> </w:t>
            </w:r>
            <w:r w:rsidR="00C62FBD">
              <w:rPr>
                <w:szCs w:val="24"/>
              </w:rPr>
              <w:t>their Lives at P</w:t>
            </w:r>
            <w:r>
              <w:rPr>
                <w:szCs w:val="24"/>
              </w:rPr>
              <w:t xml:space="preserve">resent </w:t>
            </w:r>
            <w:r w:rsidR="00C62FBD">
              <w:rPr>
                <w:szCs w:val="24"/>
              </w:rPr>
              <w:t>T</w:t>
            </w:r>
            <w:r w:rsidRPr="00A91062">
              <w:rPr>
                <w:szCs w:val="24"/>
              </w:rPr>
              <w:t xml:space="preserve">ime  </w:t>
            </w:r>
            <w:r>
              <w:rPr>
                <w:szCs w:val="24"/>
              </w:rPr>
              <w:t>with</w:t>
            </w:r>
            <w:r w:rsidRPr="00A91062">
              <w:rPr>
                <w:szCs w:val="24"/>
              </w:rPr>
              <w:t xml:space="preserve"> the </w:t>
            </w:r>
            <w:r w:rsidR="00C62FBD">
              <w:rPr>
                <w:szCs w:val="24"/>
              </w:rPr>
              <w:t>S</w:t>
            </w:r>
            <w:r w:rsidRPr="00A91062">
              <w:rPr>
                <w:szCs w:val="24"/>
              </w:rPr>
              <w:t xml:space="preserve">ame </w:t>
            </w:r>
            <w:r w:rsidR="00C62FBD">
              <w:rPr>
                <w:szCs w:val="24"/>
              </w:rPr>
              <w:t>T</w:t>
            </w:r>
            <w:r w:rsidRPr="00A91062">
              <w:rPr>
                <w:szCs w:val="24"/>
              </w:rPr>
              <w:t xml:space="preserve">ime </w:t>
            </w:r>
            <w:r w:rsidR="00C62FBD">
              <w:rPr>
                <w:szCs w:val="24"/>
              </w:rPr>
              <w:t>L</w:t>
            </w:r>
            <w:r w:rsidRPr="00A91062">
              <w:rPr>
                <w:szCs w:val="24"/>
              </w:rPr>
              <w:t xml:space="preserve">ast </w:t>
            </w:r>
            <w:r w:rsidR="00C62FBD">
              <w:rPr>
                <w:szCs w:val="24"/>
              </w:rPr>
              <w:t>Y</w:t>
            </w:r>
            <w:r w:rsidRPr="00A91062">
              <w:rPr>
                <w:szCs w:val="24"/>
              </w:rPr>
              <w:t>ear, Sex</w:t>
            </w:r>
            <w:r>
              <w:rPr>
                <w:szCs w:val="24"/>
              </w:rPr>
              <w:t xml:space="preserve"> </w:t>
            </w:r>
            <w:r w:rsidRPr="00A91062">
              <w:rPr>
                <w:szCs w:val="24"/>
              </w:rPr>
              <w:t xml:space="preserve"> and Region, 2015</w:t>
            </w:r>
          </w:p>
        </w:tc>
        <w:tc>
          <w:tcPr>
            <w:tcW w:w="1418" w:type="dxa"/>
          </w:tcPr>
          <w:p w:rsidR="00CE2062" w:rsidRPr="00C6056B" w:rsidRDefault="00CE2062" w:rsidP="000C0E99">
            <w:pPr>
              <w:bidi w:val="0"/>
              <w:rPr>
                <w:b/>
                <w:bCs/>
                <w:sz w:val="24"/>
                <w:szCs w:val="24"/>
              </w:rPr>
            </w:pPr>
            <w:r w:rsidRPr="00C6056B">
              <w:rPr>
                <w:b/>
                <w:bCs/>
                <w:sz w:val="24"/>
                <w:szCs w:val="24"/>
              </w:rPr>
              <w:t>Table 5.40</w:t>
            </w:r>
            <w:r w:rsidR="00364836">
              <w:rPr>
                <w:b/>
                <w:bCs/>
                <w:sz w:val="24"/>
                <w:szCs w:val="24"/>
              </w:rPr>
              <w:t>:</w:t>
            </w:r>
          </w:p>
        </w:tc>
      </w:tr>
      <w:tr w:rsidR="00CE2062" w:rsidRPr="00C07015" w:rsidTr="003456EC">
        <w:trPr>
          <w:trHeight w:hRule="exact" w:val="140"/>
          <w:jc w:val="center"/>
        </w:trPr>
        <w:tc>
          <w:tcPr>
            <w:tcW w:w="823" w:type="dxa"/>
          </w:tcPr>
          <w:p w:rsidR="00CE2062" w:rsidRPr="00C6056B" w:rsidRDefault="00CE2062" w:rsidP="000C0E99">
            <w:pPr>
              <w:jc w:val="center"/>
              <w:rPr>
                <w:b/>
                <w:bCs/>
                <w:sz w:val="24"/>
                <w:szCs w:val="24"/>
              </w:rPr>
            </w:pPr>
          </w:p>
        </w:tc>
        <w:tc>
          <w:tcPr>
            <w:tcW w:w="6831" w:type="dxa"/>
          </w:tcPr>
          <w:p w:rsidR="00CE2062" w:rsidRDefault="00CE2062" w:rsidP="000C0E99">
            <w:pPr>
              <w:pStyle w:val="BodyText"/>
              <w:bidi w:val="0"/>
              <w:rPr>
                <w:rStyle w:val="hps"/>
                <w:rFonts w:ascii="Arial" w:hAnsi="Arial" w:cs="Arial"/>
                <w:color w:val="222222"/>
                <w:sz w:val="22"/>
                <w:szCs w:val="22"/>
              </w:rPr>
            </w:pPr>
          </w:p>
        </w:tc>
        <w:tc>
          <w:tcPr>
            <w:tcW w:w="1418" w:type="dxa"/>
          </w:tcPr>
          <w:p w:rsidR="00CE2062" w:rsidRPr="00C6056B" w:rsidRDefault="00CE2062" w:rsidP="000C0E99">
            <w:pPr>
              <w:bidi w:val="0"/>
              <w:rPr>
                <w:b/>
                <w:bCs/>
                <w:sz w:val="24"/>
                <w:szCs w:val="24"/>
              </w:rPr>
            </w:pPr>
          </w:p>
        </w:tc>
      </w:tr>
      <w:tr w:rsidR="00CE2062" w:rsidRPr="00C07015" w:rsidTr="006B772C">
        <w:trPr>
          <w:trHeight w:hRule="exact" w:val="326"/>
          <w:jc w:val="center"/>
        </w:trPr>
        <w:tc>
          <w:tcPr>
            <w:tcW w:w="823" w:type="dxa"/>
          </w:tcPr>
          <w:p w:rsidR="00CE2062" w:rsidRPr="00C6056B" w:rsidRDefault="009C4B1E" w:rsidP="000C0E99">
            <w:pPr>
              <w:jc w:val="center"/>
              <w:rPr>
                <w:b/>
                <w:bCs/>
                <w:sz w:val="24"/>
                <w:szCs w:val="24"/>
              </w:rPr>
            </w:pPr>
            <w:r w:rsidRPr="00C6056B">
              <w:rPr>
                <w:b/>
                <w:bCs/>
                <w:sz w:val="24"/>
                <w:szCs w:val="24"/>
                <w:rtl/>
              </w:rPr>
              <w:t>127</w:t>
            </w:r>
          </w:p>
        </w:tc>
        <w:tc>
          <w:tcPr>
            <w:tcW w:w="8249" w:type="dxa"/>
            <w:gridSpan w:val="2"/>
          </w:tcPr>
          <w:p w:rsidR="00CE2062" w:rsidRPr="00C6056B" w:rsidRDefault="00DE19BA" w:rsidP="000C0E99">
            <w:pPr>
              <w:pStyle w:val="BodyText"/>
              <w:bidi w:val="0"/>
              <w:rPr>
                <w:b/>
                <w:bCs/>
                <w:szCs w:val="24"/>
              </w:rPr>
            </w:pPr>
            <w:r>
              <w:rPr>
                <w:b/>
                <w:bCs/>
                <w:szCs w:val="24"/>
              </w:rPr>
              <w:t>Social</w:t>
            </w:r>
            <w:r w:rsidR="00CE2062" w:rsidRPr="00C6056B">
              <w:rPr>
                <w:b/>
                <w:bCs/>
                <w:szCs w:val="24"/>
              </w:rPr>
              <w:t xml:space="preserve"> Participation</w:t>
            </w:r>
          </w:p>
        </w:tc>
      </w:tr>
      <w:tr w:rsidR="00CE2062" w:rsidRPr="003456EC" w:rsidTr="003456EC">
        <w:trPr>
          <w:trHeight w:hRule="exact" w:val="89"/>
          <w:jc w:val="center"/>
        </w:trPr>
        <w:tc>
          <w:tcPr>
            <w:tcW w:w="9072" w:type="dxa"/>
            <w:gridSpan w:val="3"/>
          </w:tcPr>
          <w:p w:rsidR="00CE2062" w:rsidRPr="003456EC" w:rsidRDefault="00CE2062" w:rsidP="000C0E99">
            <w:pPr>
              <w:jc w:val="center"/>
              <w:rPr>
                <w:b/>
                <w:bCs/>
                <w:sz w:val="18"/>
                <w:szCs w:val="18"/>
              </w:rPr>
            </w:pPr>
          </w:p>
        </w:tc>
      </w:tr>
      <w:tr w:rsidR="00CE2062" w:rsidRPr="00C07015" w:rsidTr="006B772C">
        <w:trPr>
          <w:trHeight w:hRule="exact" w:val="815"/>
          <w:jc w:val="center"/>
        </w:trPr>
        <w:tc>
          <w:tcPr>
            <w:tcW w:w="823" w:type="dxa"/>
          </w:tcPr>
          <w:p w:rsidR="00CE2062" w:rsidRPr="00C6056B" w:rsidRDefault="00CE2062" w:rsidP="000C0E99">
            <w:pPr>
              <w:jc w:val="center"/>
              <w:rPr>
                <w:b/>
                <w:bCs/>
                <w:sz w:val="24"/>
                <w:szCs w:val="24"/>
              </w:rPr>
            </w:pPr>
            <w:r w:rsidRPr="00C6056B">
              <w:rPr>
                <w:b/>
                <w:bCs/>
                <w:sz w:val="24"/>
                <w:szCs w:val="24"/>
                <w:rtl/>
              </w:rPr>
              <w:t>129</w:t>
            </w:r>
          </w:p>
        </w:tc>
        <w:tc>
          <w:tcPr>
            <w:tcW w:w="6831" w:type="dxa"/>
          </w:tcPr>
          <w:p w:rsidR="00CE2062" w:rsidRPr="007A7DDC" w:rsidRDefault="00CE2062" w:rsidP="00F85564">
            <w:pPr>
              <w:pStyle w:val="BodyText"/>
              <w:bidi w:val="0"/>
              <w:jc w:val="both"/>
              <w:rPr>
                <w:szCs w:val="24"/>
              </w:rPr>
            </w:pPr>
            <w:r w:rsidRPr="007A7DDC">
              <w:rPr>
                <w:szCs w:val="24"/>
              </w:rPr>
              <w:t xml:space="preserve">Percentage of Youth (15-29) </w:t>
            </w:r>
            <w:r w:rsidR="005B5EC8">
              <w:rPr>
                <w:szCs w:val="24"/>
              </w:rPr>
              <w:t>Y</w:t>
            </w:r>
            <w:r w:rsidRPr="007A7DDC">
              <w:rPr>
                <w:szCs w:val="24"/>
              </w:rPr>
              <w:t xml:space="preserve">ears by Participating in Volunteer Activities and Type of Activity </w:t>
            </w:r>
            <w:r w:rsidR="00C6630C">
              <w:rPr>
                <w:szCs w:val="24"/>
              </w:rPr>
              <w:t>d</w:t>
            </w:r>
            <w:r w:rsidRPr="007A7DDC">
              <w:rPr>
                <w:szCs w:val="24"/>
              </w:rPr>
              <w:t xml:space="preserve">uring the </w:t>
            </w:r>
            <w:r w:rsidR="005B5EC8">
              <w:rPr>
                <w:szCs w:val="24"/>
              </w:rPr>
              <w:t>Y</w:t>
            </w:r>
            <w:r w:rsidRPr="007A7DDC">
              <w:rPr>
                <w:szCs w:val="24"/>
              </w:rPr>
              <w:t xml:space="preserve">ear </w:t>
            </w:r>
            <w:r w:rsidR="00F85564">
              <w:rPr>
                <w:szCs w:val="24"/>
              </w:rPr>
              <w:t>Preceded</w:t>
            </w:r>
            <w:r w:rsidR="00F85564" w:rsidRPr="007A7DDC">
              <w:rPr>
                <w:szCs w:val="24"/>
              </w:rPr>
              <w:t xml:space="preserve">  </w:t>
            </w:r>
            <w:r w:rsidRPr="007A7DDC">
              <w:rPr>
                <w:szCs w:val="24"/>
              </w:rPr>
              <w:t xml:space="preserve">the </w:t>
            </w:r>
            <w:r w:rsidR="005B5EC8">
              <w:rPr>
                <w:szCs w:val="24"/>
              </w:rPr>
              <w:t>S</w:t>
            </w:r>
            <w:r w:rsidRPr="007A7DDC">
              <w:rPr>
                <w:szCs w:val="24"/>
              </w:rPr>
              <w:t>urvey, Sex and Region,</w:t>
            </w:r>
            <w:r w:rsidRPr="007A7DDC">
              <w:rPr>
                <w:szCs w:val="24"/>
                <w:rtl/>
              </w:rPr>
              <w:t xml:space="preserve"> </w:t>
            </w:r>
            <w:r w:rsidRPr="007A7DDC">
              <w:rPr>
                <w:szCs w:val="24"/>
              </w:rPr>
              <w:t xml:space="preserve"> 2015</w:t>
            </w:r>
          </w:p>
        </w:tc>
        <w:tc>
          <w:tcPr>
            <w:tcW w:w="1418" w:type="dxa"/>
          </w:tcPr>
          <w:p w:rsidR="00CE2062" w:rsidRPr="00C6056B" w:rsidRDefault="00CE2062" w:rsidP="000C0E99">
            <w:pPr>
              <w:jc w:val="right"/>
              <w:rPr>
                <w:b/>
                <w:bCs/>
                <w:sz w:val="24"/>
                <w:szCs w:val="24"/>
              </w:rPr>
            </w:pPr>
            <w:r w:rsidRPr="00C6056B">
              <w:rPr>
                <w:rStyle w:val="hps"/>
                <w:b/>
                <w:bCs/>
                <w:color w:val="222222"/>
                <w:sz w:val="24"/>
                <w:szCs w:val="24"/>
              </w:rPr>
              <w:t>Table 6.1</w:t>
            </w:r>
            <w:r w:rsidR="00364836">
              <w:rPr>
                <w:b/>
                <w:bCs/>
                <w:sz w:val="24"/>
                <w:szCs w:val="24"/>
              </w:rPr>
              <w:t>:</w:t>
            </w:r>
          </w:p>
        </w:tc>
      </w:tr>
      <w:tr w:rsidR="00CE2062" w:rsidRPr="00C07015" w:rsidTr="006B772C">
        <w:trPr>
          <w:trHeight w:hRule="exact" w:val="113"/>
          <w:jc w:val="center"/>
        </w:trPr>
        <w:tc>
          <w:tcPr>
            <w:tcW w:w="823" w:type="dxa"/>
          </w:tcPr>
          <w:p w:rsidR="00CE2062" w:rsidRPr="00C6056B" w:rsidRDefault="00CE2062" w:rsidP="000C0E99">
            <w:pPr>
              <w:jc w:val="center"/>
              <w:rPr>
                <w:b/>
                <w:bCs/>
                <w:sz w:val="24"/>
                <w:szCs w:val="24"/>
              </w:rPr>
            </w:pPr>
          </w:p>
        </w:tc>
        <w:tc>
          <w:tcPr>
            <w:tcW w:w="6831" w:type="dxa"/>
          </w:tcPr>
          <w:p w:rsidR="00CE2062" w:rsidRPr="008A6CAD" w:rsidRDefault="00CE2062" w:rsidP="000C0E99">
            <w:pPr>
              <w:pStyle w:val="BodyText"/>
              <w:bidi w:val="0"/>
              <w:jc w:val="both"/>
              <w:rPr>
                <w:szCs w:val="24"/>
              </w:rPr>
            </w:pPr>
          </w:p>
        </w:tc>
        <w:tc>
          <w:tcPr>
            <w:tcW w:w="1418" w:type="dxa"/>
          </w:tcPr>
          <w:p w:rsidR="00CE2062" w:rsidRPr="00C6056B" w:rsidRDefault="00CE2062" w:rsidP="000C0E99">
            <w:pPr>
              <w:jc w:val="right"/>
              <w:rPr>
                <w:rStyle w:val="hps"/>
                <w:b/>
                <w:bCs/>
                <w:color w:val="222222"/>
                <w:sz w:val="24"/>
                <w:szCs w:val="24"/>
              </w:rPr>
            </w:pPr>
          </w:p>
        </w:tc>
      </w:tr>
      <w:tr w:rsidR="00CE2062" w:rsidRPr="00C07015" w:rsidTr="006B772C">
        <w:trPr>
          <w:trHeight w:hRule="exact" w:val="912"/>
          <w:jc w:val="center"/>
        </w:trPr>
        <w:tc>
          <w:tcPr>
            <w:tcW w:w="823" w:type="dxa"/>
          </w:tcPr>
          <w:p w:rsidR="00CE2062" w:rsidRPr="00C6056B" w:rsidRDefault="00CE2062" w:rsidP="000C0E99">
            <w:pPr>
              <w:jc w:val="center"/>
              <w:rPr>
                <w:b/>
                <w:bCs/>
                <w:sz w:val="24"/>
                <w:szCs w:val="24"/>
              </w:rPr>
            </w:pPr>
            <w:r w:rsidRPr="00C6056B">
              <w:rPr>
                <w:b/>
                <w:bCs/>
                <w:sz w:val="24"/>
                <w:szCs w:val="24"/>
                <w:rtl/>
              </w:rPr>
              <w:t>130</w:t>
            </w:r>
          </w:p>
        </w:tc>
        <w:tc>
          <w:tcPr>
            <w:tcW w:w="6831" w:type="dxa"/>
          </w:tcPr>
          <w:p w:rsidR="00CE2062" w:rsidRPr="008A6CAD" w:rsidRDefault="00CE2062" w:rsidP="00F85564">
            <w:pPr>
              <w:pStyle w:val="BodyText"/>
              <w:bidi w:val="0"/>
              <w:jc w:val="both"/>
              <w:rPr>
                <w:szCs w:val="24"/>
              </w:rPr>
            </w:pPr>
            <w:r w:rsidRPr="007A7DDC">
              <w:rPr>
                <w:szCs w:val="24"/>
              </w:rPr>
              <w:t xml:space="preserve">Percentage of Youth (15-29) years by Participating in Volunteer Activities and Type of Activity </w:t>
            </w:r>
            <w:r w:rsidR="00104C5A">
              <w:rPr>
                <w:szCs w:val="24"/>
              </w:rPr>
              <w:t>d</w:t>
            </w:r>
            <w:r w:rsidR="00104C5A" w:rsidRPr="007A7DDC">
              <w:rPr>
                <w:szCs w:val="24"/>
              </w:rPr>
              <w:t xml:space="preserve">uring the </w:t>
            </w:r>
            <w:r w:rsidR="005B5EC8">
              <w:rPr>
                <w:szCs w:val="24"/>
              </w:rPr>
              <w:t>Y</w:t>
            </w:r>
            <w:r w:rsidR="00104C5A" w:rsidRPr="007A7DDC">
              <w:rPr>
                <w:szCs w:val="24"/>
              </w:rPr>
              <w:t xml:space="preserve">ear </w:t>
            </w:r>
            <w:r w:rsidR="00F85564">
              <w:rPr>
                <w:szCs w:val="24"/>
              </w:rPr>
              <w:t>Preceded</w:t>
            </w:r>
            <w:r w:rsidR="00F85564" w:rsidRPr="007A7DDC">
              <w:rPr>
                <w:szCs w:val="24"/>
              </w:rPr>
              <w:t xml:space="preserve">  </w:t>
            </w:r>
            <w:r w:rsidR="00104C5A" w:rsidRPr="007A7DDC">
              <w:rPr>
                <w:szCs w:val="24"/>
              </w:rPr>
              <w:t xml:space="preserve">the </w:t>
            </w:r>
            <w:r w:rsidR="005B5EC8">
              <w:rPr>
                <w:szCs w:val="24"/>
              </w:rPr>
              <w:t>S</w:t>
            </w:r>
            <w:r w:rsidR="00104C5A" w:rsidRPr="007A7DDC">
              <w:rPr>
                <w:szCs w:val="24"/>
              </w:rPr>
              <w:t>urvey</w:t>
            </w:r>
            <w:r w:rsidRPr="007A7DDC">
              <w:rPr>
                <w:szCs w:val="24"/>
              </w:rPr>
              <w:t>, Sex and Age, 2015</w:t>
            </w:r>
          </w:p>
        </w:tc>
        <w:tc>
          <w:tcPr>
            <w:tcW w:w="1418" w:type="dxa"/>
          </w:tcPr>
          <w:p w:rsidR="00CE2062" w:rsidRPr="00C6056B" w:rsidRDefault="00CE2062" w:rsidP="000C0E99">
            <w:pPr>
              <w:jc w:val="right"/>
              <w:rPr>
                <w:b/>
                <w:bCs/>
                <w:sz w:val="24"/>
                <w:szCs w:val="24"/>
              </w:rPr>
            </w:pPr>
            <w:r w:rsidRPr="00C6056B">
              <w:rPr>
                <w:rStyle w:val="hps"/>
                <w:b/>
                <w:bCs/>
                <w:color w:val="222222"/>
                <w:sz w:val="24"/>
                <w:szCs w:val="24"/>
              </w:rPr>
              <w:t>Table 6.2</w:t>
            </w:r>
            <w:r w:rsidR="00364836">
              <w:rPr>
                <w:b/>
                <w:bCs/>
                <w:sz w:val="24"/>
                <w:szCs w:val="24"/>
              </w:rPr>
              <w:t>:</w:t>
            </w:r>
          </w:p>
        </w:tc>
      </w:tr>
      <w:tr w:rsidR="00CE2062" w:rsidRPr="00C07015" w:rsidTr="006B772C">
        <w:trPr>
          <w:trHeight w:hRule="exact" w:val="113"/>
          <w:jc w:val="center"/>
        </w:trPr>
        <w:tc>
          <w:tcPr>
            <w:tcW w:w="823" w:type="dxa"/>
          </w:tcPr>
          <w:p w:rsidR="00CE2062" w:rsidRPr="00C6056B" w:rsidRDefault="00CE2062" w:rsidP="000C0E99">
            <w:pPr>
              <w:jc w:val="center"/>
              <w:rPr>
                <w:b/>
                <w:bCs/>
                <w:sz w:val="24"/>
                <w:szCs w:val="24"/>
              </w:rPr>
            </w:pPr>
          </w:p>
        </w:tc>
        <w:tc>
          <w:tcPr>
            <w:tcW w:w="6831" w:type="dxa"/>
          </w:tcPr>
          <w:p w:rsidR="00CE2062" w:rsidRPr="008A6CAD" w:rsidRDefault="00CE2062" w:rsidP="000C0E99">
            <w:pPr>
              <w:pStyle w:val="BodyText"/>
              <w:bidi w:val="0"/>
              <w:jc w:val="both"/>
              <w:rPr>
                <w:szCs w:val="24"/>
              </w:rPr>
            </w:pPr>
          </w:p>
        </w:tc>
        <w:tc>
          <w:tcPr>
            <w:tcW w:w="1418" w:type="dxa"/>
          </w:tcPr>
          <w:p w:rsidR="00CE2062" w:rsidRPr="00C6056B" w:rsidRDefault="00CE2062" w:rsidP="000C0E99">
            <w:pPr>
              <w:jc w:val="right"/>
              <w:rPr>
                <w:rStyle w:val="hps"/>
                <w:b/>
                <w:bCs/>
                <w:color w:val="222222"/>
                <w:sz w:val="24"/>
                <w:szCs w:val="24"/>
              </w:rPr>
            </w:pPr>
          </w:p>
        </w:tc>
      </w:tr>
      <w:tr w:rsidR="00CE2062" w:rsidRPr="00C07015" w:rsidTr="005D7333">
        <w:trPr>
          <w:trHeight w:hRule="exact" w:val="820"/>
          <w:jc w:val="center"/>
        </w:trPr>
        <w:tc>
          <w:tcPr>
            <w:tcW w:w="823" w:type="dxa"/>
          </w:tcPr>
          <w:p w:rsidR="00CE2062" w:rsidRPr="00C6056B" w:rsidRDefault="00CE2062" w:rsidP="000C0E99">
            <w:pPr>
              <w:jc w:val="center"/>
              <w:rPr>
                <w:b/>
                <w:bCs/>
                <w:sz w:val="24"/>
                <w:szCs w:val="24"/>
              </w:rPr>
            </w:pPr>
            <w:r w:rsidRPr="00C6056B">
              <w:rPr>
                <w:b/>
                <w:bCs/>
                <w:sz w:val="24"/>
                <w:szCs w:val="24"/>
                <w:rtl/>
              </w:rPr>
              <w:t>131</w:t>
            </w:r>
          </w:p>
        </w:tc>
        <w:tc>
          <w:tcPr>
            <w:tcW w:w="6831" w:type="dxa"/>
          </w:tcPr>
          <w:p w:rsidR="00CE2062" w:rsidRPr="008A6CAD" w:rsidRDefault="00CE2062" w:rsidP="005D7333">
            <w:pPr>
              <w:pStyle w:val="BodyText"/>
              <w:bidi w:val="0"/>
              <w:jc w:val="both"/>
              <w:rPr>
                <w:szCs w:val="24"/>
              </w:rPr>
            </w:pPr>
            <w:r w:rsidRPr="007A7DDC">
              <w:rPr>
                <w:szCs w:val="24"/>
              </w:rPr>
              <w:t xml:space="preserve">Percentage Distribution of Youth (15-29) </w:t>
            </w:r>
            <w:r w:rsidR="005B5EC8">
              <w:rPr>
                <w:szCs w:val="24"/>
              </w:rPr>
              <w:t>Y</w:t>
            </w:r>
            <w:r w:rsidRPr="007A7DDC">
              <w:rPr>
                <w:szCs w:val="24"/>
              </w:rPr>
              <w:t xml:space="preserve">ears by Participating in Volunteer Activities </w:t>
            </w:r>
            <w:r w:rsidR="00C6630C">
              <w:rPr>
                <w:szCs w:val="24"/>
              </w:rPr>
              <w:t>d</w:t>
            </w:r>
            <w:r w:rsidRPr="007A7DDC">
              <w:rPr>
                <w:szCs w:val="24"/>
              </w:rPr>
              <w:t xml:space="preserve">uring the </w:t>
            </w:r>
            <w:r w:rsidR="005B5EC8">
              <w:rPr>
                <w:szCs w:val="24"/>
              </w:rPr>
              <w:t>Y</w:t>
            </w:r>
            <w:r w:rsidRPr="007A7DDC">
              <w:rPr>
                <w:szCs w:val="24"/>
              </w:rPr>
              <w:t xml:space="preserve">ear </w:t>
            </w:r>
            <w:r w:rsidR="00F85564">
              <w:rPr>
                <w:szCs w:val="24"/>
              </w:rPr>
              <w:t>preceded</w:t>
            </w:r>
            <w:r w:rsidR="00F85564" w:rsidRPr="007A7DDC">
              <w:rPr>
                <w:szCs w:val="24"/>
              </w:rPr>
              <w:t xml:space="preserve"> </w:t>
            </w:r>
            <w:r w:rsidRPr="007A7DDC">
              <w:rPr>
                <w:szCs w:val="24"/>
              </w:rPr>
              <w:t xml:space="preserve">the </w:t>
            </w:r>
            <w:r w:rsidR="005B5EC8">
              <w:rPr>
                <w:szCs w:val="24"/>
              </w:rPr>
              <w:t>S</w:t>
            </w:r>
            <w:r w:rsidRPr="007A7DDC">
              <w:rPr>
                <w:szCs w:val="24"/>
              </w:rPr>
              <w:t>urvey and Selected Background Characteristics, 2015</w:t>
            </w:r>
          </w:p>
        </w:tc>
        <w:tc>
          <w:tcPr>
            <w:tcW w:w="1418" w:type="dxa"/>
          </w:tcPr>
          <w:p w:rsidR="00CE2062" w:rsidRPr="00C6056B" w:rsidRDefault="00CE2062" w:rsidP="000C0E99">
            <w:pPr>
              <w:jc w:val="right"/>
              <w:rPr>
                <w:b/>
                <w:bCs/>
                <w:sz w:val="24"/>
                <w:szCs w:val="24"/>
              </w:rPr>
            </w:pPr>
            <w:r w:rsidRPr="00C6056B">
              <w:rPr>
                <w:rStyle w:val="hps"/>
                <w:b/>
                <w:bCs/>
                <w:color w:val="222222"/>
                <w:sz w:val="24"/>
                <w:szCs w:val="24"/>
              </w:rPr>
              <w:t>Table 6.3</w:t>
            </w:r>
            <w:r w:rsidR="00364836">
              <w:rPr>
                <w:b/>
                <w:bCs/>
                <w:sz w:val="24"/>
                <w:szCs w:val="24"/>
              </w:rPr>
              <w:t>:</w:t>
            </w:r>
          </w:p>
        </w:tc>
      </w:tr>
      <w:tr w:rsidR="00CE2062" w:rsidRPr="00C07015" w:rsidTr="006B772C">
        <w:trPr>
          <w:trHeight w:hRule="exact" w:val="113"/>
          <w:jc w:val="center"/>
        </w:trPr>
        <w:tc>
          <w:tcPr>
            <w:tcW w:w="823" w:type="dxa"/>
          </w:tcPr>
          <w:p w:rsidR="00CE2062" w:rsidRPr="00C6056B" w:rsidRDefault="00CE2062" w:rsidP="000C0E99">
            <w:pPr>
              <w:jc w:val="center"/>
              <w:rPr>
                <w:b/>
                <w:bCs/>
                <w:sz w:val="24"/>
                <w:szCs w:val="24"/>
              </w:rPr>
            </w:pPr>
          </w:p>
        </w:tc>
        <w:tc>
          <w:tcPr>
            <w:tcW w:w="6831" w:type="dxa"/>
          </w:tcPr>
          <w:p w:rsidR="00CE2062" w:rsidRPr="008A6CAD" w:rsidRDefault="00CE2062" w:rsidP="000C0E99">
            <w:pPr>
              <w:pStyle w:val="BodyText"/>
              <w:bidi w:val="0"/>
              <w:jc w:val="both"/>
              <w:rPr>
                <w:szCs w:val="24"/>
              </w:rPr>
            </w:pPr>
          </w:p>
        </w:tc>
        <w:tc>
          <w:tcPr>
            <w:tcW w:w="1418" w:type="dxa"/>
          </w:tcPr>
          <w:p w:rsidR="00CE2062" w:rsidRPr="00C6056B" w:rsidRDefault="00CE2062" w:rsidP="000C0E99">
            <w:pPr>
              <w:jc w:val="right"/>
              <w:rPr>
                <w:rStyle w:val="hps"/>
                <w:b/>
                <w:bCs/>
                <w:color w:val="222222"/>
                <w:sz w:val="24"/>
                <w:szCs w:val="24"/>
              </w:rPr>
            </w:pPr>
          </w:p>
        </w:tc>
      </w:tr>
      <w:tr w:rsidR="00CE2062" w:rsidRPr="00C07015" w:rsidTr="006B772C">
        <w:trPr>
          <w:trHeight w:hRule="exact" w:val="630"/>
          <w:jc w:val="center"/>
        </w:trPr>
        <w:tc>
          <w:tcPr>
            <w:tcW w:w="823" w:type="dxa"/>
          </w:tcPr>
          <w:p w:rsidR="00CE2062" w:rsidRPr="00C6056B" w:rsidRDefault="00CE2062" w:rsidP="000C0E99">
            <w:pPr>
              <w:jc w:val="center"/>
              <w:rPr>
                <w:b/>
                <w:bCs/>
                <w:sz w:val="24"/>
                <w:szCs w:val="24"/>
              </w:rPr>
            </w:pPr>
            <w:r w:rsidRPr="00C6056B">
              <w:rPr>
                <w:b/>
                <w:bCs/>
                <w:sz w:val="24"/>
                <w:szCs w:val="24"/>
                <w:rtl/>
              </w:rPr>
              <w:t>132</w:t>
            </w:r>
          </w:p>
        </w:tc>
        <w:tc>
          <w:tcPr>
            <w:tcW w:w="6831" w:type="dxa"/>
          </w:tcPr>
          <w:p w:rsidR="00CE2062" w:rsidRPr="007A7DDC" w:rsidRDefault="00CE2062" w:rsidP="005B5EC8">
            <w:pPr>
              <w:pStyle w:val="BodyText"/>
              <w:bidi w:val="0"/>
              <w:jc w:val="both"/>
              <w:rPr>
                <w:szCs w:val="24"/>
              </w:rPr>
            </w:pPr>
            <w:r w:rsidRPr="007A7DDC">
              <w:rPr>
                <w:szCs w:val="24"/>
              </w:rPr>
              <w:t xml:space="preserve">Percentage Distribution of Youth (15-29) </w:t>
            </w:r>
            <w:r w:rsidR="005B5EC8">
              <w:rPr>
                <w:szCs w:val="24"/>
              </w:rPr>
              <w:t>Y</w:t>
            </w:r>
            <w:r w:rsidRPr="007A7DDC">
              <w:rPr>
                <w:szCs w:val="24"/>
              </w:rPr>
              <w:t xml:space="preserve">ears by </w:t>
            </w:r>
            <w:r w:rsidR="005B5EC8">
              <w:rPr>
                <w:szCs w:val="24"/>
              </w:rPr>
              <w:t>Looking</w:t>
            </w:r>
            <w:r w:rsidR="005B5EC8" w:rsidRPr="007A7DDC">
              <w:rPr>
                <w:szCs w:val="24"/>
              </w:rPr>
              <w:t xml:space="preserve"> </w:t>
            </w:r>
            <w:r w:rsidRPr="007A7DDC">
              <w:rPr>
                <w:szCs w:val="24"/>
              </w:rPr>
              <w:t>for</w:t>
            </w:r>
            <w:r w:rsidR="005B5EC8">
              <w:rPr>
                <w:szCs w:val="24"/>
              </w:rPr>
              <w:t xml:space="preserve"> a</w:t>
            </w:r>
            <w:r w:rsidRPr="007A7DDC">
              <w:rPr>
                <w:szCs w:val="24"/>
              </w:rPr>
              <w:t xml:space="preserve"> Volunteering Opportunity</w:t>
            </w:r>
            <w:r w:rsidR="00002989">
              <w:rPr>
                <w:szCs w:val="24"/>
              </w:rPr>
              <w:t>,</w:t>
            </w:r>
            <w:r w:rsidRPr="007A7DDC">
              <w:rPr>
                <w:szCs w:val="24"/>
              </w:rPr>
              <w:t xml:space="preserve"> Sex and Region, 2015</w:t>
            </w:r>
          </w:p>
          <w:p w:rsidR="00CE2062" w:rsidRPr="007A7DDC" w:rsidRDefault="00CE2062" w:rsidP="000C0E99">
            <w:pPr>
              <w:pStyle w:val="BodyText"/>
              <w:bidi w:val="0"/>
              <w:jc w:val="both"/>
              <w:rPr>
                <w:szCs w:val="24"/>
              </w:rPr>
            </w:pPr>
          </w:p>
          <w:p w:rsidR="00CE2062" w:rsidRPr="008A6CAD" w:rsidRDefault="00CE2062" w:rsidP="000C0E99">
            <w:pPr>
              <w:bidi w:val="0"/>
              <w:jc w:val="both"/>
              <w:rPr>
                <w:sz w:val="24"/>
                <w:szCs w:val="24"/>
              </w:rPr>
            </w:pPr>
          </w:p>
        </w:tc>
        <w:tc>
          <w:tcPr>
            <w:tcW w:w="1418" w:type="dxa"/>
          </w:tcPr>
          <w:p w:rsidR="00CE2062" w:rsidRPr="00C6056B" w:rsidRDefault="00CE2062" w:rsidP="000C0E99">
            <w:pPr>
              <w:jc w:val="right"/>
              <w:rPr>
                <w:b/>
                <w:bCs/>
                <w:sz w:val="24"/>
                <w:szCs w:val="24"/>
              </w:rPr>
            </w:pPr>
            <w:r w:rsidRPr="00C6056B">
              <w:rPr>
                <w:rStyle w:val="hps"/>
                <w:b/>
                <w:bCs/>
                <w:color w:val="222222"/>
                <w:sz w:val="24"/>
                <w:szCs w:val="24"/>
              </w:rPr>
              <w:t>Table 6.4</w:t>
            </w:r>
          </w:p>
        </w:tc>
      </w:tr>
      <w:tr w:rsidR="00CE2062" w:rsidRPr="00C07015" w:rsidTr="006B772C">
        <w:trPr>
          <w:trHeight w:hRule="exact" w:val="113"/>
          <w:jc w:val="center"/>
        </w:trPr>
        <w:tc>
          <w:tcPr>
            <w:tcW w:w="823" w:type="dxa"/>
          </w:tcPr>
          <w:p w:rsidR="00CE2062" w:rsidRPr="00C6056B" w:rsidRDefault="00CE2062" w:rsidP="000C0E99">
            <w:pPr>
              <w:jc w:val="center"/>
              <w:rPr>
                <w:b/>
                <w:bCs/>
                <w:sz w:val="24"/>
                <w:szCs w:val="24"/>
              </w:rPr>
            </w:pPr>
          </w:p>
        </w:tc>
        <w:tc>
          <w:tcPr>
            <w:tcW w:w="6831" w:type="dxa"/>
          </w:tcPr>
          <w:p w:rsidR="00CE2062" w:rsidRPr="008A6CAD" w:rsidRDefault="00CE2062" w:rsidP="000C0E99">
            <w:pPr>
              <w:pStyle w:val="BodyText"/>
              <w:bidi w:val="0"/>
              <w:jc w:val="both"/>
              <w:rPr>
                <w:szCs w:val="24"/>
              </w:rPr>
            </w:pPr>
          </w:p>
        </w:tc>
        <w:tc>
          <w:tcPr>
            <w:tcW w:w="1418" w:type="dxa"/>
          </w:tcPr>
          <w:p w:rsidR="00CE2062" w:rsidRPr="00C6056B" w:rsidRDefault="00CE2062" w:rsidP="000C0E99">
            <w:pPr>
              <w:jc w:val="right"/>
              <w:rPr>
                <w:rStyle w:val="hps"/>
                <w:b/>
                <w:bCs/>
                <w:color w:val="222222"/>
                <w:sz w:val="24"/>
                <w:szCs w:val="24"/>
              </w:rPr>
            </w:pPr>
          </w:p>
        </w:tc>
      </w:tr>
      <w:tr w:rsidR="00CE2062" w:rsidRPr="00C07015" w:rsidTr="006B772C">
        <w:trPr>
          <w:trHeight w:hRule="exact" w:val="637"/>
          <w:jc w:val="center"/>
        </w:trPr>
        <w:tc>
          <w:tcPr>
            <w:tcW w:w="823" w:type="dxa"/>
          </w:tcPr>
          <w:p w:rsidR="00CE2062" w:rsidRPr="00C6056B" w:rsidRDefault="00CE2062" w:rsidP="000C0E99">
            <w:pPr>
              <w:jc w:val="center"/>
              <w:rPr>
                <w:b/>
                <w:bCs/>
                <w:sz w:val="24"/>
                <w:szCs w:val="24"/>
              </w:rPr>
            </w:pPr>
            <w:r w:rsidRPr="00C6056B">
              <w:rPr>
                <w:b/>
                <w:bCs/>
                <w:sz w:val="24"/>
                <w:szCs w:val="24"/>
                <w:rtl/>
              </w:rPr>
              <w:t>132</w:t>
            </w:r>
          </w:p>
        </w:tc>
        <w:tc>
          <w:tcPr>
            <w:tcW w:w="6831" w:type="dxa"/>
          </w:tcPr>
          <w:p w:rsidR="00CE2062" w:rsidRPr="007A7DDC" w:rsidRDefault="00CE2062" w:rsidP="005B5EC8">
            <w:pPr>
              <w:pStyle w:val="BodyText"/>
              <w:bidi w:val="0"/>
              <w:jc w:val="both"/>
              <w:rPr>
                <w:szCs w:val="24"/>
              </w:rPr>
            </w:pPr>
            <w:r w:rsidRPr="007A7DDC">
              <w:rPr>
                <w:szCs w:val="24"/>
              </w:rPr>
              <w:t xml:space="preserve">Percentage Distribution of Youth (15-29) years by </w:t>
            </w:r>
            <w:r w:rsidR="005B5EC8">
              <w:rPr>
                <w:szCs w:val="24"/>
              </w:rPr>
              <w:t>Looking</w:t>
            </w:r>
            <w:r w:rsidR="005B5EC8" w:rsidRPr="007A7DDC">
              <w:rPr>
                <w:szCs w:val="24"/>
              </w:rPr>
              <w:t xml:space="preserve"> </w:t>
            </w:r>
            <w:r w:rsidRPr="007A7DDC">
              <w:rPr>
                <w:szCs w:val="24"/>
              </w:rPr>
              <w:t>for</w:t>
            </w:r>
            <w:r w:rsidR="005B5EC8">
              <w:rPr>
                <w:szCs w:val="24"/>
              </w:rPr>
              <w:t xml:space="preserve"> a</w:t>
            </w:r>
            <w:r w:rsidRPr="007A7DDC">
              <w:rPr>
                <w:szCs w:val="24"/>
              </w:rPr>
              <w:t xml:space="preserve"> Volunteering Opportunity</w:t>
            </w:r>
            <w:r w:rsidR="00002989">
              <w:rPr>
                <w:szCs w:val="24"/>
              </w:rPr>
              <w:t>,</w:t>
            </w:r>
            <w:r w:rsidRPr="007A7DDC">
              <w:rPr>
                <w:szCs w:val="24"/>
              </w:rPr>
              <w:t xml:space="preserve"> Sex and Age, 2015</w:t>
            </w:r>
          </w:p>
          <w:p w:rsidR="00CE2062" w:rsidRPr="008A6CAD" w:rsidRDefault="00CE2062" w:rsidP="000C0E99">
            <w:pPr>
              <w:bidi w:val="0"/>
              <w:jc w:val="both"/>
              <w:rPr>
                <w:sz w:val="24"/>
                <w:szCs w:val="24"/>
              </w:rPr>
            </w:pPr>
          </w:p>
        </w:tc>
        <w:tc>
          <w:tcPr>
            <w:tcW w:w="1418" w:type="dxa"/>
          </w:tcPr>
          <w:p w:rsidR="00CE2062" w:rsidRPr="00C6056B" w:rsidRDefault="00CE2062" w:rsidP="000C0E99">
            <w:pPr>
              <w:jc w:val="right"/>
              <w:rPr>
                <w:b/>
                <w:bCs/>
                <w:sz w:val="24"/>
                <w:szCs w:val="24"/>
              </w:rPr>
            </w:pPr>
            <w:r w:rsidRPr="00C6056B">
              <w:rPr>
                <w:rStyle w:val="hps"/>
                <w:b/>
                <w:bCs/>
                <w:color w:val="222222"/>
                <w:sz w:val="24"/>
                <w:szCs w:val="24"/>
              </w:rPr>
              <w:t>Table 6.5</w:t>
            </w:r>
            <w:r w:rsidR="00364836">
              <w:rPr>
                <w:b/>
                <w:bCs/>
                <w:sz w:val="24"/>
                <w:szCs w:val="24"/>
              </w:rPr>
              <w:t>:</w:t>
            </w:r>
          </w:p>
        </w:tc>
      </w:tr>
      <w:tr w:rsidR="00CE2062" w:rsidRPr="00C07015" w:rsidTr="006B772C">
        <w:trPr>
          <w:trHeight w:hRule="exact" w:val="113"/>
          <w:jc w:val="center"/>
        </w:trPr>
        <w:tc>
          <w:tcPr>
            <w:tcW w:w="823" w:type="dxa"/>
          </w:tcPr>
          <w:p w:rsidR="00CE2062" w:rsidRPr="00C6056B" w:rsidRDefault="00CE2062" w:rsidP="000C0E99">
            <w:pPr>
              <w:jc w:val="center"/>
              <w:rPr>
                <w:b/>
                <w:bCs/>
                <w:sz w:val="24"/>
                <w:szCs w:val="24"/>
              </w:rPr>
            </w:pPr>
          </w:p>
        </w:tc>
        <w:tc>
          <w:tcPr>
            <w:tcW w:w="6831" w:type="dxa"/>
          </w:tcPr>
          <w:p w:rsidR="00CE2062" w:rsidRPr="008A6CAD" w:rsidRDefault="00CE2062" w:rsidP="000C0E99">
            <w:pPr>
              <w:pStyle w:val="BodyText"/>
              <w:bidi w:val="0"/>
              <w:jc w:val="both"/>
              <w:rPr>
                <w:szCs w:val="24"/>
              </w:rPr>
            </w:pPr>
          </w:p>
        </w:tc>
        <w:tc>
          <w:tcPr>
            <w:tcW w:w="1418" w:type="dxa"/>
          </w:tcPr>
          <w:p w:rsidR="00CE2062" w:rsidRPr="00C6056B" w:rsidRDefault="00CE2062" w:rsidP="000C0E99">
            <w:pPr>
              <w:jc w:val="right"/>
              <w:rPr>
                <w:rStyle w:val="hps"/>
                <w:b/>
                <w:bCs/>
                <w:color w:val="222222"/>
                <w:sz w:val="24"/>
                <w:szCs w:val="24"/>
              </w:rPr>
            </w:pPr>
          </w:p>
        </w:tc>
      </w:tr>
      <w:tr w:rsidR="00CE2062" w:rsidRPr="00C07015" w:rsidTr="006B772C">
        <w:trPr>
          <w:trHeight w:hRule="exact" w:val="553"/>
          <w:jc w:val="center"/>
        </w:trPr>
        <w:tc>
          <w:tcPr>
            <w:tcW w:w="823" w:type="dxa"/>
          </w:tcPr>
          <w:p w:rsidR="00CE2062" w:rsidRPr="00C6056B" w:rsidRDefault="00CE2062" w:rsidP="000C0E99">
            <w:pPr>
              <w:jc w:val="center"/>
              <w:rPr>
                <w:b/>
                <w:bCs/>
                <w:sz w:val="24"/>
                <w:szCs w:val="24"/>
              </w:rPr>
            </w:pPr>
            <w:r w:rsidRPr="00C6056B">
              <w:rPr>
                <w:b/>
                <w:bCs/>
                <w:sz w:val="24"/>
                <w:szCs w:val="24"/>
                <w:rtl/>
              </w:rPr>
              <w:t>133</w:t>
            </w:r>
          </w:p>
        </w:tc>
        <w:tc>
          <w:tcPr>
            <w:tcW w:w="6831" w:type="dxa"/>
          </w:tcPr>
          <w:p w:rsidR="00CE2062" w:rsidRPr="007A7DDC" w:rsidRDefault="00CE2062" w:rsidP="00F85564">
            <w:pPr>
              <w:pStyle w:val="BodyText"/>
              <w:bidi w:val="0"/>
              <w:jc w:val="both"/>
              <w:rPr>
                <w:szCs w:val="24"/>
              </w:rPr>
            </w:pPr>
            <w:r w:rsidRPr="007A7DDC">
              <w:rPr>
                <w:szCs w:val="24"/>
              </w:rPr>
              <w:t xml:space="preserve">Percentage of Youth (15-29) </w:t>
            </w:r>
            <w:r w:rsidR="005B5EC8">
              <w:rPr>
                <w:szCs w:val="24"/>
              </w:rPr>
              <w:t>Y</w:t>
            </w:r>
            <w:r w:rsidRPr="007A7DDC">
              <w:rPr>
                <w:szCs w:val="24"/>
              </w:rPr>
              <w:t xml:space="preserve">ears </w:t>
            </w:r>
            <w:r w:rsidR="00F85564">
              <w:rPr>
                <w:szCs w:val="24"/>
              </w:rPr>
              <w:t>Affiliated</w:t>
            </w:r>
            <w:r w:rsidR="00F85564" w:rsidRPr="007A7DDC">
              <w:rPr>
                <w:szCs w:val="24"/>
              </w:rPr>
              <w:t xml:space="preserve"> </w:t>
            </w:r>
            <w:r w:rsidRPr="007A7DDC">
              <w:rPr>
                <w:szCs w:val="24"/>
              </w:rPr>
              <w:t>to Certain Groups, According to the Group by Sex and Region, 2015</w:t>
            </w:r>
          </w:p>
          <w:p w:rsidR="00CE2062" w:rsidRPr="008A6CAD" w:rsidRDefault="00CE2062" w:rsidP="000C0E99">
            <w:pPr>
              <w:pStyle w:val="BodyText"/>
              <w:bidi w:val="0"/>
              <w:jc w:val="both"/>
              <w:rPr>
                <w:szCs w:val="24"/>
              </w:rPr>
            </w:pPr>
          </w:p>
        </w:tc>
        <w:tc>
          <w:tcPr>
            <w:tcW w:w="1418" w:type="dxa"/>
          </w:tcPr>
          <w:p w:rsidR="00CE2062" w:rsidRPr="00C6056B" w:rsidRDefault="00CE2062" w:rsidP="000C0E99">
            <w:pPr>
              <w:jc w:val="right"/>
              <w:rPr>
                <w:b/>
                <w:bCs/>
                <w:sz w:val="24"/>
                <w:szCs w:val="24"/>
              </w:rPr>
            </w:pPr>
            <w:r w:rsidRPr="00C6056B">
              <w:rPr>
                <w:rStyle w:val="hps"/>
                <w:b/>
                <w:bCs/>
                <w:color w:val="222222"/>
                <w:sz w:val="24"/>
                <w:szCs w:val="24"/>
              </w:rPr>
              <w:t>Table 6.6</w:t>
            </w:r>
            <w:r w:rsidR="00364836">
              <w:rPr>
                <w:b/>
                <w:bCs/>
                <w:sz w:val="24"/>
                <w:szCs w:val="24"/>
              </w:rPr>
              <w:t>:</w:t>
            </w:r>
          </w:p>
        </w:tc>
      </w:tr>
      <w:tr w:rsidR="00CE2062" w:rsidRPr="00C07015" w:rsidTr="006B772C">
        <w:trPr>
          <w:trHeight w:hRule="exact" w:val="113"/>
          <w:jc w:val="center"/>
        </w:trPr>
        <w:tc>
          <w:tcPr>
            <w:tcW w:w="823" w:type="dxa"/>
          </w:tcPr>
          <w:p w:rsidR="00CE2062" w:rsidRPr="00C6056B" w:rsidRDefault="00CE2062" w:rsidP="000C0E99">
            <w:pPr>
              <w:jc w:val="center"/>
              <w:rPr>
                <w:b/>
                <w:bCs/>
                <w:sz w:val="24"/>
                <w:szCs w:val="24"/>
              </w:rPr>
            </w:pPr>
          </w:p>
        </w:tc>
        <w:tc>
          <w:tcPr>
            <w:tcW w:w="6831" w:type="dxa"/>
          </w:tcPr>
          <w:p w:rsidR="00CE2062" w:rsidRPr="008A6CAD" w:rsidRDefault="00CE2062" w:rsidP="000C0E99">
            <w:pPr>
              <w:pStyle w:val="BodyText"/>
              <w:bidi w:val="0"/>
              <w:jc w:val="both"/>
              <w:rPr>
                <w:szCs w:val="24"/>
              </w:rPr>
            </w:pPr>
          </w:p>
        </w:tc>
        <w:tc>
          <w:tcPr>
            <w:tcW w:w="1418" w:type="dxa"/>
          </w:tcPr>
          <w:p w:rsidR="00CE2062" w:rsidRPr="00C6056B" w:rsidRDefault="00CE2062" w:rsidP="000C0E99">
            <w:pPr>
              <w:jc w:val="right"/>
              <w:rPr>
                <w:rStyle w:val="hps"/>
                <w:b/>
                <w:bCs/>
                <w:color w:val="222222"/>
                <w:sz w:val="24"/>
                <w:szCs w:val="24"/>
              </w:rPr>
            </w:pPr>
          </w:p>
        </w:tc>
      </w:tr>
      <w:tr w:rsidR="00CE2062" w:rsidRPr="00C07015" w:rsidTr="006B772C">
        <w:trPr>
          <w:trHeight w:hRule="exact" w:val="633"/>
          <w:jc w:val="center"/>
        </w:trPr>
        <w:tc>
          <w:tcPr>
            <w:tcW w:w="823" w:type="dxa"/>
          </w:tcPr>
          <w:p w:rsidR="00CE2062" w:rsidRPr="00C6056B" w:rsidRDefault="00CE2062" w:rsidP="000C0E99">
            <w:pPr>
              <w:jc w:val="center"/>
              <w:rPr>
                <w:b/>
                <w:bCs/>
                <w:sz w:val="24"/>
                <w:szCs w:val="24"/>
              </w:rPr>
            </w:pPr>
            <w:r w:rsidRPr="00C6056B">
              <w:rPr>
                <w:b/>
                <w:bCs/>
                <w:sz w:val="24"/>
                <w:szCs w:val="24"/>
                <w:rtl/>
              </w:rPr>
              <w:t>134</w:t>
            </w:r>
          </w:p>
        </w:tc>
        <w:tc>
          <w:tcPr>
            <w:tcW w:w="6831" w:type="dxa"/>
          </w:tcPr>
          <w:p w:rsidR="00CE2062" w:rsidRPr="007A7DDC" w:rsidRDefault="00CE2062" w:rsidP="00756EDF">
            <w:pPr>
              <w:pStyle w:val="BodyText"/>
              <w:bidi w:val="0"/>
              <w:jc w:val="both"/>
              <w:rPr>
                <w:szCs w:val="24"/>
              </w:rPr>
            </w:pPr>
            <w:r w:rsidRPr="007A7DDC">
              <w:rPr>
                <w:szCs w:val="24"/>
              </w:rPr>
              <w:t xml:space="preserve">Percentage of Youth (15-29) </w:t>
            </w:r>
            <w:r w:rsidR="005B5EC8">
              <w:rPr>
                <w:szCs w:val="24"/>
              </w:rPr>
              <w:t>Y</w:t>
            </w:r>
            <w:r w:rsidRPr="007A7DDC">
              <w:rPr>
                <w:szCs w:val="24"/>
              </w:rPr>
              <w:t xml:space="preserve">ears </w:t>
            </w:r>
            <w:r w:rsidR="00756EDF">
              <w:rPr>
                <w:szCs w:val="24"/>
              </w:rPr>
              <w:t>Affiliated</w:t>
            </w:r>
            <w:r w:rsidR="005B5EC8" w:rsidRPr="007A7DDC">
              <w:rPr>
                <w:szCs w:val="24"/>
              </w:rPr>
              <w:t xml:space="preserve"> </w:t>
            </w:r>
            <w:r w:rsidRPr="007A7DDC">
              <w:rPr>
                <w:szCs w:val="24"/>
              </w:rPr>
              <w:t xml:space="preserve">to Certain Groups </w:t>
            </w:r>
            <w:r w:rsidR="00F85564">
              <w:rPr>
                <w:szCs w:val="24"/>
              </w:rPr>
              <w:t>by</w:t>
            </w:r>
            <w:r w:rsidR="00F85564" w:rsidRPr="007A7DDC">
              <w:rPr>
                <w:szCs w:val="24"/>
              </w:rPr>
              <w:t xml:space="preserve"> </w:t>
            </w:r>
            <w:r w:rsidRPr="007A7DDC">
              <w:rPr>
                <w:szCs w:val="24"/>
              </w:rPr>
              <w:t>Group</w:t>
            </w:r>
            <w:r w:rsidR="00F85564">
              <w:rPr>
                <w:szCs w:val="24"/>
              </w:rPr>
              <w:t>,</w:t>
            </w:r>
            <w:r w:rsidRPr="007A7DDC">
              <w:rPr>
                <w:szCs w:val="24"/>
              </w:rPr>
              <w:t xml:space="preserve"> Sex and Age, 2015</w:t>
            </w:r>
          </w:p>
          <w:p w:rsidR="00CE2062" w:rsidRPr="008A6CAD" w:rsidRDefault="00CE2062" w:rsidP="000C0E99">
            <w:pPr>
              <w:pStyle w:val="BodyText"/>
              <w:bidi w:val="0"/>
              <w:jc w:val="both"/>
              <w:rPr>
                <w:szCs w:val="24"/>
              </w:rPr>
            </w:pPr>
          </w:p>
        </w:tc>
        <w:tc>
          <w:tcPr>
            <w:tcW w:w="1418" w:type="dxa"/>
          </w:tcPr>
          <w:p w:rsidR="00CE2062" w:rsidRPr="00C6056B" w:rsidRDefault="00CE2062" w:rsidP="000C0E99">
            <w:pPr>
              <w:jc w:val="right"/>
              <w:rPr>
                <w:b/>
                <w:bCs/>
                <w:sz w:val="24"/>
                <w:szCs w:val="24"/>
              </w:rPr>
            </w:pPr>
            <w:r w:rsidRPr="00C6056B">
              <w:rPr>
                <w:rStyle w:val="hps"/>
                <w:b/>
                <w:bCs/>
                <w:color w:val="222222"/>
                <w:sz w:val="24"/>
                <w:szCs w:val="24"/>
              </w:rPr>
              <w:t>Table 6.7</w:t>
            </w:r>
            <w:r w:rsidR="00364836">
              <w:rPr>
                <w:b/>
                <w:bCs/>
                <w:sz w:val="24"/>
                <w:szCs w:val="24"/>
              </w:rPr>
              <w:t>:</w:t>
            </w:r>
          </w:p>
        </w:tc>
      </w:tr>
      <w:tr w:rsidR="00CE2062" w:rsidRPr="00C07015" w:rsidTr="006B772C">
        <w:trPr>
          <w:trHeight w:hRule="exact" w:val="113"/>
          <w:jc w:val="center"/>
        </w:trPr>
        <w:tc>
          <w:tcPr>
            <w:tcW w:w="823" w:type="dxa"/>
          </w:tcPr>
          <w:p w:rsidR="00CE2062" w:rsidRPr="00C6056B" w:rsidRDefault="00CE2062" w:rsidP="000C0E99">
            <w:pPr>
              <w:jc w:val="center"/>
              <w:rPr>
                <w:b/>
                <w:bCs/>
                <w:sz w:val="24"/>
                <w:szCs w:val="24"/>
              </w:rPr>
            </w:pPr>
          </w:p>
        </w:tc>
        <w:tc>
          <w:tcPr>
            <w:tcW w:w="6831" w:type="dxa"/>
          </w:tcPr>
          <w:p w:rsidR="00CE2062" w:rsidRPr="008A6CAD" w:rsidRDefault="00CE2062" w:rsidP="000C0E99">
            <w:pPr>
              <w:pStyle w:val="BodyText"/>
              <w:bidi w:val="0"/>
              <w:jc w:val="both"/>
              <w:rPr>
                <w:szCs w:val="24"/>
              </w:rPr>
            </w:pPr>
          </w:p>
        </w:tc>
        <w:tc>
          <w:tcPr>
            <w:tcW w:w="1418" w:type="dxa"/>
          </w:tcPr>
          <w:p w:rsidR="00CE2062" w:rsidRPr="00C6056B" w:rsidRDefault="00CE2062" w:rsidP="000C0E99">
            <w:pPr>
              <w:jc w:val="right"/>
              <w:rPr>
                <w:rStyle w:val="hps"/>
                <w:b/>
                <w:bCs/>
                <w:color w:val="222222"/>
                <w:sz w:val="24"/>
                <w:szCs w:val="24"/>
              </w:rPr>
            </w:pPr>
          </w:p>
        </w:tc>
      </w:tr>
      <w:tr w:rsidR="00CE2062" w:rsidRPr="00C07015" w:rsidTr="003456EC">
        <w:trPr>
          <w:trHeight w:hRule="exact" w:val="785"/>
          <w:jc w:val="center"/>
        </w:trPr>
        <w:tc>
          <w:tcPr>
            <w:tcW w:w="823" w:type="dxa"/>
          </w:tcPr>
          <w:p w:rsidR="00CE2062" w:rsidRPr="00C6056B" w:rsidRDefault="00CE2062" w:rsidP="000C0E99">
            <w:pPr>
              <w:jc w:val="center"/>
              <w:rPr>
                <w:b/>
                <w:bCs/>
                <w:sz w:val="24"/>
                <w:szCs w:val="24"/>
              </w:rPr>
            </w:pPr>
            <w:r w:rsidRPr="00C6056B">
              <w:rPr>
                <w:b/>
                <w:bCs/>
                <w:sz w:val="24"/>
                <w:szCs w:val="24"/>
                <w:rtl/>
              </w:rPr>
              <w:t>135</w:t>
            </w:r>
          </w:p>
        </w:tc>
        <w:tc>
          <w:tcPr>
            <w:tcW w:w="6831" w:type="dxa"/>
          </w:tcPr>
          <w:p w:rsidR="00CE2062" w:rsidRPr="007A7DDC" w:rsidRDefault="00CE2062" w:rsidP="005B5EC8">
            <w:pPr>
              <w:pStyle w:val="BodyText"/>
              <w:bidi w:val="0"/>
              <w:jc w:val="both"/>
              <w:rPr>
                <w:szCs w:val="24"/>
              </w:rPr>
            </w:pPr>
            <w:r w:rsidRPr="007A7DDC">
              <w:rPr>
                <w:szCs w:val="24"/>
              </w:rPr>
              <w:t xml:space="preserve">Percentage Distribution of Youth (15-29) </w:t>
            </w:r>
            <w:r w:rsidR="005B5EC8">
              <w:rPr>
                <w:szCs w:val="24"/>
              </w:rPr>
              <w:t>Y</w:t>
            </w:r>
            <w:r w:rsidRPr="007A7DDC">
              <w:rPr>
                <w:szCs w:val="24"/>
              </w:rPr>
              <w:t xml:space="preserve">ears by the </w:t>
            </w:r>
            <w:r w:rsidR="005B5EC8">
              <w:rPr>
                <w:szCs w:val="24"/>
              </w:rPr>
              <w:t>M</w:t>
            </w:r>
            <w:r w:rsidRPr="007A7DDC">
              <w:rPr>
                <w:szCs w:val="24"/>
              </w:rPr>
              <w:t xml:space="preserve">ost </w:t>
            </w:r>
            <w:r w:rsidR="005B5EC8">
              <w:rPr>
                <w:szCs w:val="24"/>
              </w:rPr>
              <w:t>Vital</w:t>
            </w:r>
            <w:r w:rsidR="005B5EC8" w:rsidRPr="007A7DDC">
              <w:rPr>
                <w:szCs w:val="24"/>
              </w:rPr>
              <w:t xml:space="preserve"> </w:t>
            </w:r>
            <w:r w:rsidRPr="007A7DDC">
              <w:rPr>
                <w:szCs w:val="24"/>
              </w:rPr>
              <w:t xml:space="preserve">Issues </w:t>
            </w:r>
            <w:r w:rsidR="005B5EC8">
              <w:rPr>
                <w:szCs w:val="24"/>
              </w:rPr>
              <w:t>that have to be</w:t>
            </w:r>
            <w:r w:rsidR="005B5EC8" w:rsidRPr="007A7DDC">
              <w:rPr>
                <w:szCs w:val="24"/>
              </w:rPr>
              <w:t xml:space="preserve"> </w:t>
            </w:r>
            <w:r w:rsidRPr="007A7DDC">
              <w:rPr>
                <w:szCs w:val="24"/>
              </w:rPr>
              <w:t>Priorities of the Palestinian Society, Sex and Region, 2015</w:t>
            </w:r>
          </w:p>
          <w:p w:rsidR="00CE2062" w:rsidRPr="008A6CAD" w:rsidRDefault="00CE2062" w:rsidP="000C0E99">
            <w:pPr>
              <w:pStyle w:val="BodyText"/>
              <w:bidi w:val="0"/>
              <w:jc w:val="both"/>
              <w:rPr>
                <w:szCs w:val="24"/>
              </w:rPr>
            </w:pPr>
          </w:p>
        </w:tc>
        <w:tc>
          <w:tcPr>
            <w:tcW w:w="1418" w:type="dxa"/>
          </w:tcPr>
          <w:p w:rsidR="00CE2062" w:rsidRPr="00C6056B" w:rsidRDefault="00CE2062" w:rsidP="000C0E99">
            <w:pPr>
              <w:jc w:val="right"/>
              <w:rPr>
                <w:b/>
                <w:bCs/>
                <w:sz w:val="24"/>
                <w:szCs w:val="24"/>
              </w:rPr>
            </w:pPr>
            <w:r w:rsidRPr="00C6056B">
              <w:rPr>
                <w:rStyle w:val="hps"/>
                <w:b/>
                <w:bCs/>
                <w:color w:val="222222"/>
                <w:sz w:val="24"/>
                <w:szCs w:val="24"/>
              </w:rPr>
              <w:t>Table 6.8</w:t>
            </w:r>
            <w:r w:rsidR="00364836">
              <w:rPr>
                <w:b/>
                <w:bCs/>
                <w:sz w:val="24"/>
                <w:szCs w:val="24"/>
              </w:rPr>
              <w:t>:</w:t>
            </w:r>
          </w:p>
        </w:tc>
      </w:tr>
      <w:tr w:rsidR="00CE2062" w:rsidRPr="00C07015" w:rsidTr="006B772C">
        <w:trPr>
          <w:trHeight w:hRule="exact" w:val="113"/>
          <w:jc w:val="center"/>
        </w:trPr>
        <w:tc>
          <w:tcPr>
            <w:tcW w:w="823" w:type="dxa"/>
          </w:tcPr>
          <w:p w:rsidR="00CE2062" w:rsidRPr="00C6056B" w:rsidRDefault="00CE2062" w:rsidP="000C0E99">
            <w:pPr>
              <w:jc w:val="center"/>
              <w:rPr>
                <w:b/>
                <w:bCs/>
                <w:sz w:val="24"/>
                <w:szCs w:val="24"/>
              </w:rPr>
            </w:pPr>
          </w:p>
        </w:tc>
        <w:tc>
          <w:tcPr>
            <w:tcW w:w="6831" w:type="dxa"/>
          </w:tcPr>
          <w:p w:rsidR="00CE2062" w:rsidRPr="008A6CAD" w:rsidRDefault="00CE2062" w:rsidP="000C0E99">
            <w:pPr>
              <w:pStyle w:val="BodyText"/>
              <w:bidi w:val="0"/>
              <w:jc w:val="both"/>
              <w:rPr>
                <w:szCs w:val="24"/>
              </w:rPr>
            </w:pPr>
          </w:p>
        </w:tc>
        <w:tc>
          <w:tcPr>
            <w:tcW w:w="1418" w:type="dxa"/>
          </w:tcPr>
          <w:p w:rsidR="00CE2062" w:rsidRPr="00C6056B" w:rsidRDefault="00CE2062" w:rsidP="000C0E99">
            <w:pPr>
              <w:jc w:val="right"/>
              <w:rPr>
                <w:rStyle w:val="hps"/>
                <w:b/>
                <w:bCs/>
                <w:color w:val="222222"/>
                <w:sz w:val="24"/>
                <w:szCs w:val="24"/>
              </w:rPr>
            </w:pPr>
          </w:p>
        </w:tc>
      </w:tr>
      <w:tr w:rsidR="00CE2062" w:rsidRPr="00C07015" w:rsidTr="005B5EC8">
        <w:trPr>
          <w:trHeight w:hRule="exact" w:val="870"/>
          <w:jc w:val="center"/>
        </w:trPr>
        <w:tc>
          <w:tcPr>
            <w:tcW w:w="823" w:type="dxa"/>
          </w:tcPr>
          <w:p w:rsidR="00CE2062" w:rsidRPr="00C6056B" w:rsidRDefault="00CE2062" w:rsidP="000C0E99">
            <w:pPr>
              <w:jc w:val="center"/>
              <w:rPr>
                <w:b/>
                <w:bCs/>
                <w:sz w:val="24"/>
                <w:szCs w:val="24"/>
              </w:rPr>
            </w:pPr>
            <w:r w:rsidRPr="00C6056B">
              <w:rPr>
                <w:b/>
                <w:bCs/>
                <w:sz w:val="24"/>
                <w:szCs w:val="24"/>
                <w:rtl/>
              </w:rPr>
              <w:t>136</w:t>
            </w:r>
          </w:p>
        </w:tc>
        <w:tc>
          <w:tcPr>
            <w:tcW w:w="6831" w:type="dxa"/>
          </w:tcPr>
          <w:p w:rsidR="00CE2062" w:rsidRPr="007A7DDC" w:rsidRDefault="00CE2062" w:rsidP="005B5EC8">
            <w:pPr>
              <w:pStyle w:val="BodyText"/>
              <w:bidi w:val="0"/>
              <w:jc w:val="both"/>
              <w:rPr>
                <w:szCs w:val="24"/>
              </w:rPr>
            </w:pPr>
            <w:r w:rsidRPr="007A7DDC">
              <w:rPr>
                <w:szCs w:val="24"/>
              </w:rPr>
              <w:t xml:space="preserve">Percentage Distribution of Youth (15-29) </w:t>
            </w:r>
            <w:r w:rsidR="005B5EC8">
              <w:rPr>
                <w:szCs w:val="24"/>
              </w:rPr>
              <w:t>Y</w:t>
            </w:r>
            <w:r w:rsidRPr="007A7DDC">
              <w:rPr>
                <w:szCs w:val="24"/>
              </w:rPr>
              <w:t xml:space="preserve">ears by the </w:t>
            </w:r>
            <w:r w:rsidR="005B5EC8">
              <w:rPr>
                <w:szCs w:val="24"/>
              </w:rPr>
              <w:t>M</w:t>
            </w:r>
            <w:r w:rsidRPr="007A7DDC">
              <w:rPr>
                <w:szCs w:val="24"/>
              </w:rPr>
              <w:t xml:space="preserve">ost </w:t>
            </w:r>
            <w:r w:rsidR="005B5EC8">
              <w:rPr>
                <w:szCs w:val="24"/>
              </w:rPr>
              <w:t>Vital</w:t>
            </w:r>
            <w:r w:rsidR="005B5EC8" w:rsidRPr="007A7DDC">
              <w:rPr>
                <w:szCs w:val="24"/>
              </w:rPr>
              <w:t xml:space="preserve"> </w:t>
            </w:r>
            <w:r w:rsidRPr="007A7DDC">
              <w:rPr>
                <w:szCs w:val="24"/>
              </w:rPr>
              <w:t xml:space="preserve">Issues </w:t>
            </w:r>
            <w:r w:rsidR="005B5EC8">
              <w:rPr>
                <w:szCs w:val="24"/>
              </w:rPr>
              <w:t>that have to be</w:t>
            </w:r>
            <w:r w:rsidR="005B5EC8" w:rsidRPr="007A7DDC">
              <w:rPr>
                <w:szCs w:val="24"/>
              </w:rPr>
              <w:t xml:space="preserve"> </w:t>
            </w:r>
            <w:r w:rsidRPr="007A7DDC">
              <w:rPr>
                <w:szCs w:val="24"/>
              </w:rPr>
              <w:t>Priorities of the Palestinian Society, Sex and Age, 2015</w:t>
            </w:r>
          </w:p>
          <w:p w:rsidR="00CE2062" w:rsidRPr="008A6CAD" w:rsidRDefault="00CE2062" w:rsidP="000C0E99">
            <w:pPr>
              <w:pStyle w:val="BodyText"/>
              <w:bidi w:val="0"/>
              <w:jc w:val="both"/>
              <w:rPr>
                <w:szCs w:val="24"/>
              </w:rPr>
            </w:pPr>
          </w:p>
        </w:tc>
        <w:tc>
          <w:tcPr>
            <w:tcW w:w="1418" w:type="dxa"/>
          </w:tcPr>
          <w:p w:rsidR="00CE2062" w:rsidRPr="00C6056B" w:rsidRDefault="00CE2062" w:rsidP="000C0E99">
            <w:pPr>
              <w:jc w:val="right"/>
              <w:rPr>
                <w:b/>
                <w:bCs/>
                <w:sz w:val="24"/>
                <w:szCs w:val="24"/>
              </w:rPr>
            </w:pPr>
            <w:r w:rsidRPr="00C6056B">
              <w:rPr>
                <w:rStyle w:val="hps"/>
                <w:b/>
                <w:bCs/>
                <w:color w:val="222222"/>
                <w:sz w:val="24"/>
                <w:szCs w:val="24"/>
              </w:rPr>
              <w:t>Table 6.9</w:t>
            </w:r>
            <w:r w:rsidR="00364836">
              <w:rPr>
                <w:b/>
                <w:bCs/>
                <w:sz w:val="24"/>
                <w:szCs w:val="24"/>
              </w:rPr>
              <w:t>:</w:t>
            </w:r>
          </w:p>
        </w:tc>
      </w:tr>
      <w:tr w:rsidR="00CE2062" w:rsidRPr="00C07015" w:rsidTr="006B772C">
        <w:trPr>
          <w:trHeight w:hRule="exact" w:val="113"/>
          <w:jc w:val="center"/>
        </w:trPr>
        <w:tc>
          <w:tcPr>
            <w:tcW w:w="823" w:type="dxa"/>
          </w:tcPr>
          <w:p w:rsidR="00CE2062" w:rsidRPr="00C6056B" w:rsidRDefault="00CE2062" w:rsidP="000C0E99">
            <w:pPr>
              <w:jc w:val="center"/>
              <w:rPr>
                <w:b/>
                <w:bCs/>
                <w:sz w:val="24"/>
                <w:szCs w:val="24"/>
              </w:rPr>
            </w:pPr>
          </w:p>
        </w:tc>
        <w:tc>
          <w:tcPr>
            <w:tcW w:w="6831" w:type="dxa"/>
          </w:tcPr>
          <w:p w:rsidR="00CE2062" w:rsidRPr="008A6CAD" w:rsidRDefault="00CE2062" w:rsidP="000C0E99">
            <w:pPr>
              <w:pStyle w:val="BodyText"/>
              <w:bidi w:val="0"/>
              <w:jc w:val="both"/>
              <w:rPr>
                <w:szCs w:val="24"/>
              </w:rPr>
            </w:pPr>
          </w:p>
        </w:tc>
        <w:tc>
          <w:tcPr>
            <w:tcW w:w="1418" w:type="dxa"/>
          </w:tcPr>
          <w:p w:rsidR="00CE2062" w:rsidRPr="00C6056B" w:rsidRDefault="00CE2062" w:rsidP="000C0E99">
            <w:pPr>
              <w:jc w:val="right"/>
              <w:rPr>
                <w:rStyle w:val="hps"/>
                <w:b/>
                <w:bCs/>
                <w:color w:val="222222"/>
                <w:sz w:val="24"/>
                <w:szCs w:val="24"/>
              </w:rPr>
            </w:pPr>
          </w:p>
        </w:tc>
      </w:tr>
      <w:tr w:rsidR="00CE2062" w:rsidRPr="00C07015" w:rsidTr="005D7333">
        <w:trPr>
          <w:trHeight w:hRule="exact" w:val="704"/>
          <w:jc w:val="center"/>
        </w:trPr>
        <w:tc>
          <w:tcPr>
            <w:tcW w:w="823" w:type="dxa"/>
          </w:tcPr>
          <w:p w:rsidR="00CE2062" w:rsidRPr="00C6056B" w:rsidRDefault="00CE2062" w:rsidP="000C0E99">
            <w:pPr>
              <w:jc w:val="center"/>
              <w:rPr>
                <w:b/>
                <w:bCs/>
                <w:sz w:val="24"/>
                <w:szCs w:val="24"/>
              </w:rPr>
            </w:pPr>
            <w:r w:rsidRPr="00C6056B">
              <w:rPr>
                <w:b/>
                <w:bCs/>
                <w:sz w:val="24"/>
                <w:szCs w:val="24"/>
                <w:rtl/>
              </w:rPr>
              <w:t>137</w:t>
            </w:r>
          </w:p>
        </w:tc>
        <w:tc>
          <w:tcPr>
            <w:tcW w:w="6831" w:type="dxa"/>
          </w:tcPr>
          <w:p w:rsidR="00CE2062" w:rsidRPr="008A6CAD" w:rsidRDefault="00CE2062" w:rsidP="000B6642">
            <w:pPr>
              <w:pStyle w:val="BodyText"/>
              <w:bidi w:val="0"/>
              <w:jc w:val="both"/>
              <w:rPr>
                <w:szCs w:val="24"/>
              </w:rPr>
            </w:pPr>
            <w:r w:rsidRPr="007A7DDC">
              <w:rPr>
                <w:szCs w:val="24"/>
              </w:rPr>
              <w:t xml:space="preserve">Percentage Distribution of Youth (15-29) </w:t>
            </w:r>
            <w:r w:rsidR="005B5EC8">
              <w:rPr>
                <w:szCs w:val="24"/>
              </w:rPr>
              <w:t>Y</w:t>
            </w:r>
            <w:r w:rsidRPr="007A7DDC">
              <w:rPr>
                <w:szCs w:val="24"/>
              </w:rPr>
              <w:t xml:space="preserve">ears by </w:t>
            </w:r>
            <w:r w:rsidR="000B6642">
              <w:rPr>
                <w:szCs w:val="24"/>
              </w:rPr>
              <w:t xml:space="preserve">the Possibility of </w:t>
            </w:r>
            <w:r w:rsidRPr="007A7DDC">
              <w:rPr>
                <w:szCs w:val="24"/>
              </w:rPr>
              <w:t>Participati</w:t>
            </w:r>
            <w:r w:rsidR="000B6642">
              <w:rPr>
                <w:szCs w:val="24"/>
              </w:rPr>
              <w:t>ng in any Upcoming</w:t>
            </w:r>
            <w:r w:rsidRPr="007A7DDC">
              <w:rPr>
                <w:szCs w:val="24"/>
              </w:rPr>
              <w:t xml:space="preserve"> Elections,</w:t>
            </w:r>
            <w:r>
              <w:rPr>
                <w:szCs w:val="24"/>
              </w:rPr>
              <w:t xml:space="preserve"> </w:t>
            </w:r>
            <w:r w:rsidRPr="007A7DDC">
              <w:rPr>
                <w:szCs w:val="24"/>
              </w:rPr>
              <w:t xml:space="preserve">Sex and Region, 2015 </w:t>
            </w:r>
          </w:p>
        </w:tc>
        <w:tc>
          <w:tcPr>
            <w:tcW w:w="1418" w:type="dxa"/>
          </w:tcPr>
          <w:p w:rsidR="00CE2062" w:rsidRPr="00C6056B" w:rsidRDefault="00CE2062" w:rsidP="000C0E99">
            <w:pPr>
              <w:jc w:val="right"/>
              <w:rPr>
                <w:b/>
                <w:bCs/>
                <w:sz w:val="24"/>
                <w:szCs w:val="24"/>
                <w:rtl/>
              </w:rPr>
            </w:pPr>
            <w:r w:rsidRPr="00C6056B">
              <w:rPr>
                <w:rStyle w:val="hps"/>
                <w:b/>
                <w:bCs/>
                <w:color w:val="222222"/>
                <w:sz w:val="24"/>
                <w:szCs w:val="24"/>
              </w:rPr>
              <w:t>Table 6.10</w:t>
            </w:r>
            <w:r w:rsidR="00364836">
              <w:rPr>
                <w:b/>
                <w:bCs/>
                <w:sz w:val="24"/>
                <w:szCs w:val="24"/>
              </w:rPr>
              <w:t>:</w:t>
            </w:r>
          </w:p>
        </w:tc>
      </w:tr>
      <w:tr w:rsidR="00CE2062" w:rsidRPr="00C07015" w:rsidTr="006B772C">
        <w:trPr>
          <w:trHeight w:hRule="exact" w:val="113"/>
          <w:jc w:val="center"/>
        </w:trPr>
        <w:tc>
          <w:tcPr>
            <w:tcW w:w="823" w:type="dxa"/>
          </w:tcPr>
          <w:p w:rsidR="00CE2062" w:rsidRPr="00C6056B" w:rsidRDefault="00CE2062" w:rsidP="000C0E99">
            <w:pPr>
              <w:jc w:val="center"/>
              <w:rPr>
                <w:b/>
                <w:bCs/>
                <w:sz w:val="24"/>
                <w:szCs w:val="24"/>
              </w:rPr>
            </w:pPr>
          </w:p>
        </w:tc>
        <w:tc>
          <w:tcPr>
            <w:tcW w:w="6831" w:type="dxa"/>
          </w:tcPr>
          <w:p w:rsidR="00CE2062" w:rsidRPr="008A6CAD" w:rsidRDefault="00CE2062" w:rsidP="000C0E99">
            <w:pPr>
              <w:pStyle w:val="BodyText"/>
              <w:bidi w:val="0"/>
              <w:jc w:val="both"/>
              <w:rPr>
                <w:szCs w:val="24"/>
              </w:rPr>
            </w:pPr>
          </w:p>
        </w:tc>
        <w:tc>
          <w:tcPr>
            <w:tcW w:w="1418" w:type="dxa"/>
          </w:tcPr>
          <w:p w:rsidR="00CE2062" w:rsidRPr="00C6056B" w:rsidRDefault="00CE2062" w:rsidP="000C0E99">
            <w:pPr>
              <w:jc w:val="right"/>
              <w:rPr>
                <w:rStyle w:val="hps"/>
                <w:b/>
                <w:bCs/>
                <w:color w:val="222222"/>
                <w:sz w:val="24"/>
                <w:szCs w:val="24"/>
              </w:rPr>
            </w:pPr>
          </w:p>
        </w:tc>
      </w:tr>
      <w:tr w:rsidR="00CE2062" w:rsidRPr="00C07015" w:rsidTr="000B6642">
        <w:trPr>
          <w:trHeight w:hRule="exact" w:val="1021"/>
          <w:jc w:val="center"/>
        </w:trPr>
        <w:tc>
          <w:tcPr>
            <w:tcW w:w="823" w:type="dxa"/>
          </w:tcPr>
          <w:p w:rsidR="00CE2062" w:rsidRPr="00C6056B" w:rsidRDefault="00CE2062" w:rsidP="000C0E99">
            <w:pPr>
              <w:jc w:val="center"/>
              <w:rPr>
                <w:b/>
                <w:bCs/>
                <w:sz w:val="24"/>
                <w:szCs w:val="24"/>
              </w:rPr>
            </w:pPr>
            <w:r w:rsidRPr="00C6056B">
              <w:rPr>
                <w:b/>
                <w:bCs/>
                <w:sz w:val="24"/>
                <w:szCs w:val="24"/>
                <w:rtl/>
              </w:rPr>
              <w:t>138</w:t>
            </w:r>
          </w:p>
        </w:tc>
        <w:tc>
          <w:tcPr>
            <w:tcW w:w="6831" w:type="dxa"/>
          </w:tcPr>
          <w:p w:rsidR="00CE2062" w:rsidRPr="008A6CAD" w:rsidRDefault="00CE2062" w:rsidP="000B6642">
            <w:pPr>
              <w:pStyle w:val="BodyText"/>
              <w:bidi w:val="0"/>
              <w:jc w:val="both"/>
              <w:rPr>
                <w:szCs w:val="24"/>
              </w:rPr>
            </w:pPr>
            <w:r w:rsidRPr="007A7DDC">
              <w:rPr>
                <w:szCs w:val="24"/>
              </w:rPr>
              <w:t xml:space="preserve">Percentage Distribution of Youth (15-29) </w:t>
            </w:r>
            <w:r w:rsidR="005B5EC8">
              <w:rPr>
                <w:szCs w:val="24"/>
              </w:rPr>
              <w:t>Y</w:t>
            </w:r>
            <w:r w:rsidRPr="007A7DDC">
              <w:rPr>
                <w:szCs w:val="24"/>
              </w:rPr>
              <w:t>ears by</w:t>
            </w:r>
            <w:r w:rsidR="000B6642">
              <w:rPr>
                <w:szCs w:val="24"/>
              </w:rPr>
              <w:t xml:space="preserve"> the Possibility of </w:t>
            </w:r>
            <w:r w:rsidRPr="007A7DDC">
              <w:rPr>
                <w:szCs w:val="24"/>
              </w:rPr>
              <w:t xml:space="preserve"> Participati</w:t>
            </w:r>
            <w:r w:rsidR="000B6642">
              <w:rPr>
                <w:szCs w:val="24"/>
              </w:rPr>
              <w:t xml:space="preserve">ng </w:t>
            </w:r>
            <w:r w:rsidRPr="007A7DDC">
              <w:rPr>
                <w:szCs w:val="24"/>
              </w:rPr>
              <w:t xml:space="preserve"> in</w:t>
            </w:r>
            <w:r w:rsidR="000B6642">
              <w:rPr>
                <w:szCs w:val="24"/>
              </w:rPr>
              <w:t xml:space="preserve"> any</w:t>
            </w:r>
            <w:r w:rsidRPr="007A7DDC">
              <w:rPr>
                <w:szCs w:val="24"/>
              </w:rPr>
              <w:t xml:space="preserve"> </w:t>
            </w:r>
            <w:r w:rsidR="005B5EC8">
              <w:rPr>
                <w:szCs w:val="24"/>
              </w:rPr>
              <w:t>U</w:t>
            </w:r>
            <w:r w:rsidR="00002989">
              <w:rPr>
                <w:szCs w:val="24"/>
              </w:rPr>
              <w:t xml:space="preserve">pcoming </w:t>
            </w:r>
            <w:r w:rsidRPr="007A7DDC">
              <w:rPr>
                <w:szCs w:val="24"/>
              </w:rPr>
              <w:t xml:space="preserve">Election, Sex and Age, 2015 </w:t>
            </w:r>
          </w:p>
        </w:tc>
        <w:tc>
          <w:tcPr>
            <w:tcW w:w="1418" w:type="dxa"/>
          </w:tcPr>
          <w:p w:rsidR="00CE2062" w:rsidRPr="00C6056B" w:rsidRDefault="00CE2062" w:rsidP="000C0E99">
            <w:pPr>
              <w:jc w:val="right"/>
              <w:rPr>
                <w:b/>
                <w:bCs/>
                <w:sz w:val="24"/>
                <w:szCs w:val="24"/>
              </w:rPr>
            </w:pPr>
            <w:r w:rsidRPr="00C6056B">
              <w:rPr>
                <w:rStyle w:val="hps"/>
                <w:b/>
                <w:bCs/>
                <w:color w:val="222222"/>
                <w:sz w:val="24"/>
                <w:szCs w:val="24"/>
              </w:rPr>
              <w:t>Table 6.11</w:t>
            </w:r>
            <w:r w:rsidR="00364836">
              <w:rPr>
                <w:b/>
                <w:bCs/>
                <w:sz w:val="24"/>
                <w:szCs w:val="24"/>
              </w:rPr>
              <w:t>:</w:t>
            </w:r>
          </w:p>
        </w:tc>
      </w:tr>
      <w:tr w:rsidR="00CE2062" w:rsidRPr="00C07015" w:rsidTr="006B772C">
        <w:trPr>
          <w:trHeight w:hRule="exact" w:val="113"/>
          <w:jc w:val="center"/>
        </w:trPr>
        <w:tc>
          <w:tcPr>
            <w:tcW w:w="823" w:type="dxa"/>
          </w:tcPr>
          <w:p w:rsidR="00CE2062" w:rsidRPr="00C6056B" w:rsidRDefault="00CE2062" w:rsidP="000C0E99">
            <w:pPr>
              <w:jc w:val="center"/>
              <w:rPr>
                <w:b/>
                <w:bCs/>
                <w:sz w:val="24"/>
                <w:szCs w:val="24"/>
              </w:rPr>
            </w:pPr>
          </w:p>
        </w:tc>
        <w:tc>
          <w:tcPr>
            <w:tcW w:w="6831" w:type="dxa"/>
          </w:tcPr>
          <w:p w:rsidR="00CE2062" w:rsidRPr="008A6CAD" w:rsidRDefault="00CE2062" w:rsidP="000C0E99">
            <w:pPr>
              <w:pStyle w:val="BodyText"/>
              <w:bidi w:val="0"/>
              <w:jc w:val="both"/>
              <w:rPr>
                <w:szCs w:val="24"/>
              </w:rPr>
            </w:pPr>
          </w:p>
        </w:tc>
        <w:tc>
          <w:tcPr>
            <w:tcW w:w="1418" w:type="dxa"/>
          </w:tcPr>
          <w:p w:rsidR="00CE2062" w:rsidRPr="00C6056B" w:rsidRDefault="00CE2062" w:rsidP="000C0E99">
            <w:pPr>
              <w:jc w:val="right"/>
              <w:rPr>
                <w:rStyle w:val="hps"/>
                <w:b/>
                <w:bCs/>
                <w:color w:val="222222"/>
                <w:sz w:val="24"/>
                <w:szCs w:val="24"/>
              </w:rPr>
            </w:pPr>
          </w:p>
        </w:tc>
      </w:tr>
      <w:tr w:rsidR="00CE2062" w:rsidRPr="00C07015" w:rsidTr="006B772C">
        <w:trPr>
          <w:trHeight w:hRule="exact" w:val="586"/>
          <w:jc w:val="center"/>
        </w:trPr>
        <w:tc>
          <w:tcPr>
            <w:tcW w:w="823" w:type="dxa"/>
          </w:tcPr>
          <w:p w:rsidR="00CE2062" w:rsidRPr="00C6056B" w:rsidRDefault="00CE2062" w:rsidP="000C0E99">
            <w:pPr>
              <w:jc w:val="center"/>
              <w:rPr>
                <w:b/>
                <w:bCs/>
                <w:sz w:val="24"/>
                <w:szCs w:val="24"/>
              </w:rPr>
            </w:pPr>
            <w:r w:rsidRPr="00C6056B">
              <w:rPr>
                <w:b/>
                <w:bCs/>
                <w:sz w:val="24"/>
                <w:szCs w:val="24"/>
                <w:rtl/>
              </w:rPr>
              <w:lastRenderedPageBreak/>
              <w:t>139</w:t>
            </w:r>
          </w:p>
        </w:tc>
        <w:tc>
          <w:tcPr>
            <w:tcW w:w="6831" w:type="dxa"/>
          </w:tcPr>
          <w:p w:rsidR="00CE2062" w:rsidRPr="007A7DDC" w:rsidRDefault="00CE2062" w:rsidP="00F85564">
            <w:pPr>
              <w:pStyle w:val="BodyText"/>
              <w:bidi w:val="0"/>
              <w:jc w:val="both"/>
              <w:rPr>
                <w:szCs w:val="24"/>
              </w:rPr>
            </w:pPr>
            <w:r w:rsidRPr="007A7DDC">
              <w:rPr>
                <w:szCs w:val="24"/>
              </w:rPr>
              <w:t xml:space="preserve">Percentage Distribution of Youth (15-29) </w:t>
            </w:r>
            <w:r w:rsidR="000B6642">
              <w:rPr>
                <w:szCs w:val="24"/>
              </w:rPr>
              <w:t>Y</w:t>
            </w:r>
            <w:r w:rsidRPr="007A7DDC">
              <w:rPr>
                <w:szCs w:val="24"/>
              </w:rPr>
              <w:t>ears by Us</w:t>
            </w:r>
            <w:r w:rsidR="000B6642">
              <w:rPr>
                <w:szCs w:val="24"/>
              </w:rPr>
              <w:t xml:space="preserve">ing </w:t>
            </w:r>
            <w:r w:rsidRPr="007A7DDC">
              <w:rPr>
                <w:szCs w:val="24"/>
              </w:rPr>
              <w:t xml:space="preserve"> Computer</w:t>
            </w:r>
            <w:r w:rsidR="00F85564">
              <w:rPr>
                <w:szCs w:val="24"/>
              </w:rPr>
              <w:t>,</w:t>
            </w:r>
            <w:r w:rsidRPr="007A7DDC">
              <w:rPr>
                <w:szCs w:val="24"/>
              </w:rPr>
              <w:t xml:space="preserve"> Sex and Region, 2015</w:t>
            </w:r>
          </w:p>
          <w:p w:rsidR="00CE2062" w:rsidRPr="008A6CAD" w:rsidRDefault="00CE2062" w:rsidP="000C0E99">
            <w:pPr>
              <w:bidi w:val="0"/>
              <w:jc w:val="both"/>
              <w:rPr>
                <w:sz w:val="24"/>
                <w:szCs w:val="24"/>
              </w:rPr>
            </w:pPr>
          </w:p>
        </w:tc>
        <w:tc>
          <w:tcPr>
            <w:tcW w:w="1418" w:type="dxa"/>
          </w:tcPr>
          <w:p w:rsidR="00CE2062" w:rsidRPr="00C6056B" w:rsidRDefault="00CE2062" w:rsidP="000C0E99">
            <w:pPr>
              <w:jc w:val="right"/>
              <w:rPr>
                <w:b/>
                <w:bCs/>
                <w:sz w:val="24"/>
                <w:szCs w:val="24"/>
              </w:rPr>
            </w:pPr>
            <w:r w:rsidRPr="00C6056B">
              <w:rPr>
                <w:rStyle w:val="hps"/>
                <w:b/>
                <w:bCs/>
                <w:color w:val="222222"/>
                <w:sz w:val="24"/>
                <w:szCs w:val="24"/>
              </w:rPr>
              <w:t>Table 6.12</w:t>
            </w:r>
            <w:r w:rsidR="00364836">
              <w:rPr>
                <w:b/>
                <w:bCs/>
                <w:sz w:val="24"/>
                <w:szCs w:val="24"/>
              </w:rPr>
              <w:t>:</w:t>
            </w:r>
          </w:p>
        </w:tc>
      </w:tr>
      <w:tr w:rsidR="00CE2062" w:rsidRPr="00C07015" w:rsidTr="006B772C">
        <w:trPr>
          <w:trHeight w:hRule="exact" w:val="113"/>
          <w:jc w:val="center"/>
        </w:trPr>
        <w:tc>
          <w:tcPr>
            <w:tcW w:w="823" w:type="dxa"/>
          </w:tcPr>
          <w:p w:rsidR="00CE2062" w:rsidRPr="00C6056B" w:rsidRDefault="00CE2062" w:rsidP="000C0E99">
            <w:pPr>
              <w:jc w:val="center"/>
              <w:rPr>
                <w:b/>
                <w:bCs/>
                <w:sz w:val="24"/>
                <w:szCs w:val="24"/>
              </w:rPr>
            </w:pPr>
          </w:p>
        </w:tc>
        <w:tc>
          <w:tcPr>
            <w:tcW w:w="6831" w:type="dxa"/>
          </w:tcPr>
          <w:p w:rsidR="00CE2062" w:rsidRPr="008A6CAD" w:rsidRDefault="00CE2062" w:rsidP="000C0E99">
            <w:pPr>
              <w:pStyle w:val="BodyText"/>
              <w:bidi w:val="0"/>
              <w:jc w:val="both"/>
              <w:rPr>
                <w:szCs w:val="24"/>
              </w:rPr>
            </w:pPr>
          </w:p>
        </w:tc>
        <w:tc>
          <w:tcPr>
            <w:tcW w:w="1418" w:type="dxa"/>
          </w:tcPr>
          <w:p w:rsidR="00CE2062" w:rsidRPr="00C6056B" w:rsidRDefault="00CE2062" w:rsidP="000C0E99">
            <w:pPr>
              <w:jc w:val="right"/>
              <w:rPr>
                <w:rStyle w:val="hps"/>
                <w:b/>
                <w:bCs/>
                <w:color w:val="222222"/>
                <w:sz w:val="24"/>
                <w:szCs w:val="24"/>
              </w:rPr>
            </w:pPr>
          </w:p>
        </w:tc>
      </w:tr>
      <w:tr w:rsidR="00CE2062" w:rsidRPr="00C07015" w:rsidTr="00C12B5F">
        <w:trPr>
          <w:trHeight w:hRule="exact" w:val="605"/>
          <w:jc w:val="center"/>
        </w:trPr>
        <w:tc>
          <w:tcPr>
            <w:tcW w:w="823" w:type="dxa"/>
          </w:tcPr>
          <w:p w:rsidR="00CE2062" w:rsidRPr="00C6056B" w:rsidRDefault="00CE2062" w:rsidP="000C0E99">
            <w:pPr>
              <w:jc w:val="center"/>
              <w:rPr>
                <w:b/>
                <w:bCs/>
                <w:sz w:val="24"/>
                <w:szCs w:val="24"/>
              </w:rPr>
            </w:pPr>
            <w:r w:rsidRPr="00C6056B">
              <w:rPr>
                <w:b/>
                <w:bCs/>
                <w:sz w:val="24"/>
                <w:szCs w:val="24"/>
                <w:rtl/>
              </w:rPr>
              <w:t>139</w:t>
            </w:r>
          </w:p>
        </w:tc>
        <w:tc>
          <w:tcPr>
            <w:tcW w:w="6831" w:type="dxa"/>
          </w:tcPr>
          <w:p w:rsidR="006076F2" w:rsidRDefault="00CE2062" w:rsidP="00C12B5F">
            <w:pPr>
              <w:pStyle w:val="BodyText"/>
              <w:bidi w:val="0"/>
              <w:jc w:val="both"/>
              <w:rPr>
                <w:szCs w:val="24"/>
                <w:rtl/>
              </w:rPr>
            </w:pPr>
            <w:r w:rsidRPr="007A7DDC">
              <w:rPr>
                <w:szCs w:val="24"/>
              </w:rPr>
              <w:t xml:space="preserve">Percentage Distribution of Youth (15-29) </w:t>
            </w:r>
            <w:r w:rsidR="000B6642">
              <w:rPr>
                <w:szCs w:val="24"/>
              </w:rPr>
              <w:t>Y</w:t>
            </w:r>
            <w:r w:rsidRPr="007A7DDC">
              <w:rPr>
                <w:szCs w:val="24"/>
              </w:rPr>
              <w:t xml:space="preserve">ears </w:t>
            </w:r>
            <w:r w:rsidR="00F85564">
              <w:rPr>
                <w:szCs w:val="24"/>
              </w:rPr>
              <w:t xml:space="preserve">Who Use </w:t>
            </w:r>
            <w:r w:rsidR="000B6642">
              <w:rPr>
                <w:szCs w:val="24"/>
              </w:rPr>
              <w:t xml:space="preserve"> Computer </w:t>
            </w:r>
            <w:r w:rsidR="00F40417">
              <w:rPr>
                <w:szCs w:val="24"/>
              </w:rPr>
              <w:t xml:space="preserve">by </w:t>
            </w:r>
            <w:r w:rsidRPr="007A7DDC">
              <w:rPr>
                <w:szCs w:val="24"/>
              </w:rPr>
              <w:t>Internet</w:t>
            </w:r>
            <w:r w:rsidR="00F40417">
              <w:rPr>
                <w:szCs w:val="24"/>
              </w:rPr>
              <w:t xml:space="preserve"> Usage</w:t>
            </w:r>
            <w:r w:rsidRPr="007A7DDC">
              <w:rPr>
                <w:szCs w:val="24"/>
              </w:rPr>
              <w:t>,</w:t>
            </w:r>
            <w:r w:rsidR="00F40417">
              <w:rPr>
                <w:szCs w:val="24"/>
              </w:rPr>
              <w:t xml:space="preserve"> Sex and Region, 2015</w:t>
            </w:r>
            <w:r w:rsidRPr="007A7DDC">
              <w:rPr>
                <w:szCs w:val="24"/>
              </w:rPr>
              <w:t xml:space="preserve"> </w:t>
            </w:r>
          </w:p>
        </w:tc>
        <w:tc>
          <w:tcPr>
            <w:tcW w:w="1418" w:type="dxa"/>
          </w:tcPr>
          <w:p w:rsidR="00CE2062" w:rsidRPr="00C6056B" w:rsidRDefault="00CE2062" w:rsidP="000C0E99">
            <w:pPr>
              <w:jc w:val="right"/>
              <w:rPr>
                <w:b/>
                <w:bCs/>
                <w:sz w:val="24"/>
                <w:szCs w:val="24"/>
              </w:rPr>
            </w:pPr>
            <w:r w:rsidRPr="00C6056B">
              <w:rPr>
                <w:rStyle w:val="hps"/>
                <w:b/>
                <w:bCs/>
                <w:color w:val="222222"/>
                <w:sz w:val="24"/>
                <w:szCs w:val="24"/>
              </w:rPr>
              <w:t>Table 6.13</w:t>
            </w:r>
            <w:r w:rsidR="00364836">
              <w:rPr>
                <w:b/>
                <w:bCs/>
                <w:sz w:val="24"/>
                <w:szCs w:val="24"/>
              </w:rPr>
              <w:t>:</w:t>
            </w:r>
          </w:p>
        </w:tc>
      </w:tr>
      <w:tr w:rsidR="00CE2062" w:rsidRPr="00C07015" w:rsidTr="006B772C">
        <w:trPr>
          <w:trHeight w:hRule="exact" w:val="113"/>
          <w:jc w:val="center"/>
        </w:trPr>
        <w:tc>
          <w:tcPr>
            <w:tcW w:w="823" w:type="dxa"/>
          </w:tcPr>
          <w:p w:rsidR="00CE2062" w:rsidRPr="00C6056B" w:rsidRDefault="00CE2062" w:rsidP="000C0E99">
            <w:pPr>
              <w:jc w:val="center"/>
              <w:rPr>
                <w:b/>
                <w:bCs/>
                <w:sz w:val="24"/>
                <w:szCs w:val="24"/>
              </w:rPr>
            </w:pPr>
          </w:p>
        </w:tc>
        <w:tc>
          <w:tcPr>
            <w:tcW w:w="6831" w:type="dxa"/>
          </w:tcPr>
          <w:p w:rsidR="00CE2062" w:rsidRPr="008A6CAD" w:rsidRDefault="00CE2062" w:rsidP="000C0E99">
            <w:pPr>
              <w:pStyle w:val="BodyText"/>
              <w:bidi w:val="0"/>
              <w:jc w:val="both"/>
              <w:rPr>
                <w:szCs w:val="24"/>
              </w:rPr>
            </w:pPr>
          </w:p>
        </w:tc>
        <w:tc>
          <w:tcPr>
            <w:tcW w:w="1418" w:type="dxa"/>
          </w:tcPr>
          <w:p w:rsidR="00CE2062" w:rsidRPr="00C6056B" w:rsidRDefault="00CE2062" w:rsidP="000C0E99">
            <w:pPr>
              <w:jc w:val="right"/>
              <w:rPr>
                <w:rStyle w:val="hps"/>
                <w:b/>
                <w:bCs/>
                <w:color w:val="222222"/>
                <w:sz w:val="24"/>
                <w:szCs w:val="24"/>
              </w:rPr>
            </w:pPr>
          </w:p>
        </w:tc>
      </w:tr>
      <w:tr w:rsidR="00CE2062" w:rsidRPr="00C07015" w:rsidTr="006B772C">
        <w:trPr>
          <w:trHeight w:hRule="exact" w:val="579"/>
          <w:jc w:val="center"/>
        </w:trPr>
        <w:tc>
          <w:tcPr>
            <w:tcW w:w="823" w:type="dxa"/>
          </w:tcPr>
          <w:p w:rsidR="00CE2062" w:rsidRPr="00C6056B" w:rsidRDefault="00CE2062" w:rsidP="000C0E99">
            <w:pPr>
              <w:jc w:val="center"/>
              <w:rPr>
                <w:b/>
                <w:bCs/>
                <w:sz w:val="24"/>
                <w:szCs w:val="24"/>
              </w:rPr>
            </w:pPr>
            <w:r w:rsidRPr="00C6056B">
              <w:rPr>
                <w:b/>
                <w:bCs/>
                <w:sz w:val="24"/>
                <w:szCs w:val="24"/>
                <w:rtl/>
              </w:rPr>
              <w:t>140</w:t>
            </w:r>
          </w:p>
        </w:tc>
        <w:tc>
          <w:tcPr>
            <w:tcW w:w="6831" w:type="dxa"/>
          </w:tcPr>
          <w:p w:rsidR="00CE2062" w:rsidRPr="007A7DDC" w:rsidRDefault="00CE2062" w:rsidP="000B6642">
            <w:pPr>
              <w:pStyle w:val="BodyText"/>
              <w:bidi w:val="0"/>
              <w:jc w:val="both"/>
              <w:rPr>
                <w:szCs w:val="24"/>
              </w:rPr>
            </w:pPr>
            <w:r w:rsidRPr="007A7DDC">
              <w:rPr>
                <w:szCs w:val="24"/>
              </w:rPr>
              <w:t xml:space="preserve">Percentage Distribution of Youth (15-29) </w:t>
            </w:r>
            <w:r w:rsidR="000B6642">
              <w:rPr>
                <w:szCs w:val="24"/>
              </w:rPr>
              <w:t>Y</w:t>
            </w:r>
            <w:r w:rsidRPr="007A7DDC">
              <w:rPr>
                <w:szCs w:val="24"/>
              </w:rPr>
              <w:t>ears by Us</w:t>
            </w:r>
            <w:r w:rsidR="000B6642">
              <w:rPr>
                <w:szCs w:val="24"/>
              </w:rPr>
              <w:t>ing</w:t>
            </w:r>
            <w:r w:rsidRPr="007A7DDC">
              <w:rPr>
                <w:szCs w:val="24"/>
              </w:rPr>
              <w:t xml:space="preserve"> </w:t>
            </w:r>
            <w:r w:rsidR="000B6642">
              <w:rPr>
                <w:szCs w:val="24"/>
              </w:rPr>
              <w:t>the</w:t>
            </w:r>
            <w:r w:rsidR="000B6642" w:rsidRPr="007A7DDC">
              <w:rPr>
                <w:szCs w:val="24"/>
              </w:rPr>
              <w:t xml:space="preserve">  </w:t>
            </w:r>
            <w:r w:rsidRPr="007A7DDC">
              <w:rPr>
                <w:szCs w:val="24"/>
              </w:rPr>
              <w:t>Internet and Selected Background Characteristics, 2015</w:t>
            </w:r>
          </w:p>
          <w:p w:rsidR="00CE2062" w:rsidRPr="008A6CAD" w:rsidRDefault="00CE2062" w:rsidP="000C0E99">
            <w:pPr>
              <w:pStyle w:val="BodyText"/>
              <w:bidi w:val="0"/>
              <w:jc w:val="both"/>
              <w:rPr>
                <w:szCs w:val="24"/>
              </w:rPr>
            </w:pPr>
          </w:p>
        </w:tc>
        <w:tc>
          <w:tcPr>
            <w:tcW w:w="1418" w:type="dxa"/>
          </w:tcPr>
          <w:p w:rsidR="00CE2062" w:rsidRPr="00C6056B" w:rsidRDefault="00CE2062" w:rsidP="000C0E99">
            <w:pPr>
              <w:jc w:val="right"/>
              <w:rPr>
                <w:b/>
                <w:bCs/>
                <w:sz w:val="24"/>
                <w:szCs w:val="24"/>
              </w:rPr>
            </w:pPr>
            <w:r w:rsidRPr="00C6056B">
              <w:rPr>
                <w:rStyle w:val="hps"/>
                <w:b/>
                <w:bCs/>
                <w:color w:val="222222"/>
                <w:sz w:val="24"/>
                <w:szCs w:val="24"/>
              </w:rPr>
              <w:t>Table 6.14</w:t>
            </w:r>
            <w:r w:rsidR="00364836">
              <w:rPr>
                <w:b/>
                <w:bCs/>
                <w:sz w:val="24"/>
                <w:szCs w:val="24"/>
              </w:rPr>
              <w:t>:</w:t>
            </w:r>
          </w:p>
        </w:tc>
      </w:tr>
      <w:tr w:rsidR="00CE2062" w:rsidRPr="00C07015" w:rsidTr="006B772C">
        <w:trPr>
          <w:trHeight w:hRule="exact" w:val="113"/>
          <w:jc w:val="center"/>
        </w:trPr>
        <w:tc>
          <w:tcPr>
            <w:tcW w:w="823" w:type="dxa"/>
          </w:tcPr>
          <w:p w:rsidR="00CE2062" w:rsidRPr="00C6056B" w:rsidRDefault="00CE2062" w:rsidP="000C0E99">
            <w:pPr>
              <w:jc w:val="center"/>
              <w:rPr>
                <w:b/>
                <w:bCs/>
                <w:sz w:val="24"/>
                <w:szCs w:val="24"/>
              </w:rPr>
            </w:pPr>
          </w:p>
        </w:tc>
        <w:tc>
          <w:tcPr>
            <w:tcW w:w="6831" w:type="dxa"/>
          </w:tcPr>
          <w:p w:rsidR="00CE2062" w:rsidRPr="008A6CAD" w:rsidRDefault="00CE2062" w:rsidP="000C0E99">
            <w:pPr>
              <w:pStyle w:val="BodyText"/>
              <w:bidi w:val="0"/>
              <w:jc w:val="both"/>
              <w:rPr>
                <w:szCs w:val="24"/>
              </w:rPr>
            </w:pPr>
          </w:p>
        </w:tc>
        <w:tc>
          <w:tcPr>
            <w:tcW w:w="1418" w:type="dxa"/>
          </w:tcPr>
          <w:p w:rsidR="00CE2062" w:rsidRPr="00C6056B" w:rsidRDefault="00CE2062" w:rsidP="000C0E99">
            <w:pPr>
              <w:jc w:val="right"/>
              <w:rPr>
                <w:rStyle w:val="hps"/>
                <w:b/>
                <w:bCs/>
                <w:color w:val="222222"/>
                <w:sz w:val="24"/>
                <w:szCs w:val="24"/>
              </w:rPr>
            </w:pPr>
          </w:p>
        </w:tc>
      </w:tr>
      <w:tr w:rsidR="00CE2062" w:rsidRPr="00C07015" w:rsidTr="006B772C">
        <w:trPr>
          <w:trHeight w:hRule="exact" w:val="544"/>
          <w:jc w:val="center"/>
        </w:trPr>
        <w:tc>
          <w:tcPr>
            <w:tcW w:w="823" w:type="dxa"/>
          </w:tcPr>
          <w:p w:rsidR="00CE2062" w:rsidRPr="00C6056B" w:rsidRDefault="00CE2062" w:rsidP="000C0E99">
            <w:pPr>
              <w:jc w:val="center"/>
              <w:rPr>
                <w:b/>
                <w:bCs/>
                <w:sz w:val="24"/>
                <w:szCs w:val="24"/>
              </w:rPr>
            </w:pPr>
            <w:r w:rsidRPr="00C6056B">
              <w:rPr>
                <w:b/>
                <w:bCs/>
                <w:sz w:val="24"/>
                <w:szCs w:val="24"/>
                <w:rtl/>
              </w:rPr>
              <w:t>141</w:t>
            </w:r>
          </w:p>
        </w:tc>
        <w:tc>
          <w:tcPr>
            <w:tcW w:w="6831" w:type="dxa"/>
          </w:tcPr>
          <w:p w:rsidR="00CE2062" w:rsidRPr="008A6CAD" w:rsidRDefault="00CE2062" w:rsidP="00F40417">
            <w:pPr>
              <w:pStyle w:val="BodyText"/>
              <w:bidi w:val="0"/>
              <w:jc w:val="both"/>
              <w:rPr>
                <w:szCs w:val="24"/>
              </w:rPr>
            </w:pPr>
            <w:r w:rsidRPr="007A7DDC">
              <w:rPr>
                <w:szCs w:val="24"/>
              </w:rPr>
              <w:t xml:space="preserve">Percentage of Youth (15-29) </w:t>
            </w:r>
            <w:r w:rsidR="000B6642">
              <w:rPr>
                <w:szCs w:val="24"/>
              </w:rPr>
              <w:t>Y</w:t>
            </w:r>
            <w:r w:rsidRPr="007A7DDC">
              <w:rPr>
                <w:szCs w:val="24"/>
              </w:rPr>
              <w:t xml:space="preserve">ears </w:t>
            </w:r>
            <w:r w:rsidR="000B6642">
              <w:rPr>
                <w:szCs w:val="24"/>
              </w:rPr>
              <w:t>W</w:t>
            </w:r>
            <w:r w:rsidRPr="007A7DDC">
              <w:rPr>
                <w:szCs w:val="24"/>
              </w:rPr>
              <w:t>ho Use Internet by the</w:t>
            </w:r>
            <w:r w:rsidR="00F40417">
              <w:rPr>
                <w:szCs w:val="24"/>
              </w:rPr>
              <w:t xml:space="preserve"> </w:t>
            </w:r>
            <w:r w:rsidRPr="007A7DDC">
              <w:rPr>
                <w:szCs w:val="24"/>
              </w:rPr>
              <w:t xml:space="preserve"> place </w:t>
            </w:r>
            <w:r w:rsidR="000B6642">
              <w:rPr>
                <w:szCs w:val="24"/>
              </w:rPr>
              <w:t>of</w:t>
            </w:r>
            <w:r w:rsidR="000B6642" w:rsidRPr="007A7DDC">
              <w:rPr>
                <w:szCs w:val="24"/>
              </w:rPr>
              <w:t xml:space="preserve"> </w:t>
            </w:r>
            <w:r w:rsidR="00F40417">
              <w:rPr>
                <w:szCs w:val="24"/>
              </w:rPr>
              <w:t>U</w:t>
            </w:r>
            <w:r w:rsidR="00F40417" w:rsidRPr="007A7DDC">
              <w:rPr>
                <w:szCs w:val="24"/>
              </w:rPr>
              <w:t>s</w:t>
            </w:r>
            <w:r w:rsidR="00F40417">
              <w:rPr>
                <w:szCs w:val="24"/>
              </w:rPr>
              <w:t>age</w:t>
            </w:r>
            <w:r w:rsidRPr="007A7DDC">
              <w:rPr>
                <w:szCs w:val="24"/>
              </w:rPr>
              <w:t>, Sex and Region, 2015</w:t>
            </w:r>
          </w:p>
        </w:tc>
        <w:tc>
          <w:tcPr>
            <w:tcW w:w="1418" w:type="dxa"/>
          </w:tcPr>
          <w:p w:rsidR="00CE2062" w:rsidRPr="00C6056B" w:rsidRDefault="00CE2062" w:rsidP="000C0E99">
            <w:pPr>
              <w:jc w:val="right"/>
              <w:rPr>
                <w:b/>
                <w:bCs/>
                <w:sz w:val="24"/>
                <w:szCs w:val="24"/>
              </w:rPr>
            </w:pPr>
            <w:r w:rsidRPr="00C6056B">
              <w:rPr>
                <w:rStyle w:val="hps"/>
                <w:b/>
                <w:bCs/>
                <w:color w:val="222222"/>
                <w:sz w:val="24"/>
                <w:szCs w:val="24"/>
              </w:rPr>
              <w:t>Table 6.15</w:t>
            </w:r>
            <w:r w:rsidR="00364836">
              <w:rPr>
                <w:b/>
                <w:bCs/>
                <w:sz w:val="24"/>
                <w:szCs w:val="24"/>
              </w:rPr>
              <w:t>:</w:t>
            </w:r>
          </w:p>
        </w:tc>
      </w:tr>
      <w:tr w:rsidR="00CE2062" w:rsidRPr="00C07015" w:rsidTr="006B772C">
        <w:trPr>
          <w:trHeight w:hRule="exact" w:val="113"/>
          <w:jc w:val="center"/>
        </w:trPr>
        <w:tc>
          <w:tcPr>
            <w:tcW w:w="823" w:type="dxa"/>
          </w:tcPr>
          <w:p w:rsidR="00CE2062" w:rsidRPr="00C6056B" w:rsidRDefault="00CE2062" w:rsidP="000C0E99">
            <w:pPr>
              <w:jc w:val="center"/>
              <w:rPr>
                <w:b/>
                <w:bCs/>
                <w:sz w:val="24"/>
                <w:szCs w:val="24"/>
              </w:rPr>
            </w:pPr>
          </w:p>
        </w:tc>
        <w:tc>
          <w:tcPr>
            <w:tcW w:w="6831" w:type="dxa"/>
          </w:tcPr>
          <w:p w:rsidR="00CE2062" w:rsidRPr="008A6CAD" w:rsidRDefault="00CE2062" w:rsidP="000C0E99">
            <w:pPr>
              <w:pStyle w:val="BodyText"/>
              <w:bidi w:val="0"/>
              <w:jc w:val="both"/>
              <w:rPr>
                <w:szCs w:val="24"/>
              </w:rPr>
            </w:pPr>
          </w:p>
        </w:tc>
        <w:tc>
          <w:tcPr>
            <w:tcW w:w="1418" w:type="dxa"/>
          </w:tcPr>
          <w:p w:rsidR="00CE2062" w:rsidRPr="00C6056B" w:rsidRDefault="00CE2062" w:rsidP="000C0E99">
            <w:pPr>
              <w:jc w:val="right"/>
              <w:rPr>
                <w:rStyle w:val="hps"/>
                <w:b/>
                <w:bCs/>
                <w:color w:val="222222"/>
                <w:sz w:val="24"/>
                <w:szCs w:val="24"/>
              </w:rPr>
            </w:pPr>
          </w:p>
        </w:tc>
      </w:tr>
      <w:tr w:rsidR="00CE2062" w:rsidRPr="00C07015" w:rsidTr="006B772C">
        <w:trPr>
          <w:trHeight w:hRule="exact" w:val="607"/>
          <w:jc w:val="center"/>
        </w:trPr>
        <w:tc>
          <w:tcPr>
            <w:tcW w:w="823" w:type="dxa"/>
          </w:tcPr>
          <w:p w:rsidR="00CE2062" w:rsidRPr="00C6056B" w:rsidRDefault="00CE2062" w:rsidP="000C0E99">
            <w:pPr>
              <w:jc w:val="center"/>
              <w:rPr>
                <w:b/>
                <w:bCs/>
                <w:sz w:val="24"/>
                <w:szCs w:val="24"/>
              </w:rPr>
            </w:pPr>
            <w:r w:rsidRPr="00C6056B">
              <w:rPr>
                <w:b/>
                <w:bCs/>
                <w:sz w:val="24"/>
                <w:szCs w:val="24"/>
                <w:rtl/>
              </w:rPr>
              <w:t>142</w:t>
            </w:r>
          </w:p>
        </w:tc>
        <w:tc>
          <w:tcPr>
            <w:tcW w:w="6831" w:type="dxa"/>
          </w:tcPr>
          <w:p w:rsidR="00CE2062" w:rsidRPr="008A6CAD" w:rsidRDefault="00CE2062" w:rsidP="00F40417">
            <w:pPr>
              <w:pStyle w:val="BodyText"/>
              <w:bidi w:val="0"/>
              <w:jc w:val="both"/>
              <w:rPr>
                <w:szCs w:val="24"/>
              </w:rPr>
            </w:pPr>
            <w:r w:rsidRPr="007A7DDC">
              <w:rPr>
                <w:szCs w:val="24"/>
              </w:rPr>
              <w:t xml:space="preserve">Percentage of Youth (15-29) </w:t>
            </w:r>
            <w:r w:rsidR="000B6642">
              <w:rPr>
                <w:szCs w:val="24"/>
              </w:rPr>
              <w:t>Y</w:t>
            </w:r>
            <w:r w:rsidRPr="007A7DDC">
              <w:rPr>
                <w:szCs w:val="24"/>
              </w:rPr>
              <w:t>ears who Use Internet by the</w:t>
            </w:r>
            <w:r w:rsidR="00F40417">
              <w:rPr>
                <w:szCs w:val="24"/>
              </w:rPr>
              <w:t xml:space="preserve"> </w:t>
            </w:r>
            <w:r w:rsidRPr="007A7DDC">
              <w:rPr>
                <w:szCs w:val="24"/>
              </w:rPr>
              <w:t xml:space="preserve"> Place </w:t>
            </w:r>
            <w:r w:rsidR="000B6642">
              <w:rPr>
                <w:szCs w:val="24"/>
              </w:rPr>
              <w:t>of</w:t>
            </w:r>
            <w:r w:rsidR="000B6642" w:rsidRPr="007A7DDC">
              <w:rPr>
                <w:szCs w:val="24"/>
              </w:rPr>
              <w:t xml:space="preserve"> </w:t>
            </w:r>
            <w:r w:rsidR="00F40417" w:rsidRPr="007A7DDC">
              <w:rPr>
                <w:szCs w:val="24"/>
              </w:rPr>
              <w:t>Us</w:t>
            </w:r>
            <w:r w:rsidR="00F40417">
              <w:rPr>
                <w:szCs w:val="24"/>
              </w:rPr>
              <w:t>age</w:t>
            </w:r>
            <w:r w:rsidRPr="007A7DDC">
              <w:rPr>
                <w:szCs w:val="24"/>
              </w:rPr>
              <w:t>, Sex and Age 2015</w:t>
            </w:r>
          </w:p>
        </w:tc>
        <w:tc>
          <w:tcPr>
            <w:tcW w:w="1418" w:type="dxa"/>
          </w:tcPr>
          <w:p w:rsidR="00CE2062" w:rsidRPr="00C6056B" w:rsidRDefault="00CE2062" w:rsidP="000C0E99">
            <w:pPr>
              <w:jc w:val="right"/>
              <w:rPr>
                <w:b/>
                <w:bCs/>
                <w:sz w:val="24"/>
                <w:szCs w:val="24"/>
              </w:rPr>
            </w:pPr>
            <w:r w:rsidRPr="00C6056B">
              <w:rPr>
                <w:rStyle w:val="hps"/>
                <w:b/>
                <w:bCs/>
                <w:color w:val="222222"/>
                <w:sz w:val="24"/>
                <w:szCs w:val="24"/>
              </w:rPr>
              <w:t>Table 6.16</w:t>
            </w:r>
            <w:r w:rsidR="00364836">
              <w:rPr>
                <w:b/>
                <w:bCs/>
                <w:sz w:val="24"/>
                <w:szCs w:val="24"/>
              </w:rPr>
              <w:t>:</w:t>
            </w:r>
          </w:p>
        </w:tc>
      </w:tr>
      <w:tr w:rsidR="00CE2062" w:rsidRPr="00C07015" w:rsidTr="003456EC">
        <w:trPr>
          <w:trHeight w:hRule="exact" w:val="80"/>
          <w:jc w:val="center"/>
        </w:trPr>
        <w:tc>
          <w:tcPr>
            <w:tcW w:w="823" w:type="dxa"/>
          </w:tcPr>
          <w:p w:rsidR="00CE2062" w:rsidRPr="00C6056B" w:rsidRDefault="00CE2062" w:rsidP="000C0E99">
            <w:pPr>
              <w:jc w:val="center"/>
              <w:rPr>
                <w:b/>
                <w:bCs/>
                <w:sz w:val="24"/>
                <w:szCs w:val="24"/>
              </w:rPr>
            </w:pPr>
          </w:p>
        </w:tc>
        <w:tc>
          <w:tcPr>
            <w:tcW w:w="6831" w:type="dxa"/>
          </w:tcPr>
          <w:p w:rsidR="00CE2062" w:rsidRPr="008A6CAD" w:rsidRDefault="00CE2062" w:rsidP="000C0E99">
            <w:pPr>
              <w:pStyle w:val="BodyText"/>
              <w:bidi w:val="0"/>
              <w:jc w:val="both"/>
              <w:rPr>
                <w:szCs w:val="24"/>
              </w:rPr>
            </w:pPr>
          </w:p>
        </w:tc>
        <w:tc>
          <w:tcPr>
            <w:tcW w:w="1418" w:type="dxa"/>
          </w:tcPr>
          <w:p w:rsidR="00CE2062" w:rsidRPr="00C6056B" w:rsidRDefault="00CE2062" w:rsidP="000C0E99">
            <w:pPr>
              <w:jc w:val="right"/>
              <w:rPr>
                <w:rStyle w:val="hps"/>
                <w:b/>
                <w:bCs/>
                <w:color w:val="222222"/>
                <w:sz w:val="24"/>
                <w:szCs w:val="24"/>
              </w:rPr>
            </w:pPr>
          </w:p>
        </w:tc>
      </w:tr>
      <w:tr w:rsidR="00CE2062" w:rsidRPr="00C07015" w:rsidTr="006B772C">
        <w:trPr>
          <w:trHeight w:hRule="exact" w:val="607"/>
          <w:jc w:val="center"/>
        </w:trPr>
        <w:tc>
          <w:tcPr>
            <w:tcW w:w="823" w:type="dxa"/>
          </w:tcPr>
          <w:p w:rsidR="00CE2062" w:rsidRPr="00C6056B" w:rsidRDefault="00CE2062" w:rsidP="000C0E99">
            <w:pPr>
              <w:jc w:val="center"/>
              <w:rPr>
                <w:b/>
                <w:bCs/>
                <w:sz w:val="24"/>
                <w:szCs w:val="24"/>
              </w:rPr>
            </w:pPr>
            <w:r w:rsidRPr="00C6056B">
              <w:rPr>
                <w:b/>
                <w:bCs/>
                <w:sz w:val="24"/>
                <w:szCs w:val="24"/>
                <w:rtl/>
              </w:rPr>
              <w:t>143</w:t>
            </w:r>
          </w:p>
        </w:tc>
        <w:tc>
          <w:tcPr>
            <w:tcW w:w="6831" w:type="dxa"/>
          </w:tcPr>
          <w:p w:rsidR="00CE2062" w:rsidRPr="008A6CAD" w:rsidRDefault="00CE2062" w:rsidP="000C0E99">
            <w:pPr>
              <w:pStyle w:val="BodyText"/>
              <w:bidi w:val="0"/>
              <w:jc w:val="both"/>
              <w:rPr>
                <w:szCs w:val="24"/>
              </w:rPr>
            </w:pPr>
            <w:r w:rsidRPr="007A7DDC">
              <w:rPr>
                <w:szCs w:val="24"/>
              </w:rPr>
              <w:t xml:space="preserve">Percentage Distribution of Youth (15-29) </w:t>
            </w:r>
            <w:r w:rsidR="000B6642">
              <w:rPr>
                <w:szCs w:val="24"/>
              </w:rPr>
              <w:t>Y</w:t>
            </w:r>
            <w:r w:rsidRPr="007A7DDC">
              <w:rPr>
                <w:szCs w:val="24"/>
              </w:rPr>
              <w:t>ears by Owning a Mobile Phone, Sex and Region 2015</w:t>
            </w:r>
          </w:p>
        </w:tc>
        <w:tc>
          <w:tcPr>
            <w:tcW w:w="1418" w:type="dxa"/>
          </w:tcPr>
          <w:p w:rsidR="00CE2062" w:rsidRPr="00C6056B" w:rsidRDefault="00CE2062" w:rsidP="000C0E99">
            <w:pPr>
              <w:jc w:val="right"/>
              <w:rPr>
                <w:b/>
                <w:bCs/>
                <w:sz w:val="24"/>
                <w:szCs w:val="24"/>
              </w:rPr>
            </w:pPr>
            <w:r w:rsidRPr="00C6056B">
              <w:rPr>
                <w:rStyle w:val="hps"/>
                <w:b/>
                <w:bCs/>
                <w:color w:val="222222"/>
                <w:sz w:val="24"/>
                <w:szCs w:val="24"/>
              </w:rPr>
              <w:t>Table 6.17</w:t>
            </w:r>
            <w:r w:rsidR="00364836">
              <w:rPr>
                <w:b/>
                <w:bCs/>
                <w:sz w:val="24"/>
                <w:szCs w:val="24"/>
              </w:rPr>
              <w:t>:</w:t>
            </w:r>
          </w:p>
        </w:tc>
      </w:tr>
      <w:tr w:rsidR="00CE2062" w:rsidRPr="00C07015" w:rsidTr="003456EC">
        <w:trPr>
          <w:trHeight w:hRule="exact" w:val="80"/>
          <w:jc w:val="center"/>
        </w:trPr>
        <w:tc>
          <w:tcPr>
            <w:tcW w:w="823" w:type="dxa"/>
          </w:tcPr>
          <w:p w:rsidR="00CE2062" w:rsidRPr="00C6056B" w:rsidRDefault="00CE2062" w:rsidP="000C0E99">
            <w:pPr>
              <w:jc w:val="center"/>
              <w:rPr>
                <w:b/>
                <w:bCs/>
                <w:sz w:val="24"/>
                <w:szCs w:val="24"/>
              </w:rPr>
            </w:pPr>
          </w:p>
        </w:tc>
        <w:tc>
          <w:tcPr>
            <w:tcW w:w="6831" w:type="dxa"/>
          </w:tcPr>
          <w:p w:rsidR="00CE2062" w:rsidRPr="008A6CAD" w:rsidRDefault="00CE2062" w:rsidP="000C0E99">
            <w:pPr>
              <w:pStyle w:val="BodyText"/>
              <w:bidi w:val="0"/>
              <w:jc w:val="both"/>
              <w:rPr>
                <w:szCs w:val="24"/>
              </w:rPr>
            </w:pPr>
          </w:p>
        </w:tc>
        <w:tc>
          <w:tcPr>
            <w:tcW w:w="1418" w:type="dxa"/>
          </w:tcPr>
          <w:p w:rsidR="00CE2062" w:rsidRPr="00C6056B" w:rsidRDefault="00CE2062" w:rsidP="000C0E99">
            <w:pPr>
              <w:jc w:val="right"/>
              <w:rPr>
                <w:rStyle w:val="hps"/>
                <w:b/>
                <w:bCs/>
                <w:color w:val="222222"/>
                <w:sz w:val="24"/>
                <w:szCs w:val="24"/>
              </w:rPr>
            </w:pPr>
          </w:p>
        </w:tc>
      </w:tr>
      <w:tr w:rsidR="00CE2062" w:rsidRPr="00C07015" w:rsidTr="006B772C">
        <w:trPr>
          <w:trHeight w:hRule="exact" w:val="607"/>
          <w:jc w:val="center"/>
        </w:trPr>
        <w:tc>
          <w:tcPr>
            <w:tcW w:w="823" w:type="dxa"/>
          </w:tcPr>
          <w:p w:rsidR="00CE2062" w:rsidRPr="00C6056B" w:rsidRDefault="00CE2062" w:rsidP="000C0E99">
            <w:pPr>
              <w:jc w:val="center"/>
              <w:rPr>
                <w:b/>
                <w:bCs/>
                <w:sz w:val="24"/>
                <w:szCs w:val="24"/>
              </w:rPr>
            </w:pPr>
            <w:r w:rsidRPr="00C6056B">
              <w:rPr>
                <w:b/>
                <w:bCs/>
                <w:sz w:val="24"/>
                <w:szCs w:val="24"/>
                <w:rtl/>
              </w:rPr>
              <w:t>143</w:t>
            </w:r>
          </w:p>
        </w:tc>
        <w:tc>
          <w:tcPr>
            <w:tcW w:w="6831" w:type="dxa"/>
          </w:tcPr>
          <w:p w:rsidR="00CE2062" w:rsidRPr="008A6CAD" w:rsidRDefault="00CE2062" w:rsidP="000C0E99">
            <w:pPr>
              <w:pStyle w:val="BodyText"/>
              <w:bidi w:val="0"/>
              <w:jc w:val="both"/>
              <w:rPr>
                <w:szCs w:val="24"/>
              </w:rPr>
            </w:pPr>
            <w:r w:rsidRPr="007A7DDC">
              <w:rPr>
                <w:szCs w:val="24"/>
              </w:rPr>
              <w:t xml:space="preserve">Percentage Distribution of Youth (15-29) </w:t>
            </w:r>
            <w:r w:rsidR="000B6642">
              <w:rPr>
                <w:szCs w:val="24"/>
              </w:rPr>
              <w:t>Y</w:t>
            </w:r>
            <w:r w:rsidRPr="007A7DDC">
              <w:rPr>
                <w:szCs w:val="24"/>
              </w:rPr>
              <w:t>ears by Owning a Mobile Phone, Sex and Age, 2015</w:t>
            </w:r>
          </w:p>
        </w:tc>
        <w:tc>
          <w:tcPr>
            <w:tcW w:w="1418" w:type="dxa"/>
          </w:tcPr>
          <w:p w:rsidR="00CE2062" w:rsidRPr="00C6056B" w:rsidRDefault="00CE2062" w:rsidP="000C0E99">
            <w:pPr>
              <w:jc w:val="right"/>
              <w:rPr>
                <w:b/>
                <w:bCs/>
                <w:sz w:val="24"/>
                <w:szCs w:val="24"/>
              </w:rPr>
            </w:pPr>
            <w:r w:rsidRPr="00C6056B">
              <w:rPr>
                <w:rStyle w:val="hps"/>
                <w:b/>
                <w:bCs/>
                <w:color w:val="222222"/>
                <w:sz w:val="24"/>
                <w:szCs w:val="24"/>
              </w:rPr>
              <w:t>Table 6.18</w:t>
            </w:r>
            <w:r w:rsidR="00364836">
              <w:rPr>
                <w:b/>
                <w:bCs/>
                <w:sz w:val="24"/>
                <w:szCs w:val="24"/>
              </w:rPr>
              <w:t>:</w:t>
            </w:r>
          </w:p>
        </w:tc>
      </w:tr>
      <w:tr w:rsidR="00CE2062" w:rsidRPr="00C07015" w:rsidTr="003456EC">
        <w:trPr>
          <w:trHeight w:hRule="exact" w:val="80"/>
          <w:jc w:val="center"/>
        </w:trPr>
        <w:tc>
          <w:tcPr>
            <w:tcW w:w="823" w:type="dxa"/>
          </w:tcPr>
          <w:p w:rsidR="00CE2062" w:rsidRPr="00C6056B" w:rsidRDefault="00CE2062" w:rsidP="000C0E99">
            <w:pPr>
              <w:jc w:val="center"/>
              <w:rPr>
                <w:b/>
                <w:bCs/>
                <w:sz w:val="24"/>
                <w:szCs w:val="24"/>
              </w:rPr>
            </w:pPr>
          </w:p>
        </w:tc>
        <w:tc>
          <w:tcPr>
            <w:tcW w:w="6831" w:type="dxa"/>
          </w:tcPr>
          <w:p w:rsidR="00CE2062" w:rsidRPr="007A7DDC" w:rsidRDefault="00CE2062" w:rsidP="000C0E99">
            <w:pPr>
              <w:pStyle w:val="BodyText"/>
              <w:bidi w:val="0"/>
              <w:jc w:val="both"/>
              <w:rPr>
                <w:szCs w:val="24"/>
              </w:rPr>
            </w:pPr>
          </w:p>
        </w:tc>
        <w:tc>
          <w:tcPr>
            <w:tcW w:w="1418" w:type="dxa"/>
          </w:tcPr>
          <w:p w:rsidR="00CE2062" w:rsidRPr="00C6056B" w:rsidRDefault="00CE2062" w:rsidP="000C0E99">
            <w:pPr>
              <w:jc w:val="right"/>
              <w:rPr>
                <w:rStyle w:val="hps"/>
                <w:b/>
                <w:bCs/>
                <w:color w:val="222222"/>
                <w:sz w:val="24"/>
                <w:szCs w:val="24"/>
              </w:rPr>
            </w:pPr>
          </w:p>
        </w:tc>
      </w:tr>
      <w:tr w:rsidR="00CE2062" w:rsidRPr="00C07015" w:rsidTr="006B772C">
        <w:trPr>
          <w:trHeight w:hRule="exact" w:val="877"/>
          <w:jc w:val="center"/>
        </w:trPr>
        <w:tc>
          <w:tcPr>
            <w:tcW w:w="823" w:type="dxa"/>
          </w:tcPr>
          <w:p w:rsidR="00CE2062" w:rsidRPr="00C6056B" w:rsidRDefault="00CE2062" w:rsidP="000C0E99">
            <w:pPr>
              <w:jc w:val="center"/>
              <w:rPr>
                <w:b/>
                <w:bCs/>
                <w:sz w:val="24"/>
                <w:szCs w:val="24"/>
              </w:rPr>
            </w:pPr>
            <w:r w:rsidRPr="00C6056B">
              <w:rPr>
                <w:b/>
                <w:bCs/>
                <w:sz w:val="24"/>
                <w:szCs w:val="24"/>
                <w:rtl/>
              </w:rPr>
              <w:t>144</w:t>
            </w:r>
          </w:p>
        </w:tc>
        <w:tc>
          <w:tcPr>
            <w:tcW w:w="6831" w:type="dxa"/>
            <w:vAlign w:val="bottom"/>
          </w:tcPr>
          <w:p w:rsidR="00CE2062" w:rsidRPr="008A6CAD" w:rsidRDefault="00CE2062" w:rsidP="00F40417">
            <w:pPr>
              <w:pStyle w:val="BodyText"/>
              <w:bidi w:val="0"/>
              <w:jc w:val="both"/>
              <w:rPr>
                <w:szCs w:val="24"/>
              </w:rPr>
            </w:pPr>
            <w:r w:rsidRPr="007A7DDC">
              <w:rPr>
                <w:szCs w:val="24"/>
              </w:rPr>
              <w:t xml:space="preserve">Percentage Distribution of Youth (15-29) </w:t>
            </w:r>
            <w:r w:rsidR="000B6642">
              <w:rPr>
                <w:szCs w:val="24"/>
              </w:rPr>
              <w:t>Y</w:t>
            </w:r>
            <w:r w:rsidRPr="007A7DDC">
              <w:rPr>
                <w:szCs w:val="24"/>
              </w:rPr>
              <w:t xml:space="preserve">ears by </w:t>
            </w:r>
            <w:r w:rsidR="00F40417" w:rsidRPr="007A7DDC">
              <w:rPr>
                <w:szCs w:val="24"/>
              </w:rPr>
              <w:t>Us</w:t>
            </w:r>
            <w:r w:rsidR="00F40417">
              <w:rPr>
                <w:szCs w:val="24"/>
              </w:rPr>
              <w:t>ing</w:t>
            </w:r>
            <w:r w:rsidR="00F40417" w:rsidRPr="007A7DDC">
              <w:rPr>
                <w:szCs w:val="24"/>
              </w:rPr>
              <w:t xml:space="preserve"> </w:t>
            </w:r>
            <w:r w:rsidRPr="007A7DDC">
              <w:rPr>
                <w:szCs w:val="24"/>
              </w:rPr>
              <w:t>Means of Communication with Friends/Family</w:t>
            </w:r>
            <w:r w:rsidR="00F40417">
              <w:rPr>
                <w:szCs w:val="24"/>
              </w:rPr>
              <w:t>,</w:t>
            </w:r>
            <w:r w:rsidRPr="007A7DDC">
              <w:rPr>
                <w:szCs w:val="24"/>
              </w:rPr>
              <w:t xml:space="preserve"> Method Used and</w:t>
            </w:r>
            <w:r w:rsidR="00C6056B">
              <w:rPr>
                <w:szCs w:val="24"/>
              </w:rPr>
              <w:t xml:space="preserve"> </w:t>
            </w:r>
            <w:r w:rsidRPr="007A7DDC">
              <w:rPr>
                <w:szCs w:val="24"/>
              </w:rPr>
              <w:t>Region, 2015</w:t>
            </w:r>
          </w:p>
        </w:tc>
        <w:tc>
          <w:tcPr>
            <w:tcW w:w="1418" w:type="dxa"/>
          </w:tcPr>
          <w:p w:rsidR="00CE2062" w:rsidRPr="00C6056B" w:rsidRDefault="00CE2062" w:rsidP="000C0E99">
            <w:pPr>
              <w:jc w:val="right"/>
              <w:rPr>
                <w:b/>
                <w:bCs/>
                <w:sz w:val="24"/>
                <w:szCs w:val="24"/>
                <w:rtl/>
                <w:lang w:val="en-AU"/>
              </w:rPr>
            </w:pPr>
            <w:r w:rsidRPr="00C6056B">
              <w:rPr>
                <w:rStyle w:val="hps"/>
                <w:b/>
                <w:bCs/>
                <w:color w:val="222222"/>
                <w:sz w:val="24"/>
                <w:szCs w:val="24"/>
              </w:rPr>
              <w:t>Table 6.19</w:t>
            </w:r>
            <w:r w:rsidR="00364836">
              <w:rPr>
                <w:b/>
                <w:bCs/>
                <w:sz w:val="24"/>
                <w:szCs w:val="24"/>
              </w:rPr>
              <w:t>:</w:t>
            </w:r>
          </w:p>
        </w:tc>
      </w:tr>
      <w:tr w:rsidR="00CE2062" w:rsidRPr="00C07015" w:rsidTr="006B772C">
        <w:trPr>
          <w:trHeight w:hRule="exact" w:val="115"/>
          <w:jc w:val="center"/>
        </w:trPr>
        <w:tc>
          <w:tcPr>
            <w:tcW w:w="823" w:type="dxa"/>
          </w:tcPr>
          <w:p w:rsidR="00CE2062" w:rsidRPr="00C6056B" w:rsidRDefault="00CE2062" w:rsidP="000C0E99">
            <w:pPr>
              <w:jc w:val="center"/>
              <w:rPr>
                <w:b/>
                <w:bCs/>
                <w:sz w:val="24"/>
                <w:szCs w:val="24"/>
              </w:rPr>
            </w:pPr>
          </w:p>
        </w:tc>
        <w:tc>
          <w:tcPr>
            <w:tcW w:w="6831" w:type="dxa"/>
            <w:vAlign w:val="bottom"/>
          </w:tcPr>
          <w:p w:rsidR="00CE2062" w:rsidRPr="008A6CAD" w:rsidRDefault="00CE2062" w:rsidP="000C0E99">
            <w:pPr>
              <w:pStyle w:val="BodyText"/>
              <w:bidi w:val="0"/>
              <w:jc w:val="both"/>
              <w:rPr>
                <w:szCs w:val="24"/>
              </w:rPr>
            </w:pPr>
          </w:p>
        </w:tc>
        <w:tc>
          <w:tcPr>
            <w:tcW w:w="1418" w:type="dxa"/>
          </w:tcPr>
          <w:p w:rsidR="00CE2062" w:rsidRPr="00C6056B" w:rsidRDefault="00CE2062" w:rsidP="000C0E99">
            <w:pPr>
              <w:jc w:val="right"/>
              <w:rPr>
                <w:b/>
                <w:bCs/>
                <w:sz w:val="24"/>
                <w:szCs w:val="24"/>
                <w:rtl/>
                <w:lang w:val="en-AU"/>
              </w:rPr>
            </w:pPr>
          </w:p>
        </w:tc>
      </w:tr>
      <w:tr w:rsidR="00CE2062" w:rsidRPr="00C07015" w:rsidTr="00B77B45">
        <w:trPr>
          <w:trHeight w:hRule="exact" w:val="794"/>
          <w:jc w:val="center"/>
        </w:trPr>
        <w:tc>
          <w:tcPr>
            <w:tcW w:w="823" w:type="dxa"/>
          </w:tcPr>
          <w:p w:rsidR="00CE2062" w:rsidRPr="00C6056B" w:rsidRDefault="00CE2062" w:rsidP="000C0E99">
            <w:pPr>
              <w:jc w:val="center"/>
              <w:rPr>
                <w:b/>
                <w:bCs/>
                <w:sz w:val="24"/>
                <w:szCs w:val="24"/>
              </w:rPr>
            </w:pPr>
            <w:r w:rsidRPr="00C6056B">
              <w:rPr>
                <w:b/>
                <w:bCs/>
                <w:sz w:val="24"/>
                <w:szCs w:val="24"/>
                <w:rtl/>
              </w:rPr>
              <w:t>145</w:t>
            </w:r>
          </w:p>
        </w:tc>
        <w:tc>
          <w:tcPr>
            <w:tcW w:w="6831" w:type="dxa"/>
            <w:vAlign w:val="bottom"/>
          </w:tcPr>
          <w:p w:rsidR="00CE2062" w:rsidRPr="007A7DDC" w:rsidRDefault="00CE2062" w:rsidP="00CF7DDC">
            <w:pPr>
              <w:pStyle w:val="BodyText"/>
              <w:bidi w:val="0"/>
              <w:jc w:val="both"/>
              <w:rPr>
                <w:szCs w:val="24"/>
              </w:rPr>
            </w:pPr>
            <w:r w:rsidRPr="007A7DDC">
              <w:rPr>
                <w:szCs w:val="24"/>
              </w:rPr>
              <w:t xml:space="preserve">Percentage Distribution of Youth (15-29) </w:t>
            </w:r>
            <w:r w:rsidR="000B6642">
              <w:rPr>
                <w:szCs w:val="24"/>
              </w:rPr>
              <w:t>Y</w:t>
            </w:r>
            <w:r w:rsidRPr="007A7DDC">
              <w:rPr>
                <w:szCs w:val="24"/>
              </w:rPr>
              <w:t xml:space="preserve">ears by </w:t>
            </w:r>
            <w:r w:rsidR="00CF7DDC" w:rsidRPr="007A7DDC">
              <w:rPr>
                <w:szCs w:val="24"/>
              </w:rPr>
              <w:t>Us</w:t>
            </w:r>
            <w:r w:rsidR="00CF7DDC">
              <w:rPr>
                <w:szCs w:val="24"/>
              </w:rPr>
              <w:t>ing</w:t>
            </w:r>
            <w:r w:rsidR="00CF7DDC" w:rsidRPr="007A7DDC">
              <w:rPr>
                <w:szCs w:val="24"/>
              </w:rPr>
              <w:t xml:space="preserve"> </w:t>
            </w:r>
            <w:r w:rsidRPr="007A7DDC">
              <w:rPr>
                <w:szCs w:val="24"/>
              </w:rPr>
              <w:t>Means of Communication with Friends/Family</w:t>
            </w:r>
            <w:r w:rsidR="00CF7DDC">
              <w:rPr>
                <w:szCs w:val="24"/>
              </w:rPr>
              <w:t>,</w:t>
            </w:r>
            <w:r w:rsidRPr="007A7DDC">
              <w:rPr>
                <w:szCs w:val="24"/>
              </w:rPr>
              <w:t xml:space="preserve"> Method Used and </w:t>
            </w:r>
            <w:r w:rsidR="00CA22D8">
              <w:rPr>
                <w:szCs w:val="24"/>
              </w:rPr>
              <w:t>Sex</w:t>
            </w:r>
            <w:r w:rsidRPr="007A7DDC">
              <w:rPr>
                <w:szCs w:val="24"/>
              </w:rPr>
              <w:t>, 2015</w:t>
            </w:r>
          </w:p>
          <w:p w:rsidR="00CE2062" w:rsidRPr="008A6CAD" w:rsidRDefault="00CE2062" w:rsidP="000C0E99">
            <w:pPr>
              <w:pStyle w:val="BodyText"/>
              <w:bidi w:val="0"/>
              <w:jc w:val="both"/>
              <w:rPr>
                <w:szCs w:val="24"/>
              </w:rPr>
            </w:pPr>
          </w:p>
        </w:tc>
        <w:tc>
          <w:tcPr>
            <w:tcW w:w="1418" w:type="dxa"/>
          </w:tcPr>
          <w:p w:rsidR="00CE2062" w:rsidRPr="00C6056B" w:rsidRDefault="00CE2062" w:rsidP="000C0E99">
            <w:pPr>
              <w:bidi w:val="0"/>
              <w:rPr>
                <w:b/>
                <w:bCs/>
                <w:sz w:val="24"/>
                <w:szCs w:val="24"/>
                <w:rtl/>
                <w:lang w:val="en-AU"/>
              </w:rPr>
            </w:pPr>
            <w:r w:rsidRPr="00C6056B">
              <w:rPr>
                <w:b/>
                <w:bCs/>
                <w:sz w:val="24"/>
                <w:szCs w:val="24"/>
              </w:rPr>
              <w:t>Table 6.</w:t>
            </w:r>
            <w:r w:rsidRPr="00C6056B">
              <w:rPr>
                <w:rFonts w:hint="cs"/>
                <w:b/>
                <w:bCs/>
                <w:sz w:val="24"/>
                <w:szCs w:val="24"/>
                <w:rtl/>
              </w:rPr>
              <w:t>20</w:t>
            </w:r>
            <w:r w:rsidR="00364836">
              <w:rPr>
                <w:b/>
                <w:bCs/>
                <w:sz w:val="24"/>
                <w:szCs w:val="24"/>
              </w:rPr>
              <w:t>:</w:t>
            </w:r>
          </w:p>
        </w:tc>
      </w:tr>
      <w:tr w:rsidR="007A7DDC" w:rsidRPr="00C07015" w:rsidTr="006B772C">
        <w:trPr>
          <w:trHeight w:hRule="exact" w:val="517"/>
          <w:jc w:val="center"/>
        </w:trPr>
        <w:tc>
          <w:tcPr>
            <w:tcW w:w="823" w:type="dxa"/>
          </w:tcPr>
          <w:p w:rsidR="007A7DDC" w:rsidRPr="00C6056B" w:rsidRDefault="007A7DDC" w:rsidP="000C0E99">
            <w:pPr>
              <w:jc w:val="center"/>
              <w:rPr>
                <w:b/>
                <w:bCs/>
                <w:sz w:val="24"/>
                <w:szCs w:val="24"/>
              </w:rPr>
            </w:pPr>
          </w:p>
        </w:tc>
        <w:tc>
          <w:tcPr>
            <w:tcW w:w="6831" w:type="dxa"/>
            <w:vAlign w:val="bottom"/>
          </w:tcPr>
          <w:p w:rsidR="007A7DDC" w:rsidRDefault="007A7DDC" w:rsidP="000C0E99">
            <w:pPr>
              <w:pStyle w:val="BodyText"/>
              <w:bidi w:val="0"/>
              <w:rPr>
                <w:rStyle w:val="hps"/>
                <w:rFonts w:ascii="Arial" w:hAnsi="Arial" w:cs="Arial"/>
                <w:color w:val="222222"/>
                <w:sz w:val="22"/>
                <w:szCs w:val="22"/>
              </w:rPr>
            </w:pPr>
          </w:p>
        </w:tc>
        <w:tc>
          <w:tcPr>
            <w:tcW w:w="1418" w:type="dxa"/>
          </w:tcPr>
          <w:p w:rsidR="007A7DDC" w:rsidRPr="00C6056B" w:rsidRDefault="007A7DDC" w:rsidP="000C0E99">
            <w:pPr>
              <w:jc w:val="right"/>
              <w:rPr>
                <w:b/>
                <w:bCs/>
                <w:sz w:val="24"/>
                <w:szCs w:val="24"/>
                <w:rtl/>
                <w:lang w:val="en-AU"/>
              </w:rPr>
            </w:pPr>
          </w:p>
        </w:tc>
      </w:tr>
    </w:tbl>
    <w:p w:rsidR="005C63B5" w:rsidRDefault="005C63B5" w:rsidP="000C0E99">
      <w:pPr>
        <w:pStyle w:val="Header"/>
        <w:tabs>
          <w:tab w:val="clear" w:pos="4153"/>
          <w:tab w:val="clear" w:pos="8306"/>
          <w:tab w:val="left" w:pos="6986"/>
          <w:tab w:val="left" w:pos="7826"/>
        </w:tabs>
        <w:rPr>
          <w:rFonts w:cs="Simplified Arabic"/>
          <w:sz w:val="24"/>
          <w:szCs w:val="24"/>
          <w:rtl/>
        </w:rPr>
      </w:pPr>
      <w:r>
        <w:rPr>
          <w:rFonts w:cs="Simplified Arabic"/>
          <w:sz w:val="24"/>
          <w:szCs w:val="24"/>
          <w:rtl/>
        </w:rPr>
        <w:tab/>
      </w:r>
      <w:r>
        <w:rPr>
          <w:rFonts w:cs="Simplified Arabic"/>
          <w:sz w:val="24"/>
          <w:szCs w:val="24"/>
          <w:rtl/>
        </w:rPr>
        <w:tab/>
      </w:r>
    </w:p>
    <w:p w:rsidR="005C63B5" w:rsidRDefault="005C63B5" w:rsidP="000C0E99">
      <w:pPr>
        <w:pStyle w:val="BodyText"/>
        <w:rPr>
          <w:szCs w:val="24"/>
          <w:rtl/>
        </w:rPr>
      </w:pPr>
    </w:p>
    <w:p w:rsidR="005C63B5" w:rsidRDefault="005C63B5" w:rsidP="000C0E99">
      <w:pPr>
        <w:pStyle w:val="BodyText"/>
        <w:rPr>
          <w:szCs w:val="24"/>
          <w:rtl/>
        </w:rPr>
      </w:pPr>
    </w:p>
    <w:p w:rsidR="005C63B5" w:rsidRDefault="005C63B5" w:rsidP="000C0E99">
      <w:pPr>
        <w:pStyle w:val="BodyText"/>
        <w:rPr>
          <w:szCs w:val="24"/>
          <w:rtl/>
        </w:rPr>
      </w:pPr>
    </w:p>
    <w:p w:rsidR="005C63B5" w:rsidRDefault="005C63B5" w:rsidP="000C0E99">
      <w:pPr>
        <w:pStyle w:val="BodyText"/>
        <w:rPr>
          <w:szCs w:val="24"/>
          <w:rtl/>
        </w:rPr>
      </w:pPr>
    </w:p>
    <w:p w:rsidR="00772934" w:rsidRDefault="00772934" w:rsidP="000C0E99">
      <w:pPr>
        <w:bidi w:val="0"/>
        <w:rPr>
          <w:sz w:val="28"/>
          <w:szCs w:val="22"/>
        </w:rPr>
      </w:pPr>
      <w:r>
        <w:rPr>
          <w:sz w:val="28"/>
          <w:szCs w:val="22"/>
        </w:rPr>
        <w:br w:type="page"/>
      </w:r>
    </w:p>
    <w:p w:rsidR="00772934" w:rsidRDefault="00772934" w:rsidP="000C0E99">
      <w:pPr>
        <w:bidi w:val="0"/>
        <w:rPr>
          <w:sz w:val="28"/>
          <w:szCs w:val="22"/>
        </w:rPr>
      </w:pPr>
      <w:r>
        <w:rPr>
          <w:sz w:val="28"/>
          <w:szCs w:val="22"/>
        </w:rPr>
        <w:lastRenderedPageBreak/>
        <w:br w:type="page"/>
      </w:r>
    </w:p>
    <w:p w:rsidR="0065797B" w:rsidRPr="00772934" w:rsidRDefault="00F5421C" w:rsidP="000C0E99">
      <w:pPr>
        <w:bidi w:val="0"/>
        <w:jc w:val="center"/>
        <w:rPr>
          <w:b/>
          <w:bCs/>
          <w:sz w:val="28"/>
          <w:szCs w:val="22"/>
        </w:rPr>
      </w:pPr>
      <w:r w:rsidRPr="00772934">
        <w:rPr>
          <w:b/>
          <w:bCs/>
          <w:sz w:val="28"/>
          <w:szCs w:val="22"/>
        </w:rPr>
        <w:lastRenderedPageBreak/>
        <w:t>Introduction</w:t>
      </w:r>
      <w:bookmarkEnd w:id="0"/>
    </w:p>
    <w:p w:rsidR="0065797B" w:rsidRDefault="0065797B" w:rsidP="000C0E99">
      <w:pPr>
        <w:pStyle w:val="Header"/>
        <w:tabs>
          <w:tab w:val="clear" w:pos="4153"/>
          <w:tab w:val="clear" w:pos="8306"/>
        </w:tabs>
        <w:jc w:val="center"/>
        <w:rPr>
          <w:rFonts w:cs="Simplified Arabic"/>
          <w:b/>
          <w:bCs/>
          <w:rtl/>
        </w:rPr>
      </w:pPr>
    </w:p>
    <w:p w:rsidR="00F5421C" w:rsidRDefault="00F5421C" w:rsidP="000C0E99">
      <w:pPr>
        <w:bidi w:val="0"/>
        <w:jc w:val="lowKashida"/>
        <w:rPr>
          <w:rFonts w:cs="Simplified Arabic"/>
          <w:sz w:val="24"/>
          <w:szCs w:val="24"/>
          <w:rtl/>
        </w:rPr>
      </w:pPr>
      <w:r>
        <w:rPr>
          <w:rFonts w:cs="Simplified Arabic"/>
          <w:sz w:val="24"/>
          <w:szCs w:val="24"/>
        </w:rPr>
        <w:t xml:space="preserve">Planning and policy making in all social, economic and political areas depend mainly on reliable and accurate statistical data and information. </w:t>
      </w:r>
    </w:p>
    <w:p w:rsidR="0065797B" w:rsidRDefault="0065797B" w:rsidP="000C0E99">
      <w:pPr>
        <w:jc w:val="lowKashida"/>
        <w:rPr>
          <w:rFonts w:cs="Simplified Arabic"/>
          <w:sz w:val="24"/>
          <w:szCs w:val="24"/>
          <w:rtl/>
        </w:rPr>
      </w:pPr>
    </w:p>
    <w:p w:rsidR="0065797B" w:rsidRDefault="00F5421C" w:rsidP="000C0E99">
      <w:pPr>
        <w:bidi w:val="0"/>
        <w:jc w:val="lowKashida"/>
        <w:rPr>
          <w:rFonts w:cs="Simplified Arabic"/>
          <w:sz w:val="24"/>
          <w:szCs w:val="24"/>
          <w:rtl/>
        </w:rPr>
      </w:pPr>
      <w:r>
        <w:rPr>
          <w:rFonts w:cs="Simplified Arabic"/>
          <w:sz w:val="24"/>
          <w:szCs w:val="24"/>
        </w:rPr>
        <w:t>The Youth Survey 2015 is part of PCBS policy to publish Palestinian statistical figure</w:t>
      </w:r>
      <w:r w:rsidR="008C2A5F">
        <w:rPr>
          <w:rFonts w:cs="Simplified Arabic"/>
          <w:sz w:val="24"/>
          <w:szCs w:val="24"/>
        </w:rPr>
        <w:t>s</w:t>
      </w:r>
      <w:r>
        <w:rPr>
          <w:rFonts w:cs="Simplified Arabic"/>
          <w:sz w:val="24"/>
          <w:szCs w:val="24"/>
        </w:rPr>
        <w:t xml:space="preserve"> to inform decision-makers. PCBS conducts surveys of different segments of the Palestinian people, including this </w:t>
      </w:r>
      <w:r w:rsidR="008C2A5F">
        <w:rPr>
          <w:rFonts w:cs="Simplified Arabic"/>
          <w:sz w:val="24"/>
          <w:szCs w:val="24"/>
        </w:rPr>
        <w:t>Y</w:t>
      </w:r>
      <w:r>
        <w:rPr>
          <w:rFonts w:cs="Simplified Arabic"/>
          <w:sz w:val="24"/>
          <w:szCs w:val="24"/>
        </w:rPr>
        <w:t xml:space="preserve">outh </w:t>
      </w:r>
      <w:r w:rsidR="008C2A5F">
        <w:rPr>
          <w:rFonts w:cs="Simplified Arabic"/>
          <w:sz w:val="24"/>
          <w:szCs w:val="24"/>
        </w:rPr>
        <w:t>S</w:t>
      </w:r>
      <w:r>
        <w:rPr>
          <w:rFonts w:cs="Simplified Arabic"/>
          <w:sz w:val="24"/>
          <w:szCs w:val="24"/>
        </w:rPr>
        <w:t xml:space="preserve">urvey. This </w:t>
      </w:r>
      <w:r w:rsidR="008C2A5F">
        <w:rPr>
          <w:rFonts w:cs="Simplified Arabic"/>
          <w:sz w:val="24"/>
          <w:szCs w:val="24"/>
        </w:rPr>
        <w:t>s</w:t>
      </w:r>
      <w:r>
        <w:rPr>
          <w:rFonts w:cs="Simplified Arabic"/>
          <w:sz w:val="24"/>
          <w:szCs w:val="24"/>
        </w:rPr>
        <w:t xml:space="preserve">urvey is particularly important since it covers a large segment of the Palestinian society. </w:t>
      </w:r>
    </w:p>
    <w:p w:rsidR="002458AE" w:rsidRDefault="002458AE" w:rsidP="000C0E99">
      <w:pPr>
        <w:pStyle w:val="Header"/>
        <w:tabs>
          <w:tab w:val="left" w:pos="720"/>
        </w:tabs>
        <w:bidi w:val="0"/>
        <w:jc w:val="both"/>
        <w:rPr>
          <w:rFonts w:cs="Simplified Arabic"/>
          <w:color w:val="000000"/>
          <w:sz w:val="24"/>
          <w:szCs w:val="24"/>
        </w:rPr>
      </w:pPr>
    </w:p>
    <w:p w:rsidR="00F874C1" w:rsidRPr="00F874C1" w:rsidRDefault="00F874C1" w:rsidP="000975F1">
      <w:pPr>
        <w:pStyle w:val="Header"/>
        <w:tabs>
          <w:tab w:val="left" w:pos="720"/>
        </w:tabs>
        <w:bidi w:val="0"/>
        <w:jc w:val="both"/>
        <w:rPr>
          <w:rFonts w:cs="Simplified Arabic"/>
          <w:color w:val="000000"/>
          <w:sz w:val="24"/>
          <w:szCs w:val="24"/>
        </w:rPr>
      </w:pPr>
      <w:r>
        <w:rPr>
          <w:rFonts w:cs="Simplified Arabic"/>
          <w:color w:val="000000"/>
          <w:sz w:val="24"/>
          <w:szCs w:val="24"/>
        </w:rPr>
        <w:t>PCBS dedicates a special attention to this survey, which covers a large segment of the Palestinian society</w:t>
      </w:r>
      <w:r w:rsidR="00CF7DDC">
        <w:rPr>
          <w:rFonts w:cs="Simplified Arabic"/>
          <w:color w:val="000000"/>
          <w:sz w:val="24"/>
          <w:szCs w:val="24"/>
        </w:rPr>
        <w:t>;</w:t>
      </w:r>
      <w:r>
        <w:rPr>
          <w:rFonts w:cs="Simplified Arabic"/>
          <w:color w:val="000000"/>
          <w:sz w:val="24"/>
          <w:szCs w:val="24"/>
        </w:rPr>
        <w:t xml:space="preserve"> the youth. In addition to representing the bulk of the Palestinian society, </w:t>
      </w:r>
      <w:r w:rsidR="00A70F65">
        <w:rPr>
          <w:rFonts w:cs="Simplified Arabic"/>
          <w:color w:val="000000"/>
          <w:sz w:val="24"/>
          <w:szCs w:val="24"/>
        </w:rPr>
        <w:t>youth</w:t>
      </w:r>
      <w:r>
        <w:rPr>
          <w:rFonts w:cs="Simplified Arabic"/>
          <w:color w:val="000000"/>
          <w:sz w:val="24"/>
          <w:szCs w:val="24"/>
        </w:rPr>
        <w:t xml:space="preserve"> matter for their vitality and non-ignorable potential. </w:t>
      </w:r>
      <w:r w:rsidR="00A70F65">
        <w:rPr>
          <w:rFonts w:cs="Simplified Arabic"/>
          <w:color w:val="000000"/>
          <w:sz w:val="24"/>
          <w:szCs w:val="24"/>
        </w:rPr>
        <w:t>Youth</w:t>
      </w:r>
      <w:r>
        <w:rPr>
          <w:rFonts w:cs="Simplified Arabic"/>
          <w:color w:val="000000"/>
          <w:sz w:val="24"/>
          <w:szCs w:val="24"/>
        </w:rPr>
        <w:t xml:space="preserve"> are the future and wealth of the nation that overweighs any other resources. They are the agents of societal change. At this age, planning begins to fulfill society needs in future skills and competences. Youth Survey 2015 aims to provide numerous significant indicators on the status of </w:t>
      </w:r>
      <w:r w:rsidR="00A70F65">
        <w:rPr>
          <w:rFonts w:cs="Simplified Arabic"/>
          <w:color w:val="000000"/>
          <w:sz w:val="24"/>
          <w:szCs w:val="24"/>
        </w:rPr>
        <w:t>youth</w:t>
      </w:r>
      <w:r>
        <w:rPr>
          <w:rFonts w:cs="Simplified Arabic"/>
          <w:color w:val="000000"/>
          <w:sz w:val="24"/>
          <w:szCs w:val="24"/>
        </w:rPr>
        <w:t xml:space="preserve"> in all socioeconomic and demographic aspects. It also aims to highlight the issues and challenges facing the Palestinian youth to assess their needs and enable policy and decision-makers working with the age group to design different activities that respond to their needs as assessed by the survey. </w:t>
      </w:r>
    </w:p>
    <w:p w:rsidR="0065797B" w:rsidRDefault="0065797B" w:rsidP="000C0E99">
      <w:pPr>
        <w:jc w:val="lowKashida"/>
        <w:rPr>
          <w:rFonts w:cs="Simplified Arabic"/>
          <w:sz w:val="24"/>
          <w:szCs w:val="24"/>
          <w:rtl/>
        </w:rPr>
      </w:pPr>
    </w:p>
    <w:p w:rsidR="0065797B" w:rsidRPr="00BE005F" w:rsidRDefault="00F874C1" w:rsidP="00CF7DDC">
      <w:pPr>
        <w:bidi w:val="0"/>
        <w:jc w:val="both"/>
        <w:rPr>
          <w:rFonts w:cs="Simplified Arabic"/>
          <w:sz w:val="24"/>
          <w:szCs w:val="24"/>
          <w:rtl/>
        </w:rPr>
      </w:pPr>
      <w:r>
        <w:rPr>
          <w:rFonts w:cs="Simplified Arabic"/>
          <w:sz w:val="24"/>
          <w:szCs w:val="24"/>
        </w:rPr>
        <w:t xml:space="preserve">This </w:t>
      </w:r>
      <w:r w:rsidR="008E4DF8">
        <w:rPr>
          <w:rFonts w:cs="Simplified Arabic"/>
          <w:sz w:val="24"/>
          <w:szCs w:val="24"/>
        </w:rPr>
        <w:t>report</w:t>
      </w:r>
      <w:r>
        <w:rPr>
          <w:rFonts w:cs="Simplified Arabic"/>
          <w:sz w:val="24"/>
          <w:szCs w:val="24"/>
        </w:rPr>
        <w:t xml:space="preserve"> reviews the</w:t>
      </w:r>
      <w:r w:rsidR="008E4DF8">
        <w:rPr>
          <w:rFonts w:cs="Simplified Arabic"/>
          <w:sz w:val="24"/>
          <w:szCs w:val="24"/>
        </w:rPr>
        <w:t xml:space="preserve"> main</w:t>
      </w:r>
      <w:r w:rsidR="000E0600">
        <w:rPr>
          <w:rFonts w:cs="Simplified Arabic"/>
          <w:sz w:val="24"/>
          <w:szCs w:val="24"/>
        </w:rPr>
        <w:t xml:space="preserve"> findings of the survey, as well as </w:t>
      </w:r>
      <w:r>
        <w:rPr>
          <w:rFonts w:cs="Simplified Arabic"/>
          <w:sz w:val="24"/>
          <w:szCs w:val="24"/>
        </w:rPr>
        <w:t>analytical and statistical reports</w:t>
      </w:r>
      <w:r w:rsidR="000E0600">
        <w:rPr>
          <w:rFonts w:cs="Simplified Arabic"/>
          <w:sz w:val="24"/>
          <w:szCs w:val="24"/>
        </w:rPr>
        <w:t xml:space="preserve"> that </w:t>
      </w:r>
      <w:r w:rsidR="00CF7DDC">
        <w:rPr>
          <w:rFonts w:cs="Simplified Arabic"/>
          <w:sz w:val="24"/>
          <w:szCs w:val="24"/>
        </w:rPr>
        <w:t xml:space="preserve">are </w:t>
      </w:r>
      <w:r w:rsidR="000E0600">
        <w:rPr>
          <w:rFonts w:cs="Simplified Arabic"/>
          <w:sz w:val="24"/>
          <w:szCs w:val="24"/>
        </w:rPr>
        <w:t xml:space="preserve">to be produced along </w:t>
      </w:r>
      <w:r>
        <w:rPr>
          <w:rFonts w:cs="Simplified Arabic"/>
          <w:sz w:val="24"/>
          <w:szCs w:val="24"/>
        </w:rPr>
        <w:t xml:space="preserve">with the </w:t>
      </w:r>
      <w:r w:rsidR="00CF7DDC">
        <w:rPr>
          <w:rFonts w:cs="Simplified Arabic"/>
          <w:sz w:val="24"/>
          <w:szCs w:val="24"/>
        </w:rPr>
        <w:t xml:space="preserve">raw </w:t>
      </w:r>
      <w:r>
        <w:rPr>
          <w:rFonts w:cs="Simplified Arabic"/>
          <w:sz w:val="24"/>
          <w:szCs w:val="24"/>
        </w:rPr>
        <w:t>data</w:t>
      </w:r>
      <w:r w:rsidR="000E0600">
        <w:rPr>
          <w:rFonts w:cs="Simplified Arabic"/>
          <w:sz w:val="24"/>
          <w:szCs w:val="24"/>
        </w:rPr>
        <w:t xml:space="preserve"> file to </w:t>
      </w:r>
      <w:r>
        <w:rPr>
          <w:rFonts w:cs="Simplified Arabic"/>
          <w:sz w:val="24"/>
          <w:szCs w:val="24"/>
        </w:rPr>
        <w:t xml:space="preserve">be available for public use later. </w:t>
      </w:r>
      <w:r w:rsidR="000E0600">
        <w:rPr>
          <w:rFonts w:cs="Simplified Arabic"/>
          <w:sz w:val="24"/>
          <w:szCs w:val="24"/>
        </w:rPr>
        <w:t xml:space="preserve"> </w:t>
      </w:r>
      <w:r>
        <w:rPr>
          <w:rFonts w:cs="Simplified Arabic"/>
          <w:sz w:val="24"/>
          <w:szCs w:val="24"/>
        </w:rPr>
        <w:t xml:space="preserve">PCBS hopes </w:t>
      </w:r>
      <w:r w:rsidR="00C80FD0">
        <w:rPr>
          <w:rFonts w:cs="Simplified Arabic"/>
          <w:sz w:val="24"/>
          <w:szCs w:val="24"/>
        </w:rPr>
        <w:t xml:space="preserve">that </w:t>
      </w:r>
      <w:r>
        <w:rPr>
          <w:rFonts w:cs="Simplified Arabic"/>
          <w:sz w:val="24"/>
          <w:szCs w:val="24"/>
        </w:rPr>
        <w:t>the survey will inform decision and policy makers</w:t>
      </w:r>
      <w:r w:rsidR="00C80FD0">
        <w:rPr>
          <w:rFonts w:cs="Simplified Arabic"/>
          <w:sz w:val="24"/>
          <w:szCs w:val="24"/>
        </w:rPr>
        <w:t xml:space="preserve"> who</w:t>
      </w:r>
      <w:r>
        <w:rPr>
          <w:rFonts w:cs="Simplified Arabic"/>
          <w:sz w:val="24"/>
          <w:szCs w:val="24"/>
        </w:rPr>
        <w:t xml:space="preserve"> </w:t>
      </w:r>
      <w:r w:rsidR="000E0600">
        <w:rPr>
          <w:rFonts w:cs="Simplified Arabic"/>
          <w:sz w:val="24"/>
          <w:szCs w:val="24"/>
        </w:rPr>
        <w:t xml:space="preserve">would use </w:t>
      </w:r>
      <w:r w:rsidR="00CF7DDC">
        <w:rPr>
          <w:rFonts w:cs="Simplified Arabic"/>
          <w:sz w:val="24"/>
          <w:szCs w:val="24"/>
        </w:rPr>
        <w:t xml:space="preserve">those </w:t>
      </w:r>
      <w:r w:rsidR="000E0600">
        <w:rPr>
          <w:rFonts w:cs="Simplified Arabic"/>
          <w:sz w:val="24"/>
          <w:szCs w:val="24"/>
        </w:rPr>
        <w:t xml:space="preserve">abundant data of the survey in </w:t>
      </w:r>
      <w:r w:rsidR="00CF7DDC">
        <w:rPr>
          <w:rFonts w:cs="Simplified Arabic"/>
          <w:sz w:val="24"/>
          <w:szCs w:val="24"/>
        </w:rPr>
        <w:t xml:space="preserve">drafting </w:t>
      </w:r>
      <w:r w:rsidR="000E0600">
        <w:rPr>
          <w:rFonts w:cs="Simplified Arabic"/>
          <w:sz w:val="24"/>
          <w:szCs w:val="24"/>
        </w:rPr>
        <w:t>government policies</w:t>
      </w:r>
      <w:r w:rsidR="00C80FD0">
        <w:rPr>
          <w:rFonts w:cs="Simplified Arabic"/>
          <w:sz w:val="24"/>
          <w:szCs w:val="24"/>
        </w:rPr>
        <w:t>,</w:t>
      </w:r>
      <w:r w:rsidR="000E0600">
        <w:rPr>
          <w:rFonts w:cs="Simplified Arabic"/>
          <w:sz w:val="24"/>
          <w:szCs w:val="24"/>
        </w:rPr>
        <w:t xml:space="preserve"> decisions mak</w:t>
      </w:r>
      <w:r w:rsidR="00C80FD0">
        <w:rPr>
          <w:rFonts w:cs="Simplified Arabic"/>
          <w:sz w:val="24"/>
          <w:szCs w:val="24"/>
        </w:rPr>
        <w:t>ing</w:t>
      </w:r>
      <w:r>
        <w:rPr>
          <w:rFonts w:cs="Simplified Arabic"/>
          <w:sz w:val="24"/>
          <w:szCs w:val="24"/>
        </w:rPr>
        <w:t>, monitor</w:t>
      </w:r>
      <w:r w:rsidR="00CF7DDC">
        <w:rPr>
          <w:rFonts w:cs="Simplified Arabic"/>
          <w:sz w:val="24"/>
          <w:szCs w:val="24"/>
        </w:rPr>
        <w:t>ing</w:t>
      </w:r>
      <w:r>
        <w:rPr>
          <w:rFonts w:cs="Simplified Arabic"/>
          <w:sz w:val="24"/>
          <w:szCs w:val="24"/>
        </w:rPr>
        <w:t xml:space="preserve"> and assess</w:t>
      </w:r>
      <w:r w:rsidR="00CF7DDC">
        <w:rPr>
          <w:rFonts w:cs="Simplified Arabic"/>
          <w:sz w:val="24"/>
          <w:szCs w:val="24"/>
        </w:rPr>
        <w:t>ing</w:t>
      </w:r>
      <w:r>
        <w:rPr>
          <w:rFonts w:cs="Simplified Arabic"/>
          <w:sz w:val="24"/>
          <w:szCs w:val="24"/>
        </w:rPr>
        <w:t xml:space="preserve"> youth policies.</w:t>
      </w:r>
    </w:p>
    <w:p w:rsidR="0065797B" w:rsidRDefault="0065797B" w:rsidP="000C0E99">
      <w:pPr>
        <w:jc w:val="both"/>
        <w:rPr>
          <w:rFonts w:cs="Simplified Arabic"/>
          <w:sz w:val="24"/>
          <w:szCs w:val="24"/>
          <w:rtl/>
        </w:rPr>
      </w:pPr>
    </w:p>
    <w:p w:rsidR="003456EC" w:rsidRDefault="003456EC" w:rsidP="000C0E99">
      <w:pPr>
        <w:jc w:val="both"/>
        <w:rPr>
          <w:rFonts w:cs="Simplified Arabic"/>
          <w:sz w:val="24"/>
          <w:szCs w:val="24"/>
          <w:rtl/>
        </w:rPr>
      </w:pPr>
    </w:p>
    <w:p w:rsidR="003456EC" w:rsidRDefault="003456EC" w:rsidP="000C0E99">
      <w:pPr>
        <w:jc w:val="both"/>
        <w:rPr>
          <w:rFonts w:cs="Simplified Arabic"/>
          <w:sz w:val="24"/>
          <w:szCs w:val="24"/>
          <w:rtl/>
        </w:rPr>
      </w:pPr>
    </w:p>
    <w:p w:rsidR="003456EC" w:rsidRDefault="003456EC" w:rsidP="000C0E99">
      <w:pPr>
        <w:jc w:val="both"/>
        <w:rPr>
          <w:rFonts w:cs="Simplified Arabic"/>
          <w:sz w:val="24"/>
          <w:szCs w:val="24"/>
          <w:rtl/>
        </w:rPr>
      </w:pPr>
    </w:p>
    <w:p w:rsidR="003456EC" w:rsidRDefault="003456EC" w:rsidP="000C0E99">
      <w:pPr>
        <w:jc w:val="both"/>
        <w:rPr>
          <w:rFonts w:cs="Simplified Arabic"/>
          <w:sz w:val="24"/>
          <w:szCs w:val="24"/>
          <w:rtl/>
        </w:rPr>
      </w:pPr>
    </w:p>
    <w:p w:rsidR="003456EC" w:rsidRDefault="003456EC" w:rsidP="000C0E99">
      <w:pPr>
        <w:jc w:val="both"/>
        <w:rPr>
          <w:rFonts w:cs="Simplified Arabic"/>
          <w:sz w:val="24"/>
          <w:szCs w:val="24"/>
          <w:rtl/>
        </w:rPr>
      </w:pPr>
    </w:p>
    <w:p w:rsidR="003456EC" w:rsidRDefault="003456EC" w:rsidP="000C0E99">
      <w:pPr>
        <w:jc w:val="both"/>
        <w:rPr>
          <w:rFonts w:cs="Simplified Arabic"/>
          <w:sz w:val="24"/>
          <w:szCs w:val="24"/>
          <w:rtl/>
        </w:rPr>
      </w:pPr>
    </w:p>
    <w:tbl>
      <w:tblPr>
        <w:tblW w:w="9185" w:type="dxa"/>
        <w:jc w:val="center"/>
        <w:tblLook w:val="0000"/>
      </w:tblPr>
      <w:tblGrid>
        <w:gridCol w:w="6215"/>
        <w:gridCol w:w="2970"/>
      </w:tblGrid>
      <w:tr w:rsidR="0065797B" w:rsidTr="003456EC">
        <w:trPr>
          <w:jc w:val="center"/>
        </w:trPr>
        <w:tc>
          <w:tcPr>
            <w:tcW w:w="6043" w:type="dxa"/>
          </w:tcPr>
          <w:p w:rsidR="0065797B" w:rsidRDefault="00F845D5" w:rsidP="000C0E99">
            <w:pPr>
              <w:jc w:val="right"/>
              <w:rPr>
                <w:rFonts w:cs="Simplified Arabic"/>
                <w:b/>
                <w:bCs/>
                <w:sz w:val="24"/>
                <w:szCs w:val="24"/>
                <w:rtl/>
              </w:rPr>
            </w:pPr>
            <w:r>
              <w:rPr>
                <w:rFonts w:cs="Simplified Arabic"/>
                <w:b/>
                <w:bCs/>
                <w:sz w:val="24"/>
                <w:szCs w:val="24"/>
              </w:rPr>
              <w:t>February,</w:t>
            </w:r>
            <w:r w:rsidR="00F874C1">
              <w:rPr>
                <w:rFonts w:cs="Simplified Arabic"/>
                <w:b/>
                <w:bCs/>
                <w:sz w:val="24"/>
                <w:szCs w:val="24"/>
              </w:rPr>
              <w:t xml:space="preserve"> </w:t>
            </w:r>
            <w:r w:rsidR="00360D22">
              <w:rPr>
                <w:rFonts w:cs="Simplified Arabic"/>
                <w:b/>
                <w:bCs/>
                <w:sz w:val="24"/>
                <w:szCs w:val="24"/>
              </w:rPr>
              <w:t>2016</w:t>
            </w:r>
          </w:p>
        </w:tc>
        <w:tc>
          <w:tcPr>
            <w:tcW w:w="2888" w:type="dxa"/>
          </w:tcPr>
          <w:p w:rsidR="0065797B" w:rsidRDefault="00F874C1" w:rsidP="000C0E99">
            <w:pPr>
              <w:jc w:val="center"/>
              <w:rPr>
                <w:rFonts w:cs="Simplified Arabic"/>
                <w:b/>
                <w:bCs/>
                <w:sz w:val="24"/>
                <w:szCs w:val="24"/>
                <w:rtl/>
              </w:rPr>
            </w:pPr>
            <w:r>
              <w:rPr>
                <w:rFonts w:cs="Simplified Arabic"/>
                <w:b/>
                <w:bCs/>
                <w:sz w:val="24"/>
                <w:szCs w:val="24"/>
              </w:rPr>
              <w:t xml:space="preserve">Ola </w:t>
            </w:r>
            <w:proofErr w:type="spellStart"/>
            <w:r>
              <w:rPr>
                <w:rFonts w:cs="Simplified Arabic"/>
                <w:b/>
                <w:bCs/>
                <w:sz w:val="24"/>
                <w:szCs w:val="24"/>
              </w:rPr>
              <w:t>Awad</w:t>
            </w:r>
            <w:proofErr w:type="spellEnd"/>
          </w:p>
        </w:tc>
      </w:tr>
      <w:tr w:rsidR="0065797B" w:rsidTr="003456EC">
        <w:trPr>
          <w:jc w:val="center"/>
        </w:trPr>
        <w:tc>
          <w:tcPr>
            <w:tcW w:w="6043" w:type="dxa"/>
          </w:tcPr>
          <w:p w:rsidR="0065797B" w:rsidRDefault="0065797B" w:rsidP="000C0E99">
            <w:pPr>
              <w:jc w:val="both"/>
              <w:rPr>
                <w:rFonts w:cs="Simplified Arabic"/>
                <w:b/>
                <w:bCs/>
                <w:sz w:val="24"/>
                <w:szCs w:val="24"/>
              </w:rPr>
            </w:pPr>
          </w:p>
        </w:tc>
        <w:tc>
          <w:tcPr>
            <w:tcW w:w="2888" w:type="dxa"/>
          </w:tcPr>
          <w:p w:rsidR="0065797B" w:rsidRDefault="00F874C1" w:rsidP="000C0E99">
            <w:pPr>
              <w:jc w:val="center"/>
              <w:rPr>
                <w:rFonts w:cs="Simplified Arabic"/>
                <w:b/>
                <w:bCs/>
                <w:sz w:val="24"/>
                <w:szCs w:val="24"/>
              </w:rPr>
            </w:pPr>
            <w:r>
              <w:rPr>
                <w:rFonts w:cs="Simplified Arabic"/>
                <w:b/>
                <w:bCs/>
                <w:sz w:val="24"/>
                <w:szCs w:val="24"/>
              </w:rPr>
              <w:t>President of PCBS</w:t>
            </w:r>
            <w:r w:rsidR="0065797B">
              <w:rPr>
                <w:rFonts w:cs="Simplified Arabic" w:hint="cs"/>
                <w:b/>
                <w:bCs/>
                <w:sz w:val="24"/>
                <w:szCs w:val="24"/>
                <w:rtl/>
              </w:rPr>
              <w:t xml:space="preserve"> </w:t>
            </w:r>
          </w:p>
        </w:tc>
      </w:tr>
    </w:tbl>
    <w:p w:rsidR="0065797B" w:rsidRDefault="0065797B" w:rsidP="000C0E99">
      <w:pPr>
        <w:pStyle w:val="Header"/>
        <w:tabs>
          <w:tab w:val="clear" w:pos="4153"/>
          <w:tab w:val="clear" w:pos="8306"/>
        </w:tabs>
        <w:jc w:val="center"/>
        <w:rPr>
          <w:rFonts w:cs="Simplified Arabic"/>
          <w:b/>
          <w:bCs/>
          <w:sz w:val="24"/>
          <w:szCs w:val="24"/>
          <w:rtl/>
        </w:rPr>
      </w:pPr>
    </w:p>
    <w:p w:rsidR="0065797B" w:rsidRDefault="0065797B" w:rsidP="000C0E99">
      <w:pPr>
        <w:pStyle w:val="Header"/>
        <w:tabs>
          <w:tab w:val="clear" w:pos="4153"/>
          <w:tab w:val="clear" w:pos="8306"/>
        </w:tabs>
        <w:jc w:val="center"/>
        <w:rPr>
          <w:rFonts w:cs="Simplified Arabic"/>
          <w:b/>
          <w:bCs/>
          <w:sz w:val="24"/>
          <w:szCs w:val="24"/>
          <w:rtl/>
        </w:rPr>
      </w:pPr>
    </w:p>
    <w:p w:rsidR="0065797B" w:rsidRDefault="0065797B" w:rsidP="000C0E99">
      <w:pPr>
        <w:pStyle w:val="Header"/>
        <w:tabs>
          <w:tab w:val="clear" w:pos="4153"/>
          <w:tab w:val="clear" w:pos="8306"/>
        </w:tabs>
        <w:jc w:val="center"/>
        <w:rPr>
          <w:rFonts w:cs="Simplified Arabic"/>
          <w:b/>
          <w:bCs/>
          <w:sz w:val="24"/>
          <w:szCs w:val="24"/>
          <w:rtl/>
        </w:rPr>
      </w:pPr>
    </w:p>
    <w:p w:rsidR="00352935" w:rsidRDefault="00352935" w:rsidP="000C0E99">
      <w:pPr>
        <w:rPr>
          <w:rFonts w:cs="Simplified Arabic"/>
          <w:rtl/>
        </w:rPr>
        <w:sectPr w:rsidR="00352935" w:rsidSect="00EC79AD">
          <w:headerReference w:type="default" r:id="rId12"/>
          <w:footerReference w:type="even" r:id="rId13"/>
          <w:footerReference w:type="default" r:id="rId14"/>
          <w:headerReference w:type="first" r:id="rId15"/>
          <w:footerReference w:type="first" r:id="rId16"/>
          <w:pgSz w:w="11907" w:h="16840" w:code="9"/>
          <w:pgMar w:top="1418" w:right="1418" w:bottom="1418" w:left="1418" w:header="709" w:footer="709" w:gutter="0"/>
          <w:cols w:space="720"/>
          <w:titlePg/>
          <w:docGrid w:linePitch="360"/>
        </w:sectPr>
      </w:pPr>
    </w:p>
    <w:p w:rsidR="0065797B" w:rsidRDefault="0065797B" w:rsidP="000C0E99">
      <w:pPr>
        <w:rPr>
          <w:rFonts w:cs="Simplified Arabic"/>
          <w:rtl/>
        </w:rPr>
      </w:pPr>
    </w:p>
    <w:p w:rsidR="004019AF" w:rsidRDefault="004019AF" w:rsidP="000C0E99">
      <w:pPr>
        <w:bidi w:val="0"/>
        <w:rPr>
          <w:sz w:val="24"/>
        </w:rPr>
      </w:pPr>
      <w:bookmarkStart w:id="2" w:name="_Toc439303405"/>
      <w:r>
        <w:rPr>
          <w:b/>
          <w:bCs/>
        </w:rPr>
        <w:br w:type="page"/>
      </w:r>
    </w:p>
    <w:p w:rsidR="00A85DC8" w:rsidRDefault="00A85DC8" w:rsidP="000C0E99">
      <w:pPr>
        <w:pStyle w:val="Heading1"/>
        <w:bidi w:val="0"/>
        <w:jc w:val="center"/>
        <w:rPr>
          <w:b w:val="0"/>
          <w:bCs w:val="0"/>
        </w:rPr>
      </w:pPr>
      <w:bookmarkStart w:id="3" w:name="_Toc439303410"/>
      <w:r w:rsidRPr="009D1789">
        <w:rPr>
          <w:b w:val="0"/>
          <w:bCs w:val="0"/>
        </w:rPr>
        <w:lastRenderedPageBreak/>
        <w:t>Chapter One</w:t>
      </w:r>
    </w:p>
    <w:p w:rsidR="00A85DC8" w:rsidRPr="00772934" w:rsidRDefault="00A85DC8" w:rsidP="000C0E99">
      <w:pPr>
        <w:bidi w:val="0"/>
        <w:jc w:val="center"/>
        <w:rPr>
          <w:sz w:val="24"/>
          <w:szCs w:val="24"/>
          <w:rtl/>
        </w:rPr>
      </w:pPr>
    </w:p>
    <w:p w:rsidR="00A85DC8" w:rsidRPr="00C53583" w:rsidRDefault="00A85DC8" w:rsidP="000C0E99">
      <w:pPr>
        <w:pStyle w:val="Heading1"/>
        <w:bidi w:val="0"/>
        <w:jc w:val="center"/>
        <w:rPr>
          <w:color w:val="000000" w:themeColor="text1"/>
          <w:sz w:val="28"/>
          <w:szCs w:val="28"/>
          <w:rtl/>
        </w:rPr>
      </w:pPr>
      <w:r>
        <w:rPr>
          <w:color w:val="000000" w:themeColor="text1"/>
          <w:sz w:val="28"/>
          <w:szCs w:val="28"/>
        </w:rPr>
        <w:t>Main Findings</w:t>
      </w:r>
      <w:bookmarkEnd w:id="3"/>
    </w:p>
    <w:p w:rsidR="00A85DC8" w:rsidRPr="00C53583" w:rsidRDefault="00A85DC8" w:rsidP="000C0E99">
      <w:pPr>
        <w:pStyle w:val="BodyText"/>
        <w:bidi w:val="0"/>
        <w:jc w:val="both"/>
        <w:rPr>
          <w:rFonts w:cs="Simplified Arabic"/>
          <w:b/>
          <w:bCs/>
          <w:color w:val="000000" w:themeColor="text1"/>
          <w:rtl/>
        </w:rPr>
      </w:pPr>
    </w:p>
    <w:p w:rsidR="00A85DC8" w:rsidRPr="009D5283" w:rsidRDefault="00310E39" w:rsidP="000C0E99">
      <w:pPr>
        <w:pStyle w:val="BodyText"/>
        <w:bidi w:val="0"/>
        <w:jc w:val="both"/>
        <w:rPr>
          <w:b/>
          <w:bCs/>
          <w:color w:val="000000" w:themeColor="text1"/>
          <w:szCs w:val="24"/>
          <w:rtl/>
        </w:rPr>
      </w:pPr>
      <w:r>
        <w:rPr>
          <w:b/>
          <w:bCs/>
          <w:color w:val="000000" w:themeColor="text1"/>
          <w:szCs w:val="24"/>
        </w:rPr>
        <w:t xml:space="preserve">1.1 </w:t>
      </w:r>
      <w:r w:rsidR="00A85DC8" w:rsidRPr="009D5283">
        <w:rPr>
          <w:b/>
          <w:bCs/>
          <w:color w:val="000000" w:themeColor="text1"/>
          <w:szCs w:val="24"/>
        </w:rPr>
        <w:t>Population and Households</w:t>
      </w:r>
    </w:p>
    <w:p w:rsidR="00A85DC8" w:rsidRPr="009D5283" w:rsidRDefault="00A85DC8" w:rsidP="00683002">
      <w:pPr>
        <w:bidi w:val="0"/>
        <w:jc w:val="lowKashida"/>
        <w:rPr>
          <w:color w:val="000000" w:themeColor="text1"/>
          <w:sz w:val="24"/>
          <w:szCs w:val="24"/>
          <w:rtl/>
          <w:lang w:val="en-GB"/>
        </w:rPr>
      </w:pPr>
      <w:r w:rsidRPr="009D5283">
        <w:rPr>
          <w:color w:val="000000" w:themeColor="text1"/>
          <w:sz w:val="24"/>
          <w:szCs w:val="24"/>
        </w:rPr>
        <w:t>The population (15-29 years) reached mid 2015 in Palestine around 1</w:t>
      </w:r>
      <w:r w:rsidR="00013180">
        <w:rPr>
          <w:color w:val="000000" w:themeColor="text1"/>
          <w:sz w:val="24"/>
          <w:szCs w:val="24"/>
        </w:rPr>
        <w:t>.</w:t>
      </w:r>
      <w:r w:rsidRPr="009D5283">
        <w:rPr>
          <w:color w:val="000000" w:themeColor="text1"/>
          <w:sz w:val="24"/>
          <w:szCs w:val="24"/>
        </w:rPr>
        <w:t xml:space="preserve">404 million </w:t>
      </w:r>
      <w:r w:rsidR="00FC2297">
        <w:rPr>
          <w:color w:val="000000" w:themeColor="text1"/>
          <w:sz w:val="24"/>
          <w:szCs w:val="24"/>
        </w:rPr>
        <w:t>persons</w:t>
      </w:r>
      <w:r w:rsidR="00FC2297" w:rsidRPr="009D5283">
        <w:rPr>
          <w:color w:val="000000" w:themeColor="text1"/>
          <w:sz w:val="24"/>
          <w:szCs w:val="24"/>
        </w:rPr>
        <w:t xml:space="preserve"> </w:t>
      </w:r>
      <w:r w:rsidR="00E16078">
        <w:rPr>
          <w:color w:val="000000" w:themeColor="text1"/>
          <w:sz w:val="24"/>
          <w:szCs w:val="24"/>
        </w:rPr>
        <w:t>of which</w:t>
      </w:r>
      <w:r w:rsidRPr="009D5283">
        <w:rPr>
          <w:color w:val="000000" w:themeColor="text1"/>
          <w:sz w:val="24"/>
          <w:szCs w:val="24"/>
        </w:rPr>
        <w:t xml:space="preserve"> 716,000 males and 688,000 females making a ratio of 104.1 males per every 100 females. Population (15-29 years) reached 862,000 in the West Bank </w:t>
      </w:r>
      <w:r w:rsidR="00E16078">
        <w:rPr>
          <w:color w:val="000000" w:themeColor="text1"/>
          <w:sz w:val="24"/>
          <w:szCs w:val="24"/>
        </w:rPr>
        <w:t>of which</w:t>
      </w:r>
      <w:r w:rsidR="00E16078" w:rsidRPr="009D5283">
        <w:rPr>
          <w:color w:val="000000" w:themeColor="text1"/>
          <w:sz w:val="24"/>
          <w:szCs w:val="24"/>
        </w:rPr>
        <w:t xml:space="preserve"> </w:t>
      </w:r>
      <w:r w:rsidRPr="009D5283">
        <w:rPr>
          <w:color w:val="000000" w:themeColor="text1"/>
          <w:sz w:val="24"/>
          <w:szCs w:val="24"/>
        </w:rPr>
        <w:t>441,000 males and 421,000 females with a ratio of 104.8 males per every 100 females. The population of the same age group represented 542,000 in</w:t>
      </w:r>
      <w:r w:rsidR="00337E61">
        <w:rPr>
          <w:color w:val="000000" w:themeColor="text1"/>
          <w:sz w:val="24"/>
          <w:szCs w:val="24"/>
        </w:rPr>
        <w:t xml:space="preserve"> </w:t>
      </w:r>
      <w:r w:rsidR="00AF31E9">
        <w:rPr>
          <w:color w:val="000000" w:themeColor="text1"/>
          <w:sz w:val="24"/>
          <w:szCs w:val="24"/>
        </w:rPr>
        <w:t>Gaza Strip</w:t>
      </w:r>
      <w:r w:rsidRPr="009D5283">
        <w:rPr>
          <w:color w:val="000000" w:themeColor="text1"/>
          <w:sz w:val="24"/>
          <w:szCs w:val="24"/>
        </w:rPr>
        <w:t xml:space="preserve"> </w:t>
      </w:r>
      <w:r w:rsidR="00E16078">
        <w:rPr>
          <w:color w:val="000000" w:themeColor="text1"/>
          <w:sz w:val="24"/>
          <w:szCs w:val="24"/>
        </w:rPr>
        <w:t>of which</w:t>
      </w:r>
      <w:r w:rsidR="00E16078" w:rsidRPr="009D5283">
        <w:rPr>
          <w:color w:val="000000" w:themeColor="text1"/>
          <w:sz w:val="24"/>
          <w:szCs w:val="24"/>
        </w:rPr>
        <w:t xml:space="preserve"> </w:t>
      </w:r>
      <w:r w:rsidRPr="009D5283">
        <w:rPr>
          <w:color w:val="000000" w:themeColor="text1"/>
          <w:sz w:val="24"/>
          <w:szCs w:val="24"/>
        </w:rPr>
        <w:t>275,000 males and 267,000 females with a ratio of 103.0 males per every 100 females.</w:t>
      </w:r>
    </w:p>
    <w:p w:rsidR="00A85DC8" w:rsidRPr="009D5283" w:rsidRDefault="00A85DC8" w:rsidP="000C0E99">
      <w:pPr>
        <w:pStyle w:val="BodyText"/>
        <w:bidi w:val="0"/>
        <w:jc w:val="lowKashida"/>
        <w:rPr>
          <w:color w:val="000000" w:themeColor="text1"/>
          <w:szCs w:val="24"/>
          <w:rtl/>
        </w:rPr>
      </w:pPr>
    </w:p>
    <w:p w:rsidR="00A85DC8" w:rsidRPr="009D5283" w:rsidRDefault="00A85DC8" w:rsidP="00683002">
      <w:pPr>
        <w:pStyle w:val="BodyText"/>
        <w:bidi w:val="0"/>
        <w:jc w:val="lowKashida"/>
        <w:rPr>
          <w:color w:val="000000" w:themeColor="text1"/>
          <w:szCs w:val="24"/>
          <w:rtl/>
        </w:rPr>
      </w:pPr>
      <w:r w:rsidRPr="009D5283">
        <w:rPr>
          <w:color w:val="000000" w:themeColor="text1"/>
          <w:szCs w:val="24"/>
        </w:rPr>
        <w:t xml:space="preserve">The age </w:t>
      </w:r>
      <w:r>
        <w:rPr>
          <w:color w:val="000000" w:themeColor="text1"/>
          <w:szCs w:val="24"/>
        </w:rPr>
        <w:t>structure</w:t>
      </w:r>
      <w:r w:rsidRPr="009D5283">
        <w:rPr>
          <w:color w:val="000000" w:themeColor="text1"/>
          <w:szCs w:val="24"/>
        </w:rPr>
        <w:t xml:space="preserve"> of the Palestinian society is young with the age group (0-14 years) </w:t>
      </w:r>
      <w:r w:rsidR="00FC2297">
        <w:rPr>
          <w:color w:val="000000" w:themeColor="text1"/>
          <w:szCs w:val="24"/>
        </w:rPr>
        <w:t>representing</w:t>
      </w:r>
      <w:r w:rsidR="00FC2297" w:rsidRPr="009D5283">
        <w:rPr>
          <w:color w:val="000000" w:themeColor="text1"/>
          <w:szCs w:val="24"/>
        </w:rPr>
        <w:t xml:space="preserve"> </w:t>
      </w:r>
      <w:r w:rsidRPr="009D5283">
        <w:rPr>
          <w:color w:val="000000" w:themeColor="text1"/>
          <w:szCs w:val="24"/>
        </w:rPr>
        <w:t xml:space="preserve">39.4% of the total population of Palestine mid-2015. The percentage of the population (15-29 years) represented 30.0% of the total population whereas the age group 60 years and above </w:t>
      </w:r>
      <w:r w:rsidR="00FC2297">
        <w:rPr>
          <w:color w:val="000000" w:themeColor="text1"/>
          <w:szCs w:val="24"/>
        </w:rPr>
        <w:t>represented</w:t>
      </w:r>
      <w:r w:rsidR="00FC2297" w:rsidRPr="009D5283">
        <w:rPr>
          <w:color w:val="000000" w:themeColor="text1"/>
          <w:szCs w:val="24"/>
        </w:rPr>
        <w:t xml:space="preserve"> </w:t>
      </w:r>
      <w:r w:rsidRPr="009D5283">
        <w:rPr>
          <w:color w:val="000000" w:themeColor="text1"/>
          <w:szCs w:val="24"/>
        </w:rPr>
        <w:t>only 4.5%.</w:t>
      </w:r>
    </w:p>
    <w:p w:rsidR="00A85DC8" w:rsidRPr="009D5283" w:rsidRDefault="00A85DC8" w:rsidP="000C0E99">
      <w:pPr>
        <w:pStyle w:val="BodyText"/>
        <w:bidi w:val="0"/>
        <w:jc w:val="lowKashida"/>
        <w:rPr>
          <w:color w:val="000000" w:themeColor="text1"/>
          <w:szCs w:val="24"/>
          <w:rtl/>
        </w:rPr>
      </w:pPr>
    </w:p>
    <w:p w:rsidR="00A85DC8" w:rsidRPr="009D5283" w:rsidRDefault="00A85DC8" w:rsidP="000C0E99">
      <w:pPr>
        <w:bidi w:val="0"/>
        <w:jc w:val="both"/>
        <w:rPr>
          <w:color w:val="000000" w:themeColor="text1"/>
          <w:sz w:val="24"/>
          <w:szCs w:val="24"/>
        </w:rPr>
      </w:pPr>
      <w:r w:rsidRPr="009D5283">
        <w:rPr>
          <w:color w:val="000000" w:themeColor="text1"/>
          <w:sz w:val="24"/>
          <w:szCs w:val="24"/>
        </w:rPr>
        <w:t>Data from 2015 show that the percentage of the refugee population in Palestine reached 41.5% of the total Palestinian population living in Palestine. Data also show that 24.4% of the West Bank population are refugees while 68.5% of</w:t>
      </w:r>
      <w:r w:rsidR="00337E61">
        <w:rPr>
          <w:color w:val="000000" w:themeColor="text1"/>
          <w:sz w:val="24"/>
          <w:szCs w:val="24"/>
        </w:rPr>
        <w:t xml:space="preserve"> </w:t>
      </w:r>
      <w:r w:rsidR="00AF31E9">
        <w:rPr>
          <w:color w:val="000000" w:themeColor="text1"/>
          <w:sz w:val="24"/>
          <w:szCs w:val="24"/>
        </w:rPr>
        <w:t>Gaza Strip</w:t>
      </w:r>
      <w:r w:rsidRPr="009D5283">
        <w:rPr>
          <w:color w:val="000000" w:themeColor="text1"/>
          <w:sz w:val="24"/>
          <w:szCs w:val="24"/>
        </w:rPr>
        <w:t xml:space="preserve"> population are refugees.</w:t>
      </w:r>
    </w:p>
    <w:p w:rsidR="00A85DC8" w:rsidRPr="009D5283" w:rsidRDefault="00A85DC8" w:rsidP="000C0E99">
      <w:pPr>
        <w:bidi w:val="0"/>
        <w:jc w:val="both"/>
        <w:rPr>
          <w:color w:val="000000" w:themeColor="text1"/>
          <w:sz w:val="24"/>
          <w:szCs w:val="24"/>
        </w:rPr>
      </w:pPr>
    </w:p>
    <w:p w:rsidR="00A85DC8" w:rsidRPr="009D5283" w:rsidRDefault="00A85DC8" w:rsidP="00683002">
      <w:pPr>
        <w:bidi w:val="0"/>
        <w:jc w:val="both"/>
        <w:rPr>
          <w:color w:val="000000" w:themeColor="text1"/>
          <w:sz w:val="24"/>
          <w:szCs w:val="24"/>
        </w:rPr>
      </w:pPr>
      <w:r w:rsidRPr="009D5283">
        <w:rPr>
          <w:color w:val="000000" w:themeColor="text1"/>
          <w:sz w:val="24"/>
          <w:szCs w:val="24"/>
        </w:rPr>
        <w:t xml:space="preserve">Data also show that 43.1% of people (12 years and over) have never married, 1.6% are engaged for the first time, while the percentage of married people </w:t>
      </w:r>
      <w:r w:rsidR="00FC2297">
        <w:rPr>
          <w:color w:val="000000" w:themeColor="text1"/>
          <w:sz w:val="24"/>
          <w:szCs w:val="24"/>
        </w:rPr>
        <w:t>is</w:t>
      </w:r>
      <w:r w:rsidR="00FC2297" w:rsidRPr="009D5283">
        <w:rPr>
          <w:color w:val="000000" w:themeColor="text1"/>
          <w:sz w:val="24"/>
          <w:szCs w:val="24"/>
        </w:rPr>
        <w:t xml:space="preserve"> </w:t>
      </w:r>
      <w:r w:rsidRPr="009D5283">
        <w:rPr>
          <w:color w:val="000000" w:themeColor="text1"/>
          <w:sz w:val="24"/>
          <w:szCs w:val="24"/>
        </w:rPr>
        <w:t xml:space="preserve">51.6%. Other percentages </w:t>
      </w:r>
      <w:r w:rsidR="00E16078">
        <w:rPr>
          <w:color w:val="000000" w:themeColor="text1"/>
          <w:sz w:val="24"/>
          <w:szCs w:val="24"/>
        </w:rPr>
        <w:t>distributed</w:t>
      </w:r>
      <w:r w:rsidR="00FC2297">
        <w:rPr>
          <w:color w:val="000000" w:themeColor="text1"/>
          <w:sz w:val="24"/>
          <w:szCs w:val="24"/>
        </w:rPr>
        <w:t xml:space="preserve"> as:</w:t>
      </w:r>
      <w:r w:rsidRPr="009D5283">
        <w:rPr>
          <w:color w:val="000000" w:themeColor="text1"/>
          <w:sz w:val="24"/>
          <w:szCs w:val="24"/>
        </w:rPr>
        <w:t xml:space="preserve"> 2.</w:t>
      </w:r>
      <w:r w:rsidR="00DE683E">
        <w:rPr>
          <w:rFonts w:hint="cs"/>
          <w:color w:val="000000" w:themeColor="text1"/>
          <w:sz w:val="24"/>
          <w:szCs w:val="24"/>
          <w:rtl/>
        </w:rPr>
        <w:t>8</w:t>
      </w:r>
      <w:r w:rsidRPr="009D5283">
        <w:rPr>
          <w:color w:val="000000" w:themeColor="text1"/>
          <w:sz w:val="24"/>
          <w:szCs w:val="24"/>
        </w:rPr>
        <w:t xml:space="preserve">% widows and </w:t>
      </w:r>
      <w:r w:rsidR="00DE683E">
        <w:rPr>
          <w:rFonts w:hint="cs"/>
          <w:color w:val="000000" w:themeColor="text1"/>
          <w:sz w:val="24"/>
          <w:szCs w:val="24"/>
          <w:rtl/>
        </w:rPr>
        <w:t>0.9</w:t>
      </w:r>
      <w:r w:rsidRPr="009D5283">
        <w:rPr>
          <w:color w:val="000000" w:themeColor="text1"/>
          <w:sz w:val="24"/>
          <w:szCs w:val="24"/>
        </w:rPr>
        <w:t>% divorced or separated.</w:t>
      </w:r>
    </w:p>
    <w:p w:rsidR="00A85DC8" w:rsidRPr="009D5283" w:rsidRDefault="00A85DC8" w:rsidP="000C0E99">
      <w:pPr>
        <w:bidi w:val="0"/>
        <w:jc w:val="both"/>
        <w:rPr>
          <w:color w:val="000000" w:themeColor="text1"/>
          <w:sz w:val="24"/>
          <w:szCs w:val="24"/>
        </w:rPr>
      </w:pPr>
    </w:p>
    <w:p w:rsidR="00A85DC8" w:rsidRPr="009D5283" w:rsidRDefault="00A85DC8" w:rsidP="000C0E99">
      <w:pPr>
        <w:bidi w:val="0"/>
        <w:jc w:val="both"/>
        <w:rPr>
          <w:color w:val="000000" w:themeColor="text1"/>
          <w:sz w:val="24"/>
          <w:szCs w:val="24"/>
          <w:rtl/>
        </w:rPr>
      </w:pPr>
      <w:r w:rsidRPr="009D5283">
        <w:rPr>
          <w:color w:val="000000" w:themeColor="text1"/>
          <w:sz w:val="24"/>
          <w:szCs w:val="24"/>
        </w:rPr>
        <w:t>The average size of Palestinian households was 5.2</w:t>
      </w:r>
      <w:r w:rsidR="00AF31E9">
        <w:rPr>
          <w:color w:val="000000" w:themeColor="text1"/>
          <w:sz w:val="24"/>
          <w:szCs w:val="24"/>
        </w:rPr>
        <w:t xml:space="preserve"> person</w:t>
      </w:r>
      <w:r w:rsidRPr="009D5283">
        <w:rPr>
          <w:color w:val="000000" w:themeColor="text1"/>
          <w:sz w:val="24"/>
          <w:szCs w:val="24"/>
        </w:rPr>
        <w:t xml:space="preserve"> in Palestine in 2015, with 5.0 in the West Bank and 5.7 in Gaza Strip. The percentage of households headed by a young person </w:t>
      </w:r>
      <w:r>
        <w:rPr>
          <w:color w:val="000000" w:themeColor="text1"/>
          <w:sz w:val="24"/>
          <w:szCs w:val="24"/>
        </w:rPr>
        <w:t xml:space="preserve">   </w:t>
      </w:r>
      <w:r w:rsidRPr="009D5283">
        <w:rPr>
          <w:color w:val="000000" w:themeColor="text1"/>
          <w:sz w:val="24"/>
          <w:szCs w:val="24"/>
        </w:rPr>
        <w:t>(15-29 years) reached 14.0%, being 12.6% in the West</w:t>
      </w:r>
      <w:r w:rsidR="00AF31E9">
        <w:rPr>
          <w:color w:val="000000" w:themeColor="text1"/>
          <w:sz w:val="24"/>
          <w:szCs w:val="24"/>
        </w:rPr>
        <w:t xml:space="preserve"> Bank</w:t>
      </w:r>
      <w:r w:rsidRPr="009D5283">
        <w:rPr>
          <w:color w:val="000000" w:themeColor="text1"/>
          <w:sz w:val="24"/>
          <w:szCs w:val="24"/>
        </w:rPr>
        <w:t xml:space="preserve"> and 16.6% in Gaza Strip. Data also showed that 71.8% of households have at least one young person</w:t>
      </w:r>
      <w:r w:rsidR="008941CE">
        <w:rPr>
          <w:color w:val="000000" w:themeColor="text1"/>
          <w:sz w:val="24"/>
          <w:szCs w:val="24"/>
        </w:rPr>
        <w:t>;</w:t>
      </w:r>
      <w:r w:rsidRPr="009D5283">
        <w:rPr>
          <w:color w:val="000000" w:themeColor="text1"/>
          <w:sz w:val="24"/>
          <w:szCs w:val="24"/>
        </w:rPr>
        <w:t xml:space="preserve"> 70.9% in the West</w:t>
      </w:r>
      <w:r w:rsidR="00354D41">
        <w:rPr>
          <w:color w:val="000000" w:themeColor="text1"/>
          <w:sz w:val="24"/>
          <w:szCs w:val="24"/>
        </w:rPr>
        <w:t xml:space="preserve"> Bank</w:t>
      </w:r>
      <w:r w:rsidRPr="009D5283">
        <w:rPr>
          <w:color w:val="000000" w:themeColor="text1"/>
          <w:sz w:val="24"/>
          <w:szCs w:val="24"/>
        </w:rPr>
        <w:t xml:space="preserve"> and 73.6% in</w:t>
      </w:r>
      <w:r w:rsidR="00337E61">
        <w:rPr>
          <w:color w:val="000000" w:themeColor="text1"/>
          <w:sz w:val="24"/>
          <w:szCs w:val="24"/>
        </w:rPr>
        <w:t xml:space="preserve"> </w:t>
      </w:r>
      <w:r w:rsidR="00AF31E9">
        <w:rPr>
          <w:color w:val="000000" w:themeColor="text1"/>
          <w:sz w:val="24"/>
          <w:szCs w:val="24"/>
        </w:rPr>
        <w:t>Gaza Strip</w:t>
      </w:r>
      <w:r w:rsidRPr="009D5283">
        <w:rPr>
          <w:color w:val="000000" w:themeColor="text1"/>
          <w:sz w:val="24"/>
          <w:szCs w:val="24"/>
        </w:rPr>
        <w:t>.</w:t>
      </w:r>
    </w:p>
    <w:p w:rsidR="00A85DC8" w:rsidRPr="009D5283" w:rsidRDefault="00A85DC8" w:rsidP="000C0E99">
      <w:pPr>
        <w:bidi w:val="0"/>
        <w:rPr>
          <w:color w:val="000000" w:themeColor="text1"/>
          <w:sz w:val="24"/>
          <w:szCs w:val="24"/>
        </w:rPr>
      </w:pPr>
    </w:p>
    <w:p w:rsidR="00A85DC8" w:rsidRPr="009D5283" w:rsidRDefault="00310E39" w:rsidP="000C0E99">
      <w:pPr>
        <w:tabs>
          <w:tab w:val="left" w:pos="2936"/>
        </w:tabs>
        <w:bidi w:val="0"/>
        <w:rPr>
          <w:b/>
          <w:bCs/>
          <w:color w:val="000000" w:themeColor="text1"/>
          <w:sz w:val="24"/>
          <w:szCs w:val="24"/>
        </w:rPr>
      </w:pPr>
      <w:r>
        <w:rPr>
          <w:b/>
          <w:bCs/>
          <w:color w:val="000000" w:themeColor="text1"/>
          <w:sz w:val="24"/>
          <w:szCs w:val="24"/>
        </w:rPr>
        <w:t xml:space="preserve">1.2 </w:t>
      </w:r>
      <w:r w:rsidR="00E666D7">
        <w:rPr>
          <w:b/>
          <w:bCs/>
          <w:color w:val="000000" w:themeColor="text1"/>
          <w:sz w:val="24"/>
          <w:szCs w:val="24"/>
        </w:rPr>
        <w:t>Education</w:t>
      </w:r>
    </w:p>
    <w:p w:rsidR="00A85DC8" w:rsidRPr="009D5283" w:rsidRDefault="00A85DC8" w:rsidP="008321FA">
      <w:pPr>
        <w:bidi w:val="0"/>
        <w:jc w:val="both"/>
        <w:rPr>
          <w:noProof/>
          <w:color w:val="000000" w:themeColor="text1"/>
          <w:sz w:val="24"/>
          <w:szCs w:val="24"/>
          <w:rtl/>
        </w:rPr>
      </w:pPr>
      <w:r w:rsidRPr="009D5283">
        <w:rPr>
          <w:noProof/>
          <w:color w:val="000000" w:themeColor="text1"/>
          <w:sz w:val="24"/>
          <w:szCs w:val="24"/>
        </w:rPr>
        <w:t xml:space="preserve">Findings showed that 36.9% of </w:t>
      </w:r>
      <w:r>
        <w:rPr>
          <w:noProof/>
          <w:color w:val="000000" w:themeColor="text1"/>
          <w:sz w:val="24"/>
          <w:szCs w:val="24"/>
        </w:rPr>
        <w:t>youth</w:t>
      </w:r>
      <w:r w:rsidRPr="009D5283">
        <w:rPr>
          <w:noProof/>
          <w:color w:val="000000" w:themeColor="text1"/>
          <w:sz w:val="24"/>
          <w:szCs w:val="24"/>
        </w:rPr>
        <w:t xml:space="preserve"> </w:t>
      </w:r>
      <w:r w:rsidR="009C6F37">
        <w:rPr>
          <w:noProof/>
          <w:color w:val="000000" w:themeColor="text1"/>
          <w:sz w:val="24"/>
          <w:szCs w:val="24"/>
        </w:rPr>
        <w:t xml:space="preserve">(15-29 years) </w:t>
      </w:r>
      <w:r w:rsidRPr="009D5283">
        <w:rPr>
          <w:noProof/>
          <w:color w:val="000000" w:themeColor="text1"/>
          <w:sz w:val="24"/>
          <w:szCs w:val="24"/>
        </w:rPr>
        <w:t xml:space="preserve">are currently </w:t>
      </w:r>
      <w:r w:rsidR="008321FA">
        <w:rPr>
          <w:noProof/>
          <w:color w:val="000000" w:themeColor="text1"/>
          <w:sz w:val="24"/>
          <w:szCs w:val="24"/>
        </w:rPr>
        <w:t>enrolled</w:t>
      </w:r>
      <w:r w:rsidR="008321FA" w:rsidRPr="009D5283">
        <w:rPr>
          <w:noProof/>
          <w:color w:val="000000" w:themeColor="text1"/>
          <w:sz w:val="24"/>
          <w:szCs w:val="24"/>
        </w:rPr>
        <w:t xml:space="preserve"> </w:t>
      </w:r>
      <w:r w:rsidRPr="009D5283">
        <w:rPr>
          <w:noProof/>
          <w:color w:val="000000" w:themeColor="text1"/>
          <w:sz w:val="24"/>
          <w:szCs w:val="24"/>
        </w:rPr>
        <w:t>in</w:t>
      </w:r>
      <w:r w:rsidR="008941CE">
        <w:rPr>
          <w:noProof/>
          <w:color w:val="000000" w:themeColor="text1"/>
          <w:sz w:val="24"/>
          <w:szCs w:val="24"/>
        </w:rPr>
        <w:t xml:space="preserve"> </w:t>
      </w:r>
      <w:r w:rsidRPr="009D5283">
        <w:rPr>
          <w:noProof/>
          <w:color w:val="000000" w:themeColor="text1"/>
          <w:sz w:val="24"/>
          <w:szCs w:val="24"/>
        </w:rPr>
        <w:t>education</w:t>
      </w:r>
      <w:r w:rsidR="008941CE">
        <w:rPr>
          <w:noProof/>
          <w:color w:val="000000" w:themeColor="text1"/>
          <w:sz w:val="24"/>
          <w:szCs w:val="24"/>
        </w:rPr>
        <w:t>;</w:t>
      </w:r>
      <w:r w:rsidRPr="009D5283">
        <w:rPr>
          <w:noProof/>
          <w:color w:val="000000" w:themeColor="text1"/>
          <w:sz w:val="24"/>
          <w:szCs w:val="24"/>
        </w:rPr>
        <w:t xml:space="preserve"> with 36.3% in the West Bank and 37.9% in</w:t>
      </w:r>
      <w:r w:rsidR="005A60F3">
        <w:rPr>
          <w:noProof/>
          <w:color w:val="000000" w:themeColor="text1"/>
          <w:sz w:val="24"/>
          <w:szCs w:val="24"/>
        </w:rPr>
        <w:t xml:space="preserve"> </w:t>
      </w:r>
      <w:r w:rsidR="00AF31E9">
        <w:rPr>
          <w:noProof/>
          <w:color w:val="000000" w:themeColor="text1"/>
          <w:sz w:val="24"/>
          <w:szCs w:val="24"/>
        </w:rPr>
        <w:t>Gaza Strip</w:t>
      </w:r>
      <w:r w:rsidRPr="009D5283">
        <w:rPr>
          <w:noProof/>
          <w:color w:val="000000" w:themeColor="text1"/>
          <w:sz w:val="24"/>
          <w:szCs w:val="24"/>
        </w:rPr>
        <w:t xml:space="preserve"> with clear gender disparity. The young males </w:t>
      </w:r>
      <w:r w:rsidR="008321FA">
        <w:rPr>
          <w:noProof/>
          <w:color w:val="000000" w:themeColor="text1"/>
          <w:sz w:val="24"/>
          <w:szCs w:val="24"/>
        </w:rPr>
        <w:t>enrolled</w:t>
      </w:r>
      <w:r w:rsidR="008321FA" w:rsidRPr="009D5283">
        <w:rPr>
          <w:noProof/>
          <w:color w:val="000000" w:themeColor="text1"/>
          <w:sz w:val="24"/>
          <w:szCs w:val="24"/>
        </w:rPr>
        <w:t xml:space="preserve"> </w:t>
      </w:r>
      <w:r w:rsidRPr="009D5283">
        <w:rPr>
          <w:noProof/>
          <w:color w:val="000000" w:themeColor="text1"/>
          <w:sz w:val="24"/>
          <w:szCs w:val="24"/>
        </w:rPr>
        <w:t>in education represented 32.1% compared to 42</w:t>
      </w:r>
      <w:r>
        <w:rPr>
          <w:noProof/>
          <w:color w:val="000000" w:themeColor="text1"/>
          <w:sz w:val="24"/>
          <w:szCs w:val="24"/>
        </w:rPr>
        <w:t>.0</w:t>
      </w:r>
      <w:r w:rsidRPr="009D5283">
        <w:rPr>
          <w:noProof/>
          <w:color w:val="000000" w:themeColor="text1"/>
          <w:sz w:val="24"/>
          <w:szCs w:val="24"/>
        </w:rPr>
        <w:t xml:space="preserve">% </w:t>
      </w:r>
      <w:r w:rsidR="008321FA">
        <w:rPr>
          <w:noProof/>
          <w:color w:val="000000" w:themeColor="text1"/>
          <w:sz w:val="24"/>
          <w:szCs w:val="24"/>
        </w:rPr>
        <w:t xml:space="preserve"> </w:t>
      </w:r>
      <w:r w:rsidRPr="009D5283">
        <w:rPr>
          <w:noProof/>
          <w:color w:val="000000" w:themeColor="text1"/>
          <w:sz w:val="24"/>
          <w:szCs w:val="24"/>
        </w:rPr>
        <w:t>females.</w:t>
      </w:r>
    </w:p>
    <w:p w:rsidR="00A85DC8" w:rsidRPr="009D5283" w:rsidRDefault="00A85DC8" w:rsidP="000C0E99">
      <w:pPr>
        <w:bidi w:val="0"/>
        <w:jc w:val="both"/>
        <w:rPr>
          <w:noProof/>
          <w:color w:val="000000" w:themeColor="text1"/>
          <w:sz w:val="24"/>
          <w:szCs w:val="24"/>
          <w:rtl/>
        </w:rPr>
      </w:pPr>
    </w:p>
    <w:p w:rsidR="00A85DC8" w:rsidRDefault="00A85DC8" w:rsidP="00363575">
      <w:pPr>
        <w:bidi w:val="0"/>
        <w:jc w:val="both"/>
        <w:rPr>
          <w:color w:val="000000" w:themeColor="text1"/>
          <w:sz w:val="24"/>
          <w:szCs w:val="24"/>
        </w:rPr>
      </w:pPr>
      <w:r w:rsidRPr="009D5283">
        <w:rPr>
          <w:color w:val="000000" w:themeColor="text1"/>
          <w:sz w:val="24"/>
          <w:szCs w:val="24"/>
        </w:rPr>
        <w:t xml:space="preserve">Findings also showed that the percentage of </w:t>
      </w:r>
      <w:r>
        <w:rPr>
          <w:color w:val="000000" w:themeColor="text1"/>
          <w:sz w:val="24"/>
          <w:szCs w:val="24"/>
        </w:rPr>
        <w:t>youth</w:t>
      </w:r>
      <w:r w:rsidRPr="009D5283">
        <w:rPr>
          <w:color w:val="000000" w:themeColor="text1"/>
          <w:sz w:val="24"/>
          <w:szCs w:val="24"/>
        </w:rPr>
        <w:t xml:space="preserve"> (15-29 years) who have completed university education with a BA or higher reached 12.7% (11.2% males compared to </w:t>
      </w:r>
      <w:r w:rsidR="00C6056B">
        <w:rPr>
          <w:color w:val="000000" w:themeColor="text1"/>
          <w:sz w:val="24"/>
          <w:szCs w:val="24"/>
        </w:rPr>
        <w:t xml:space="preserve">      </w:t>
      </w:r>
      <w:r w:rsidRPr="009D5283">
        <w:rPr>
          <w:color w:val="000000" w:themeColor="text1"/>
          <w:sz w:val="24"/>
          <w:szCs w:val="24"/>
        </w:rPr>
        <w:t>14.3% females). The percentage was 13.7% in the West Bank and 11.1% in</w:t>
      </w:r>
      <w:r w:rsidR="00337E61">
        <w:rPr>
          <w:color w:val="000000" w:themeColor="text1"/>
          <w:sz w:val="24"/>
          <w:szCs w:val="24"/>
        </w:rPr>
        <w:t xml:space="preserve"> </w:t>
      </w:r>
      <w:r w:rsidR="00AF31E9">
        <w:rPr>
          <w:color w:val="000000" w:themeColor="text1"/>
          <w:sz w:val="24"/>
          <w:szCs w:val="24"/>
        </w:rPr>
        <w:t>Gaza Strip</w:t>
      </w:r>
      <w:r w:rsidRPr="009D5283">
        <w:rPr>
          <w:color w:val="000000" w:themeColor="text1"/>
          <w:sz w:val="24"/>
          <w:szCs w:val="24"/>
        </w:rPr>
        <w:t>.</w:t>
      </w:r>
    </w:p>
    <w:p w:rsidR="008941CE" w:rsidRPr="009D5283" w:rsidRDefault="008941CE" w:rsidP="000C0E99">
      <w:pPr>
        <w:bidi w:val="0"/>
        <w:jc w:val="both"/>
        <w:rPr>
          <w:color w:val="000000" w:themeColor="text1"/>
          <w:sz w:val="24"/>
          <w:szCs w:val="24"/>
        </w:rPr>
      </w:pPr>
    </w:p>
    <w:p w:rsidR="00A85DC8" w:rsidRPr="009D5283" w:rsidRDefault="00A85DC8" w:rsidP="00683002">
      <w:pPr>
        <w:bidi w:val="0"/>
        <w:jc w:val="both"/>
        <w:rPr>
          <w:color w:val="000000" w:themeColor="text1"/>
          <w:sz w:val="24"/>
          <w:szCs w:val="24"/>
          <w:rtl/>
        </w:rPr>
      </w:pPr>
      <w:r w:rsidRPr="009D5283">
        <w:rPr>
          <w:color w:val="000000" w:themeColor="text1"/>
          <w:sz w:val="24"/>
          <w:szCs w:val="24"/>
        </w:rPr>
        <w:t xml:space="preserve">Findings also showed that 88.2% of </w:t>
      </w:r>
      <w:r>
        <w:rPr>
          <w:color w:val="000000" w:themeColor="text1"/>
          <w:sz w:val="24"/>
          <w:szCs w:val="24"/>
        </w:rPr>
        <w:t>youth</w:t>
      </w:r>
      <w:r w:rsidRPr="009D5283">
        <w:rPr>
          <w:color w:val="000000" w:themeColor="text1"/>
          <w:sz w:val="24"/>
          <w:szCs w:val="24"/>
        </w:rPr>
        <w:t xml:space="preserve"> (</w:t>
      </w:r>
      <w:r w:rsidR="00663605">
        <w:rPr>
          <w:color w:val="000000" w:themeColor="text1"/>
          <w:sz w:val="24"/>
          <w:szCs w:val="24"/>
        </w:rPr>
        <w:t>17</w:t>
      </w:r>
      <w:r w:rsidRPr="009D5283">
        <w:rPr>
          <w:color w:val="000000" w:themeColor="text1"/>
          <w:sz w:val="24"/>
          <w:szCs w:val="24"/>
        </w:rPr>
        <w:t xml:space="preserve">-29 years) </w:t>
      </w:r>
      <w:r w:rsidR="00443714">
        <w:rPr>
          <w:color w:val="000000" w:themeColor="text1"/>
          <w:sz w:val="24"/>
          <w:szCs w:val="24"/>
        </w:rPr>
        <w:t>were</w:t>
      </w:r>
      <w:r w:rsidR="00443714" w:rsidRPr="009D5283">
        <w:rPr>
          <w:color w:val="000000" w:themeColor="text1"/>
          <w:sz w:val="24"/>
          <w:szCs w:val="24"/>
        </w:rPr>
        <w:t xml:space="preserve"> </w:t>
      </w:r>
      <w:r w:rsidRPr="009D5283">
        <w:rPr>
          <w:color w:val="000000" w:themeColor="text1"/>
          <w:sz w:val="24"/>
          <w:szCs w:val="24"/>
        </w:rPr>
        <w:t xml:space="preserve">previously </w:t>
      </w:r>
      <w:r w:rsidR="00443714">
        <w:rPr>
          <w:noProof/>
          <w:color w:val="000000" w:themeColor="text1"/>
          <w:sz w:val="24"/>
          <w:szCs w:val="24"/>
        </w:rPr>
        <w:t>enrolled</w:t>
      </w:r>
      <w:r w:rsidR="00443714" w:rsidRPr="009D5283">
        <w:rPr>
          <w:noProof/>
          <w:color w:val="000000" w:themeColor="text1"/>
          <w:sz w:val="24"/>
          <w:szCs w:val="24"/>
        </w:rPr>
        <w:t xml:space="preserve"> </w:t>
      </w:r>
      <w:r w:rsidRPr="009D5283">
        <w:rPr>
          <w:color w:val="000000" w:themeColor="text1"/>
          <w:sz w:val="24"/>
          <w:szCs w:val="24"/>
        </w:rPr>
        <w:t xml:space="preserve">in higher education in Palestine and that they have chosen their university or college. On the other hand, for 5.8% of them, their families chose the university for them. For about </w:t>
      </w:r>
      <w:r w:rsidR="00C6056B">
        <w:rPr>
          <w:color w:val="000000" w:themeColor="text1"/>
          <w:sz w:val="24"/>
          <w:szCs w:val="24"/>
        </w:rPr>
        <w:t xml:space="preserve">       </w:t>
      </w:r>
      <w:r w:rsidRPr="009D5283">
        <w:rPr>
          <w:color w:val="000000" w:themeColor="text1"/>
          <w:sz w:val="24"/>
          <w:szCs w:val="24"/>
        </w:rPr>
        <w:t>6.0%, their general certificate score was the reason behind choosing</w:t>
      </w:r>
      <w:r w:rsidR="008941CE">
        <w:rPr>
          <w:color w:val="000000" w:themeColor="text1"/>
          <w:sz w:val="24"/>
          <w:szCs w:val="24"/>
        </w:rPr>
        <w:t xml:space="preserve"> the</w:t>
      </w:r>
      <w:r w:rsidRPr="009D5283">
        <w:rPr>
          <w:color w:val="000000" w:themeColor="text1"/>
          <w:sz w:val="24"/>
          <w:szCs w:val="24"/>
        </w:rPr>
        <w:t xml:space="preserve"> university or college. On another note, 89.6% of young males reported they had selected their college or university compared to 87.2% of young </w:t>
      </w:r>
      <w:r w:rsidR="008941CE" w:rsidRPr="009D5283">
        <w:rPr>
          <w:color w:val="000000" w:themeColor="text1"/>
          <w:sz w:val="24"/>
          <w:szCs w:val="24"/>
        </w:rPr>
        <w:t xml:space="preserve">females </w:t>
      </w:r>
      <w:r w:rsidRPr="009D5283">
        <w:rPr>
          <w:color w:val="000000" w:themeColor="text1"/>
          <w:sz w:val="24"/>
          <w:szCs w:val="24"/>
        </w:rPr>
        <w:t>who reported the same.</w:t>
      </w:r>
    </w:p>
    <w:p w:rsidR="00A85DC8" w:rsidRPr="009D5283" w:rsidRDefault="00A85DC8" w:rsidP="000C0E99">
      <w:pPr>
        <w:tabs>
          <w:tab w:val="left" w:pos="250"/>
        </w:tabs>
        <w:bidi w:val="0"/>
        <w:jc w:val="lowKashida"/>
        <w:rPr>
          <w:color w:val="000000" w:themeColor="text1"/>
          <w:sz w:val="24"/>
          <w:szCs w:val="24"/>
          <w:rtl/>
        </w:rPr>
      </w:pPr>
    </w:p>
    <w:p w:rsidR="00A85DC8" w:rsidRDefault="00A85DC8" w:rsidP="00347B9B">
      <w:pPr>
        <w:bidi w:val="0"/>
        <w:jc w:val="both"/>
        <w:rPr>
          <w:color w:val="000000" w:themeColor="text1"/>
          <w:sz w:val="24"/>
          <w:szCs w:val="24"/>
        </w:rPr>
      </w:pPr>
      <w:r w:rsidRPr="009D5283">
        <w:rPr>
          <w:color w:val="000000" w:themeColor="text1"/>
          <w:sz w:val="24"/>
          <w:szCs w:val="24"/>
        </w:rPr>
        <w:t xml:space="preserve">39.9% of </w:t>
      </w:r>
      <w:r w:rsidR="00363575">
        <w:rPr>
          <w:color w:val="000000" w:themeColor="text1"/>
          <w:sz w:val="24"/>
          <w:szCs w:val="24"/>
        </w:rPr>
        <w:t>youth</w:t>
      </w:r>
      <w:r w:rsidRPr="009D5283">
        <w:rPr>
          <w:color w:val="000000" w:themeColor="text1"/>
          <w:sz w:val="24"/>
          <w:szCs w:val="24"/>
        </w:rPr>
        <w:t xml:space="preserve"> </w:t>
      </w:r>
      <w:r w:rsidR="009C6F37">
        <w:rPr>
          <w:color w:val="000000" w:themeColor="text1"/>
          <w:sz w:val="24"/>
          <w:szCs w:val="24"/>
        </w:rPr>
        <w:t xml:space="preserve">(15-29 years) </w:t>
      </w:r>
      <w:r w:rsidR="00347B9B">
        <w:rPr>
          <w:color w:val="000000" w:themeColor="text1"/>
          <w:sz w:val="24"/>
          <w:szCs w:val="24"/>
        </w:rPr>
        <w:t xml:space="preserve">who </w:t>
      </w:r>
      <w:r w:rsidRPr="009D5283">
        <w:rPr>
          <w:color w:val="000000" w:themeColor="text1"/>
          <w:sz w:val="24"/>
          <w:szCs w:val="24"/>
        </w:rPr>
        <w:t xml:space="preserve">reported </w:t>
      </w:r>
      <w:r w:rsidR="00347B9B">
        <w:rPr>
          <w:color w:val="000000" w:themeColor="text1"/>
          <w:sz w:val="24"/>
          <w:szCs w:val="24"/>
        </w:rPr>
        <w:t xml:space="preserve">that </w:t>
      </w:r>
      <w:r w:rsidRPr="009D5283">
        <w:rPr>
          <w:color w:val="000000" w:themeColor="text1"/>
          <w:sz w:val="24"/>
          <w:szCs w:val="24"/>
        </w:rPr>
        <w:t>they were enrolled in education</w:t>
      </w:r>
      <w:r w:rsidR="00347B9B">
        <w:rPr>
          <w:color w:val="000000" w:themeColor="text1"/>
          <w:sz w:val="24"/>
          <w:szCs w:val="24"/>
        </w:rPr>
        <w:t>,</w:t>
      </w:r>
      <w:r w:rsidRPr="009D5283">
        <w:rPr>
          <w:color w:val="000000" w:themeColor="text1"/>
          <w:sz w:val="24"/>
          <w:szCs w:val="24"/>
        </w:rPr>
        <w:t xml:space="preserve"> have missed one day of school at least for reasons other than strikes or work suspension, being 33.3% in </w:t>
      </w:r>
      <w:r w:rsidRPr="009D5283">
        <w:rPr>
          <w:color w:val="000000" w:themeColor="text1"/>
          <w:sz w:val="24"/>
          <w:szCs w:val="24"/>
        </w:rPr>
        <w:lastRenderedPageBreak/>
        <w:t>the West Bank and 49.8% in</w:t>
      </w:r>
      <w:r w:rsidR="00337E61">
        <w:rPr>
          <w:color w:val="000000" w:themeColor="text1"/>
          <w:sz w:val="24"/>
          <w:szCs w:val="24"/>
        </w:rPr>
        <w:t xml:space="preserve"> </w:t>
      </w:r>
      <w:r w:rsidR="00AF31E9">
        <w:rPr>
          <w:color w:val="000000" w:themeColor="text1"/>
          <w:sz w:val="24"/>
          <w:szCs w:val="24"/>
        </w:rPr>
        <w:t>Gaza Strip</w:t>
      </w:r>
      <w:r w:rsidRPr="009D5283">
        <w:rPr>
          <w:color w:val="000000" w:themeColor="text1"/>
          <w:sz w:val="24"/>
          <w:szCs w:val="24"/>
        </w:rPr>
        <w:t xml:space="preserve">. 42.7% of young </w:t>
      </w:r>
      <w:r w:rsidR="008941CE">
        <w:rPr>
          <w:color w:val="000000" w:themeColor="text1"/>
          <w:sz w:val="24"/>
          <w:szCs w:val="24"/>
        </w:rPr>
        <w:t>males</w:t>
      </w:r>
      <w:r w:rsidRPr="009D5283">
        <w:rPr>
          <w:color w:val="000000" w:themeColor="text1"/>
          <w:sz w:val="24"/>
          <w:szCs w:val="24"/>
        </w:rPr>
        <w:t xml:space="preserve"> reported </w:t>
      </w:r>
      <w:r w:rsidR="008941CE">
        <w:rPr>
          <w:color w:val="000000" w:themeColor="text1"/>
          <w:sz w:val="24"/>
          <w:szCs w:val="24"/>
        </w:rPr>
        <w:t>absent</w:t>
      </w:r>
      <w:r w:rsidRPr="009D5283">
        <w:rPr>
          <w:color w:val="000000" w:themeColor="text1"/>
          <w:sz w:val="24"/>
          <w:szCs w:val="24"/>
        </w:rPr>
        <w:t xml:space="preserve"> classes compared to 37.6% of young </w:t>
      </w:r>
      <w:r w:rsidR="008941CE" w:rsidRPr="009D5283">
        <w:rPr>
          <w:color w:val="000000" w:themeColor="text1"/>
          <w:sz w:val="24"/>
          <w:szCs w:val="24"/>
        </w:rPr>
        <w:t>females</w:t>
      </w:r>
      <w:r w:rsidRPr="009D5283">
        <w:rPr>
          <w:color w:val="000000" w:themeColor="text1"/>
          <w:sz w:val="24"/>
          <w:szCs w:val="24"/>
        </w:rPr>
        <w:t>.</w:t>
      </w:r>
    </w:p>
    <w:p w:rsidR="008941CE" w:rsidRPr="009D5283" w:rsidRDefault="008941CE" w:rsidP="000C0E99">
      <w:pPr>
        <w:bidi w:val="0"/>
        <w:jc w:val="both"/>
        <w:rPr>
          <w:color w:val="000000" w:themeColor="text1"/>
          <w:sz w:val="24"/>
          <w:szCs w:val="24"/>
          <w:rtl/>
        </w:rPr>
      </w:pPr>
    </w:p>
    <w:p w:rsidR="00A85DC8" w:rsidRPr="009D5283" w:rsidRDefault="00A85DC8" w:rsidP="000C0E99">
      <w:pPr>
        <w:bidi w:val="0"/>
        <w:jc w:val="both"/>
        <w:rPr>
          <w:noProof/>
          <w:color w:val="000000" w:themeColor="text1"/>
          <w:sz w:val="24"/>
          <w:szCs w:val="24"/>
          <w:rtl/>
        </w:rPr>
      </w:pPr>
      <w:r w:rsidRPr="009D5283">
        <w:rPr>
          <w:noProof/>
          <w:color w:val="000000" w:themeColor="text1"/>
          <w:sz w:val="24"/>
          <w:szCs w:val="24"/>
        </w:rPr>
        <w:t xml:space="preserve">5.2% of </w:t>
      </w:r>
      <w:r>
        <w:rPr>
          <w:noProof/>
          <w:color w:val="000000" w:themeColor="text1"/>
          <w:sz w:val="24"/>
          <w:szCs w:val="24"/>
        </w:rPr>
        <w:t>youth</w:t>
      </w:r>
      <w:r w:rsidRPr="009D5283">
        <w:rPr>
          <w:noProof/>
          <w:color w:val="000000" w:themeColor="text1"/>
          <w:sz w:val="24"/>
          <w:szCs w:val="24"/>
        </w:rPr>
        <w:t xml:space="preserve"> </w:t>
      </w:r>
      <w:r w:rsidR="009C6F37">
        <w:rPr>
          <w:noProof/>
          <w:color w:val="000000" w:themeColor="text1"/>
          <w:sz w:val="24"/>
          <w:szCs w:val="24"/>
        </w:rPr>
        <w:t xml:space="preserve">(15-29 years) </w:t>
      </w:r>
      <w:r w:rsidRPr="009D5283">
        <w:rPr>
          <w:noProof/>
          <w:color w:val="000000" w:themeColor="text1"/>
          <w:sz w:val="24"/>
          <w:szCs w:val="24"/>
        </w:rPr>
        <w:t>in Palestine reported having school disruption for a period exceeding four months during their enrollment in educaiton. The precentage was 4.9% in the West Bank compared to 5.8% in</w:t>
      </w:r>
      <w:r w:rsidR="009C6F37">
        <w:rPr>
          <w:noProof/>
          <w:color w:val="000000" w:themeColor="text1"/>
          <w:sz w:val="24"/>
          <w:szCs w:val="24"/>
        </w:rPr>
        <w:t xml:space="preserve"> </w:t>
      </w:r>
      <w:r w:rsidR="00AF31E9">
        <w:rPr>
          <w:noProof/>
          <w:color w:val="000000" w:themeColor="text1"/>
          <w:sz w:val="24"/>
          <w:szCs w:val="24"/>
        </w:rPr>
        <w:t>Gaza Strip</w:t>
      </w:r>
      <w:r w:rsidRPr="009D5283">
        <w:rPr>
          <w:noProof/>
          <w:color w:val="000000" w:themeColor="text1"/>
          <w:sz w:val="24"/>
          <w:szCs w:val="24"/>
        </w:rPr>
        <w:t>.</w:t>
      </w:r>
    </w:p>
    <w:p w:rsidR="00A85DC8" w:rsidRPr="009D5283" w:rsidRDefault="00A85DC8" w:rsidP="000C0E99">
      <w:pPr>
        <w:bidi w:val="0"/>
        <w:jc w:val="both"/>
        <w:rPr>
          <w:noProof/>
          <w:color w:val="000000" w:themeColor="text1"/>
          <w:sz w:val="24"/>
          <w:szCs w:val="24"/>
          <w:rtl/>
        </w:rPr>
      </w:pPr>
    </w:p>
    <w:p w:rsidR="00A85DC8" w:rsidRPr="009D5283" w:rsidRDefault="00A85DC8" w:rsidP="000C0E99">
      <w:pPr>
        <w:bidi w:val="0"/>
        <w:jc w:val="both"/>
        <w:rPr>
          <w:noProof/>
          <w:color w:val="000000" w:themeColor="text1"/>
          <w:sz w:val="24"/>
          <w:szCs w:val="24"/>
          <w:rtl/>
        </w:rPr>
      </w:pPr>
      <w:r w:rsidRPr="009D5283">
        <w:rPr>
          <w:noProof/>
          <w:color w:val="000000" w:themeColor="text1"/>
          <w:sz w:val="24"/>
          <w:szCs w:val="24"/>
        </w:rPr>
        <w:t>Findings also showed that 35</w:t>
      </w:r>
      <w:r>
        <w:rPr>
          <w:noProof/>
          <w:color w:val="000000" w:themeColor="text1"/>
          <w:sz w:val="24"/>
          <w:szCs w:val="24"/>
        </w:rPr>
        <w:t>.0</w:t>
      </w:r>
      <w:r w:rsidRPr="009D5283">
        <w:rPr>
          <w:noProof/>
          <w:color w:val="000000" w:themeColor="text1"/>
          <w:sz w:val="24"/>
          <w:szCs w:val="24"/>
        </w:rPr>
        <w:t xml:space="preserve">% of </w:t>
      </w:r>
      <w:r>
        <w:rPr>
          <w:noProof/>
          <w:color w:val="000000" w:themeColor="text1"/>
          <w:sz w:val="24"/>
          <w:szCs w:val="24"/>
        </w:rPr>
        <w:t>youth</w:t>
      </w:r>
      <w:r w:rsidRPr="009D5283">
        <w:rPr>
          <w:noProof/>
          <w:color w:val="000000" w:themeColor="text1"/>
          <w:sz w:val="24"/>
          <w:szCs w:val="24"/>
        </w:rPr>
        <w:t xml:space="preserve"> </w:t>
      </w:r>
      <w:r w:rsidR="009C6F37">
        <w:rPr>
          <w:noProof/>
          <w:color w:val="000000" w:themeColor="text1"/>
          <w:sz w:val="24"/>
          <w:szCs w:val="24"/>
        </w:rPr>
        <w:t xml:space="preserve">(15-29 years) </w:t>
      </w:r>
      <w:r w:rsidRPr="009D5283">
        <w:rPr>
          <w:noProof/>
          <w:color w:val="000000" w:themeColor="text1"/>
          <w:sz w:val="24"/>
          <w:szCs w:val="24"/>
        </w:rPr>
        <w:t>wish to register for post-graduate studies (MA or Ph.D). The percentage was 27.6% in the West Bank and 46.2% in</w:t>
      </w:r>
      <w:r w:rsidR="00AD28BC">
        <w:rPr>
          <w:noProof/>
          <w:color w:val="000000" w:themeColor="text1"/>
          <w:sz w:val="24"/>
          <w:szCs w:val="24"/>
        </w:rPr>
        <w:t xml:space="preserve"> </w:t>
      </w:r>
      <w:r w:rsidR="00AF31E9">
        <w:rPr>
          <w:noProof/>
          <w:color w:val="000000" w:themeColor="text1"/>
          <w:sz w:val="24"/>
          <w:szCs w:val="24"/>
        </w:rPr>
        <w:t>Gaza Strip</w:t>
      </w:r>
      <w:r w:rsidRPr="009D5283">
        <w:rPr>
          <w:noProof/>
          <w:color w:val="000000" w:themeColor="text1"/>
          <w:sz w:val="24"/>
          <w:szCs w:val="24"/>
        </w:rPr>
        <w:t xml:space="preserve">. From gender perspective, the percetage was 38.9% males and 31.9% females. The percentage of </w:t>
      </w:r>
      <w:r>
        <w:rPr>
          <w:noProof/>
          <w:color w:val="000000" w:themeColor="text1"/>
          <w:sz w:val="24"/>
          <w:szCs w:val="24"/>
        </w:rPr>
        <w:t>youth</w:t>
      </w:r>
      <w:r w:rsidRPr="009D5283">
        <w:rPr>
          <w:noProof/>
          <w:color w:val="000000" w:themeColor="text1"/>
          <w:sz w:val="24"/>
          <w:szCs w:val="24"/>
        </w:rPr>
        <w:t xml:space="preserve"> </w:t>
      </w:r>
      <w:r w:rsidR="009C6F37">
        <w:rPr>
          <w:noProof/>
          <w:color w:val="000000" w:themeColor="text1"/>
          <w:sz w:val="24"/>
          <w:szCs w:val="24"/>
        </w:rPr>
        <w:t xml:space="preserve">(15-29 years) </w:t>
      </w:r>
      <w:r w:rsidRPr="009D5283">
        <w:rPr>
          <w:noProof/>
          <w:color w:val="000000" w:themeColor="text1"/>
          <w:sz w:val="24"/>
          <w:szCs w:val="24"/>
        </w:rPr>
        <w:t>who were statified with an acadmic qualification below high school was only 1% of the Palestinian youth.</w:t>
      </w:r>
    </w:p>
    <w:p w:rsidR="00A85DC8" w:rsidRPr="009D5283" w:rsidRDefault="00A85DC8" w:rsidP="000C0E99">
      <w:pPr>
        <w:tabs>
          <w:tab w:val="left" w:pos="250"/>
        </w:tabs>
        <w:bidi w:val="0"/>
        <w:jc w:val="lowKashida"/>
        <w:rPr>
          <w:b/>
          <w:bCs/>
          <w:color w:val="000000" w:themeColor="text1"/>
          <w:sz w:val="24"/>
          <w:szCs w:val="24"/>
          <w:rtl/>
        </w:rPr>
      </w:pPr>
    </w:p>
    <w:p w:rsidR="00A85DC8" w:rsidRPr="009D5283" w:rsidRDefault="00A85DC8" w:rsidP="00363575">
      <w:pPr>
        <w:bidi w:val="0"/>
        <w:jc w:val="both"/>
        <w:rPr>
          <w:noProof/>
          <w:color w:val="000000" w:themeColor="text1"/>
          <w:sz w:val="24"/>
          <w:szCs w:val="24"/>
          <w:rtl/>
        </w:rPr>
      </w:pPr>
      <w:r w:rsidRPr="009D5283">
        <w:rPr>
          <w:noProof/>
          <w:color w:val="000000" w:themeColor="text1"/>
          <w:sz w:val="24"/>
          <w:szCs w:val="24"/>
        </w:rPr>
        <w:t xml:space="preserve">84.2% of </w:t>
      </w:r>
      <w:r>
        <w:rPr>
          <w:noProof/>
          <w:color w:val="000000" w:themeColor="text1"/>
          <w:sz w:val="24"/>
          <w:szCs w:val="24"/>
        </w:rPr>
        <w:t>youth</w:t>
      </w:r>
      <w:r w:rsidRPr="009D5283">
        <w:rPr>
          <w:noProof/>
          <w:color w:val="000000" w:themeColor="text1"/>
          <w:sz w:val="24"/>
          <w:szCs w:val="24"/>
        </w:rPr>
        <w:t xml:space="preserve"> </w:t>
      </w:r>
      <w:r w:rsidR="009C6F37">
        <w:rPr>
          <w:noProof/>
          <w:color w:val="000000" w:themeColor="text1"/>
          <w:sz w:val="24"/>
          <w:szCs w:val="24"/>
        </w:rPr>
        <w:t xml:space="preserve">(15-29 years) </w:t>
      </w:r>
      <w:r w:rsidRPr="009D5283">
        <w:rPr>
          <w:noProof/>
          <w:color w:val="000000" w:themeColor="text1"/>
          <w:sz w:val="24"/>
          <w:szCs w:val="24"/>
        </w:rPr>
        <w:t>reported they were satisfied with their education compared to 10.5% who said they were not satisfied. Females were more satisfied tha</w:t>
      </w:r>
      <w:r w:rsidR="00347B9B">
        <w:rPr>
          <w:noProof/>
          <w:color w:val="000000" w:themeColor="text1"/>
          <w:sz w:val="24"/>
          <w:szCs w:val="24"/>
        </w:rPr>
        <w:t>n</w:t>
      </w:r>
      <w:r w:rsidRPr="009D5283">
        <w:rPr>
          <w:noProof/>
          <w:color w:val="000000" w:themeColor="text1"/>
          <w:sz w:val="24"/>
          <w:szCs w:val="24"/>
        </w:rPr>
        <w:t xml:space="preserve"> males with 88.2% of females satisfied </w:t>
      </w:r>
      <w:r w:rsidR="00430BAA">
        <w:rPr>
          <w:noProof/>
          <w:color w:val="000000" w:themeColor="text1"/>
          <w:sz w:val="24"/>
          <w:szCs w:val="24"/>
        </w:rPr>
        <w:t>compared</w:t>
      </w:r>
      <w:r w:rsidRPr="009D5283">
        <w:rPr>
          <w:noProof/>
          <w:color w:val="000000" w:themeColor="text1"/>
          <w:sz w:val="24"/>
          <w:szCs w:val="24"/>
        </w:rPr>
        <w:t xml:space="preserve"> to 80.3% of males. About reasons of lack of satisfaction, they reported difficulty in studying, lack of jobs post-graduation with 37.2% and 17.9% respectively. </w:t>
      </w:r>
    </w:p>
    <w:p w:rsidR="00A85DC8" w:rsidRPr="009D5283" w:rsidRDefault="00A85DC8" w:rsidP="000C0E99">
      <w:pPr>
        <w:pStyle w:val="BodyText"/>
        <w:bidi w:val="0"/>
        <w:jc w:val="lowKashida"/>
        <w:rPr>
          <w:color w:val="000000" w:themeColor="text1"/>
          <w:szCs w:val="24"/>
        </w:rPr>
      </w:pPr>
    </w:p>
    <w:p w:rsidR="00A85DC8" w:rsidRPr="009D5283" w:rsidRDefault="00310E39" w:rsidP="000C0E99">
      <w:pPr>
        <w:tabs>
          <w:tab w:val="left" w:pos="2936"/>
        </w:tabs>
        <w:bidi w:val="0"/>
        <w:rPr>
          <w:b/>
          <w:bCs/>
          <w:color w:val="000000" w:themeColor="text1"/>
          <w:sz w:val="24"/>
          <w:szCs w:val="24"/>
          <w:rtl/>
        </w:rPr>
      </w:pPr>
      <w:r>
        <w:rPr>
          <w:b/>
          <w:bCs/>
          <w:color w:val="000000" w:themeColor="text1"/>
          <w:sz w:val="24"/>
          <w:szCs w:val="24"/>
        </w:rPr>
        <w:t xml:space="preserve">1.3 </w:t>
      </w:r>
      <w:r w:rsidR="00325B7E">
        <w:rPr>
          <w:b/>
          <w:bCs/>
          <w:color w:val="000000" w:themeColor="text1"/>
          <w:sz w:val="24"/>
          <w:szCs w:val="24"/>
        </w:rPr>
        <w:t>Labor</w:t>
      </w:r>
    </w:p>
    <w:p w:rsidR="00A85DC8" w:rsidRPr="009D5283" w:rsidRDefault="00A85DC8" w:rsidP="008214EC">
      <w:pPr>
        <w:bidi w:val="0"/>
        <w:jc w:val="both"/>
        <w:rPr>
          <w:noProof/>
          <w:color w:val="000000" w:themeColor="text1"/>
          <w:sz w:val="24"/>
          <w:szCs w:val="24"/>
          <w:rtl/>
        </w:rPr>
      </w:pPr>
      <w:r>
        <w:rPr>
          <w:noProof/>
          <w:color w:val="000000" w:themeColor="text1"/>
          <w:sz w:val="24"/>
          <w:szCs w:val="24"/>
        </w:rPr>
        <w:t xml:space="preserve">The data </w:t>
      </w:r>
      <w:r w:rsidRPr="009D5283">
        <w:rPr>
          <w:noProof/>
          <w:color w:val="000000" w:themeColor="text1"/>
          <w:sz w:val="24"/>
          <w:szCs w:val="24"/>
        </w:rPr>
        <w:t xml:space="preserve">showed that </w:t>
      </w:r>
      <w:r>
        <w:rPr>
          <w:noProof/>
          <w:color w:val="000000" w:themeColor="text1"/>
          <w:sz w:val="24"/>
          <w:szCs w:val="24"/>
        </w:rPr>
        <w:t>30.2% of</w:t>
      </w:r>
      <w:r w:rsidRPr="003C7BEF">
        <w:rPr>
          <w:noProof/>
          <w:color w:val="000000" w:themeColor="text1"/>
          <w:sz w:val="24"/>
          <w:szCs w:val="24"/>
        </w:rPr>
        <w:t xml:space="preserve"> </w:t>
      </w:r>
      <w:r>
        <w:rPr>
          <w:noProof/>
          <w:color w:val="000000" w:themeColor="text1"/>
          <w:sz w:val="24"/>
          <w:szCs w:val="24"/>
        </w:rPr>
        <w:t>youth</w:t>
      </w:r>
      <w:r w:rsidRPr="009D5283">
        <w:rPr>
          <w:noProof/>
          <w:color w:val="000000" w:themeColor="text1"/>
          <w:sz w:val="24"/>
          <w:szCs w:val="24"/>
        </w:rPr>
        <w:t xml:space="preserve"> </w:t>
      </w:r>
      <w:r w:rsidR="009C6F37">
        <w:rPr>
          <w:noProof/>
          <w:color w:val="000000" w:themeColor="text1"/>
          <w:sz w:val="24"/>
          <w:szCs w:val="24"/>
        </w:rPr>
        <w:t xml:space="preserve">(15-29 years) </w:t>
      </w:r>
      <w:r w:rsidRPr="003C7BEF">
        <w:rPr>
          <w:noProof/>
          <w:color w:val="000000" w:themeColor="text1"/>
          <w:sz w:val="24"/>
          <w:szCs w:val="24"/>
        </w:rPr>
        <w:t xml:space="preserve">who </w:t>
      </w:r>
      <w:r>
        <w:rPr>
          <w:noProof/>
          <w:color w:val="000000" w:themeColor="text1"/>
          <w:sz w:val="24"/>
          <w:szCs w:val="24"/>
        </w:rPr>
        <w:t>d</w:t>
      </w:r>
      <w:r w:rsidRPr="003C7BEF">
        <w:rPr>
          <w:noProof/>
          <w:color w:val="000000" w:themeColor="text1"/>
          <w:sz w:val="24"/>
          <w:szCs w:val="24"/>
        </w:rPr>
        <w:t>eclared that they were</w:t>
      </w:r>
      <w:r>
        <w:rPr>
          <w:noProof/>
          <w:color w:val="000000" w:themeColor="text1"/>
          <w:sz w:val="24"/>
          <w:szCs w:val="24"/>
        </w:rPr>
        <w:t xml:space="preserve"> </w:t>
      </w:r>
      <w:r w:rsidRPr="003C7BEF">
        <w:rPr>
          <w:noProof/>
          <w:color w:val="000000" w:themeColor="text1"/>
          <w:sz w:val="24"/>
          <w:szCs w:val="24"/>
        </w:rPr>
        <w:t>unemployed</w:t>
      </w:r>
      <w:r w:rsidR="00683002">
        <w:rPr>
          <w:noProof/>
          <w:color w:val="000000" w:themeColor="text1"/>
          <w:sz w:val="24"/>
          <w:szCs w:val="24"/>
        </w:rPr>
        <w:t xml:space="preserve"> </w:t>
      </w:r>
      <w:r w:rsidR="00325B7E">
        <w:rPr>
          <w:noProof/>
          <w:color w:val="000000" w:themeColor="text1"/>
          <w:sz w:val="24"/>
          <w:szCs w:val="24"/>
        </w:rPr>
        <w:t>were distributed</w:t>
      </w:r>
      <w:r w:rsidR="008214EC">
        <w:rPr>
          <w:noProof/>
          <w:color w:val="000000" w:themeColor="text1"/>
          <w:sz w:val="24"/>
          <w:szCs w:val="24"/>
        </w:rPr>
        <w:t>:</w:t>
      </w:r>
      <w:r>
        <w:rPr>
          <w:noProof/>
          <w:color w:val="000000" w:themeColor="text1"/>
          <w:sz w:val="24"/>
          <w:szCs w:val="24"/>
        </w:rPr>
        <w:t xml:space="preserve"> </w:t>
      </w:r>
      <w:r w:rsidRPr="009D5283">
        <w:rPr>
          <w:noProof/>
          <w:color w:val="000000" w:themeColor="text1"/>
          <w:sz w:val="24"/>
          <w:szCs w:val="24"/>
        </w:rPr>
        <w:t xml:space="preserve">25.0% males and 60.4% females. Data also showed huge discrepencies in unemploment rate among </w:t>
      </w:r>
      <w:r>
        <w:rPr>
          <w:noProof/>
          <w:color w:val="000000" w:themeColor="text1"/>
          <w:sz w:val="24"/>
          <w:szCs w:val="24"/>
        </w:rPr>
        <w:t>youth</w:t>
      </w:r>
      <w:r w:rsidRPr="009D5283">
        <w:rPr>
          <w:noProof/>
          <w:color w:val="000000" w:themeColor="text1"/>
          <w:sz w:val="24"/>
          <w:szCs w:val="24"/>
        </w:rPr>
        <w:t xml:space="preserve"> according to region</w:t>
      </w:r>
      <w:r w:rsidR="00325B7E">
        <w:rPr>
          <w:noProof/>
          <w:color w:val="000000" w:themeColor="text1"/>
          <w:sz w:val="24"/>
          <w:szCs w:val="24"/>
        </w:rPr>
        <w:t xml:space="preserve">; </w:t>
      </w:r>
      <w:r w:rsidR="008214EC">
        <w:rPr>
          <w:noProof/>
          <w:color w:val="000000" w:themeColor="text1"/>
          <w:sz w:val="24"/>
          <w:szCs w:val="24"/>
        </w:rPr>
        <w:t>i</w:t>
      </w:r>
      <w:r w:rsidR="008214EC" w:rsidRPr="009D5283">
        <w:rPr>
          <w:noProof/>
          <w:color w:val="000000" w:themeColor="text1"/>
          <w:sz w:val="24"/>
          <w:szCs w:val="24"/>
        </w:rPr>
        <w:t xml:space="preserve">t </w:t>
      </w:r>
      <w:r w:rsidRPr="009D5283">
        <w:rPr>
          <w:noProof/>
          <w:color w:val="000000" w:themeColor="text1"/>
          <w:sz w:val="24"/>
          <w:szCs w:val="24"/>
        </w:rPr>
        <w:t>was 51.5% in</w:t>
      </w:r>
      <w:r w:rsidR="00AD28BC">
        <w:rPr>
          <w:noProof/>
          <w:color w:val="000000" w:themeColor="text1"/>
          <w:sz w:val="24"/>
          <w:szCs w:val="24"/>
        </w:rPr>
        <w:t xml:space="preserve"> </w:t>
      </w:r>
      <w:r w:rsidR="00AF31E9">
        <w:rPr>
          <w:noProof/>
          <w:color w:val="000000" w:themeColor="text1"/>
          <w:sz w:val="24"/>
          <w:szCs w:val="24"/>
        </w:rPr>
        <w:t>Gaza Strip</w:t>
      </w:r>
      <w:r w:rsidRPr="009D5283">
        <w:rPr>
          <w:noProof/>
          <w:color w:val="000000" w:themeColor="text1"/>
          <w:sz w:val="24"/>
          <w:szCs w:val="24"/>
        </w:rPr>
        <w:t xml:space="preserve"> and 18.2% in the West Bank.</w:t>
      </w:r>
    </w:p>
    <w:p w:rsidR="00A85DC8" w:rsidRPr="009D5283" w:rsidRDefault="00A85DC8" w:rsidP="000C0E99">
      <w:pPr>
        <w:bidi w:val="0"/>
        <w:jc w:val="right"/>
        <w:rPr>
          <w:color w:val="000000" w:themeColor="text1"/>
          <w:sz w:val="24"/>
          <w:szCs w:val="24"/>
          <w:rtl/>
        </w:rPr>
      </w:pPr>
    </w:p>
    <w:p w:rsidR="00A85DC8" w:rsidRPr="009D5283" w:rsidRDefault="00A85DC8" w:rsidP="008214EC">
      <w:pPr>
        <w:bidi w:val="0"/>
        <w:jc w:val="both"/>
        <w:rPr>
          <w:noProof/>
          <w:color w:val="000000" w:themeColor="text1"/>
          <w:sz w:val="24"/>
          <w:szCs w:val="24"/>
          <w:rtl/>
        </w:rPr>
      </w:pPr>
      <w:r w:rsidRPr="009D5283">
        <w:rPr>
          <w:noProof/>
          <w:color w:val="000000" w:themeColor="text1"/>
          <w:sz w:val="24"/>
          <w:szCs w:val="24"/>
        </w:rPr>
        <w:t xml:space="preserve">The average of </w:t>
      </w:r>
      <w:r w:rsidR="00AD28BC" w:rsidRPr="009D5283">
        <w:rPr>
          <w:noProof/>
          <w:color w:val="000000" w:themeColor="text1"/>
          <w:sz w:val="24"/>
          <w:szCs w:val="24"/>
        </w:rPr>
        <w:t>unemploy</w:t>
      </w:r>
      <w:r w:rsidR="00325B7E">
        <w:rPr>
          <w:noProof/>
          <w:color w:val="000000" w:themeColor="text1"/>
          <w:sz w:val="24"/>
          <w:szCs w:val="24"/>
        </w:rPr>
        <w:t>ment</w:t>
      </w:r>
      <w:r w:rsidR="00AD28BC" w:rsidRPr="009D5283">
        <w:rPr>
          <w:noProof/>
          <w:color w:val="000000" w:themeColor="text1"/>
          <w:sz w:val="24"/>
          <w:szCs w:val="24"/>
        </w:rPr>
        <w:t xml:space="preserve"> </w:t>
      </w:r>
      <w:r w:rsidRPr="009D5283">
        <w:rPr>
          <w:noProof/>
          <w:color w:val="000000" w:themeColor="text1"/>
          <w:sz w:val="24"/>
          <w:szCs w:val="24"/>
        </w:rPr>
        <w:t xml:space="preserve">period for </w:t>
      </w:r>
      <w:r>
        <w:rPr>
          <w:noProof/>
          <w:color w:val="000000" w:themeColor="text1"/>
          <w:sz w:val="24"/>
          <w:szCs w:val="24"/>
        </w:rPr>
        <w:t>youth</w:t>
      </w:r>
      <w:r w:rsidRPr="009D5283">
        <w:rPr>
          <w:noProof/>
          <w:color w:val="000000" w:themeColor="text1"/>
          <w:sz w:val="24"/>
          <w:szCs w:val="24"/>
        </w:rPr>
        <w:t xml:space="preserve"> </w:t>
      </w:r>
      <w:r w:rsidR="009C6F37">
        <w:rPr>
          <w:noProof/>
          <w:color w:val="000000" w:themeColor="text1"/>
          <w:sz w:val="24"/>
          <w:szCs w:val="24"/>
        </w:rPr>
        <w:t xml:space="preserve">(15-29 years) </w:t>
      </w:r>
      <w:r w:rsidRPr="009D5283">
        <w:rPr>
          <w:noProof/>
          <w:color w:val="000000" w:themeColor="text1"/>
          <w:sz w:val="24"/>
          <w:szCs w:val="24"/>
        </w:rPr>
        <w:t xml:space="preserve">reached </w:t>
      </w:r>
      <w:r w:rsidR="0044316E">
        <w:rPr>
          <w:rFonts w:hint="cs"/>
          <w:noProof/>
          <w:color w:val="000000" w:themeColor="text1"/>
          <w:sz w:val="24"/>
          <w:szCs w:val="24"/>
          <w:rtl/>
        </w:rPr>
        <w:t>25.7</w:t>
      </w:r>
      <w:r w:rsidRPr="009D5283">
        <w:rPr>
          <w:noProof/>
          <w:color w:val="000000" w:themeColor="text1"/>
          <w:sz w:val="24"/>
          <w:szCs w:val="24"/>
        </w:rPr>
        <w:t xml:space="preserve"> months</w:t>
      </w:r>
      <w:r w:rsidR="008214EC">
        <w:rPr>
          <w:noProof/>
          <w:color w:val="000000" w:themeColor="text1"/>
          <w:sz w:val="24"/>
          <w:szCs w:val="24"/>
        </w:rPr>
        <w:t>;</w:t>
      </w:r>
      <w:r w:rsidR="008214EC" w:rsidRPr="009D5283">
        <w:rPr>
          <w:noProof/>
          <w:color w:val="000000" w:themeColor="text1"/>
          <w:sz w:val="24"/>
          <w:szCs w:val="24"/>
        </w:rPr>
        <w:t xml:space="preserve"> </w:t>
      </w:r>
      <w:r w:rsidR="0044316E">
        <w:rPr>
          <w:rFonts w:hint="cs"/>
          <w:noProof/>
          <w:color w:val="000000" w:themeColor="text1"/>
          <w:sz w:val="24"/>
          <w:szCs w:val="24"/>
          <w:rtl/>
        </w:rPr>
        <w:t>23.6</w:t>
      </w:r>
      <w:r w:rsidRPr="009D5283">
        <w:rPr>
          <w:noProof/>
          <w:color w:val="000000" w:themeColor="text1"/>
          <w:sz w:val="24"/>
          <w:szCs w:val="24"/>
        </w:rPr>
        <w:t xml:space="preserve"> month in the West Bank and </w:t>
      </w:r>
      <w:r w:rsidR="00354D41">
        <w:rPr>
          <w:noProof/>
          <w:color w:val="000000" w:themeColor="text1"/>
          <w:sz w:val="24"/>
          <w:szCs w:val="24"/>
        </w:rPr>
        <w:t>27.0</w:t>
      </w:r>
      <w:r w:rsidRPr="009D5283">
        <w:rPr>
          <w:noProof/>
          <w:color w:val="000000" w:themeColor="text1"/>
          <w:sz w:val="24"/>
          <w:szCs w:val="24"/>
        </w:rPr>
        <w:t xml:space="preserve"> months in</w:t>
      </w:r>
      <w:r w:rsidR="00AD28BC">
        <w:rPr>
          <w:noProof/>
          <w:color w:val="000000" w:themeColor="text1"/>
          <w:sz w:val="24"/>
          <w:szCs w:val="24"/>
        </w:rPr>
        <w:t xml:space="preserve"> </w:t>
      </w:r>
      <w:r w:rsidR="00AF31E9">
        <w:rPr>
          <w:noProof/>
          <w:color w:val="000000" w:themeColor="text1"/>
          <w:sz w:val="24"/>
          <w:szCs w:val="24"/>
        </w:rPr>
        <w:t>Gaza Strip</w:t>
      </w:r>
      <w:r w:rsidRPr="009D5283">
        <w:rPr>
          <w:noProof/>
          <w:color w:val="000000" w:themeColor="text1"/>
          <w:sz w:val="24"/>
          <w:szCs w:val="24"/>
        </w:rPr>
        <w:t xml:space="preserve">. It was </w:t>
      </w:r>
      <w:r w:rsidR="00A702F3">
        <w:rPr>
          <w:noProof/>
          <w:color w:val="000000" w:themeColor="text1"/>
          <w:sz w:val="24"/>
          <w:szCs w:val="24"/>
        </w:rPr>
        <w:t>24.2</w:t>
      </w:r>
      <w:r w:rsidRPr="009D5283">
        <w:rPr>
          <w:noProof/>
          <w:color w:val="000000" w:themeColor="text1"/>
          <w:sz w:val="24"/>
          <w:szCs w:val="24"/>
        </w:rPr>
        <w:t xml:space="preserve"> months for males </w:t>
      </w:r>
      <w:r w:rsidR="00430BAA">
        <w:rPr>
          <w:noProof/>
          <w:color w:val="000000" w:themeColor="text1"/>
          <w:sz w:val="24"/>
          <w:szCs w:val="24"/>
        </w:rPr>
        <w:t>compared</w:t>
      </w:r>
      <w:r w:rsidRPr="009D5283">
        <w:rPr>
          <w:noProof/>
          <w:color w:val="000000" w:themeColor="text1"/>
          <w:sz w:val="24"/>
          <w:szCs w:val="24"/>
        </w:rPr>
        <w:t xml:space="preserve"> to </w:t>
      </w:r>
      <w:r w:rsidR="00A702F3">
        <w:rPr>
          <w:noProof/>
          <w:color w:val="000000" w:themeColor="text1"/>
          <w:sz w:val="24"/>
          <w:szCs w:val="24"/>
        </w:rPr>
        <w:t>29.4</w:t>
      </w:r>
      <w:r w:rsidRPr="009D5283">
        <w:rPr>
          <w:noProof/>
          <w:color w:val="000000" w:themeColor="text1"/>
          <w:sz w:val="24"/>
          <w:szCs w:val="24"/>
        </w:rPr>
        <w:t xml:space="preserve"> month for females. </w:t>
      </w:r>
      <w:r w:rsidR="00325B7E">
        <w:rPr>
          <w:noProof/>
          <w:color w:val="000000" w:themeColor="text1"/>
          <w:sz w:val="24"/>
          <w:szCs w:val="24"/>
        </w:rPr>
        <w:t>As for</w:t>
      </w:r>
      <w:r w:rsidRPr="009D5283">
        <w:rPr>
          <w:noProof/>
          <w:color w:val="000000" w:themeColor="text1"/>
          <w:sz w:val="24"/>
          <w:szCs w:val="24"/>
        </w:rPr>
        <w:t xml:space="preserve"> reasons </w:t>
      </w:r>
      <w:r w:rsidR="00325B7E">
        <w:rPr>
          <w:noProof/>
          <w:color w:val="000000" w:themeColor="text1"/>
          <w:sz w:val="24"/>
          <w:szCs w:val="24"/>
        </w:rPr>
        <w:t>behind</w:t>
      </w:r>
      <w:r w:rsidR="00325B7E" w:rsidRPr="009D5283">
        <w:rPr>
          <w:noProof/>
          <w:color w:val="000000" w:themeColor="text1"/>
          <w:sz w:val="24"/>
          <w:szCs w:val="24"/>
        </w:rPr>
        <w:t xml:space="preserve"> </w:t>
      </w:r>
      <w:r w:rsidR="00325B7E">
        <w:rPr>
          <w:noProof/>
          <w:color w:val="000000" w:themeColor="text1"/>
          <w:sz w:val="24"/>
          <w:szCs w:val="24"/>
        </w:rPr>
        <w:t>the unemployment</w:t>
      </w:r>
      <w:r w:rsidRPr="009D5283">
        <w:rPr>
          <w:noProof/>
          <w:color w:val="000000" w:themeColor="text1"/>
          <w:sz w:val="24"/>
          <w:szCs w:val="24"/>
        </w:rPr>
        <w:t xml:space="preserve">, </w:t>
      </w:r>
      <w:r w:rsidR="00325B7E" w:rsidRPr="009D5283">
        <w:rPr>
          <w:noProof/>
          <w:color w:val="000000" w:themeColor="text1"/>
          <w:sz w:val="24"/>
          <w:szCs w:val="24"/>
        </w:rPr>
        <w:t xml:space="preserve">76.4% </w:t>
      </w:r>
      <w:r w:rsidR="00325B7E">
        <w:rPr>
          <w:noProof/>
          <w:color w:val="000000" w:themeColor="text1"/>
          <w:sz w:val="24"/>
          <w:szCs w:val="24"/>
        </w:rPr>
        <w:t xml:space="preserve">of </w:t>
      </w:r>
      <w:r>
        <w:rPr>
          <w:noProof/>
          <w:color w:val="000000" w:themeColor="text1"/>
          <w:sz w:val="24"/>
          <w:szCs w:val="24"/>
        </w:rPr>
        <w:t>youth</w:t>
      </w:r>
      <w:r w:rsidRPr="009D5283">
        <w:rPr>
          <w:noProof/>
          <w:color w:val="000000" w:themeColor="text1"/>
          <w:sz w:val="24"/>
          <w:szCs w:val="24"/>
        </w:rPr>
        <w:t xml:space="preserve"> reported that unavailable jobs </w:t>
      </w:r>
      <w:r w:rsidR="008214EC" w:rsidRPr="009D5283">
        <w:rPr>
          <w:noProof/>
          <w:color w:val="000000" w:themeColor="text1"/>
          <w:sz w:val="24"/>
          <w:szCs w:val="24"/>
        </w:rPr>
        <w:t>w</w:t>
      </w:r>
      <w:r w:rsidR="008214EC">
        <w:rPr>
          <w:noProof/>
          <w:color w:val="000000" w:themeColor="text1"/>
          <w:sz w:val="24"/>
          <w:szCs w:val="24"/>
        </w:rPr>
        <w:t>as</w:t>
      </w:r>
      <w:r w:rsidR="008214EC" w:rsidRPr="009D5283">
        <w:rPr>
          <w:noProof/>
          <w:color w:val="000000" w:themeColor="text1"/>
          <w:sz w:val="24"/>
          <w:szCs w:val="24"/>
        </w:rPr>
        <w:t xml:space="preserve"> </w:t>
      </w:r>
      <w:r w:rsidRPr="009D5283">
        <w:rPr>
          <w:noProof/>
          <w:color w:val="000000" w:themeColor="text1"/>
          <w:sz w:val="24"/>
          <w:szCs w:val="24"/>
        </w:rPr>
        <w:t xml:space="preserve">the main reason </w:t>
      </w:r>
      <w:r w:rsidR="00325B7E">
        <w:rPr>
          <w:noProof/>
          <w:color w:val="000000" w:themeColor="text1"/>
          <w:sz w:val="24"/>
          <w:szCs w:val="24"/>
        </w:rPr>
        <w:t>while</w:t>
      </w:r>
      <w:r w:rsidR="00325B7E" w:rsidRPr="009D5283">
        <w:rPr>
          <w:noProof/>
          <w:color w:val="000000" w:themeColor="text1"/>
          <w:sz w:val="24"/>
          <w:szCs w:val="24"/>
        </w:rPr>
        <w:t xml:space="preserve"> </w:t>
      </w:r>
      <w:r w:rsidRPr="009D5283">
        <w:rPr>
          <w:noProof/>
          <w:color w:val="000000" w:themeColor="text1"/>
          <w:sz w:val="24"/>
          <w:szCs w:val="24"/>
        </w:rPr>
        <w:t xml:space="preserve">9.6% reported that </w:t>
      </w:r>
      <w:r w:rsidR="00325B7E">
        <w:rPr>
          <w:noProof/>
          <w:color w:val="000000" w:themeColor="text1"/>
          <w:sz w:val="24"/>
          <w:szCs w:val="24"/>
        </w:rPr>
        <w:t>the job vacancies</w:t>
      </w:r>
      <w:r w:rsidRPr="009D5283">
        <w:rPr>
          <w:noProof/>
          <w:color w:val="000000" w:themeColor="text1"/>
          <w:sz w:val="24"/>
          <w:szCs w:val="24"/>
        </w:rPr>
        <w:t xml:space="preserve"> </w:t>
      </w:r>
      <w:r w:rsidR="00325B7E">
        <w:rPr>
          <w:noProof/>
          <w:color w:val="000000" w:themeColor="text1"/>
          <w:sz w:val="24"/>
          <w:szCs w:val="24"/>
        </w:rPr>
        <w:t>do</w:t>
      </w:r>
      <w:r w:rsidR="00325B7E" w:rsidRPr="009D5283">
        <w:rPr>
          <w:noProof/>
          <w:color w:val="000000" w:themeColor="text1"/>
          <w:sz w:val="24"/>
          <w:szCs w:val="24"/>
        </w:rPr>
        <w:t xml:space="preserve"> </w:t>
      </w:r>
      <w:r w:rsidRPr="009D5283">
        <w:rPr>
          <w:noProof/>
          <w:color w:val="000000" w:themeColor="text1"/>
          <w:sz w:val="24"/>
          <w:szCs w:val="24"/>
        </w:rPr>
        <w:t>not match their qualifications and experience.</w:t>
      </w:r>
    </w:p>
    <w:p w:rsidR="00A85DC8" w:rsidRPr="009D5283" w:rsidRDefault="00A85DC8" w:rsidP="000C0E99">
      <w:pPr>
        <w:bidi w:val="0"/>
        <w:jc w:val="lowKashida"/>
        <w:rPr>
          <w:color w:val="000000" w:themeColor="text1"/>
          <w:sz w:val="24"/>
          <w:szCs w:val="24"/>
          <w:rtl/>
        </w:rPr>
      </w:pPr>
    </w:p>
    <w:p w:rsidR="00A85DC8" w:rsidRPr="009D5283" w:rsidRDefault="00A85DC8" w:rsidP="008214EC">
      <w:pPr>
        <w:bidi w:val="0"/>
        <w:jc w:val="both"/>
        <w:rPr>
          <w:noProof/>
          <w:color w:val="000000" w:themeColor="text1"/>
          <w:sz w:val="24"/>
          <w:szCs w:val="24"/>
          <w:rtl/>
        </w:rPr>
      </w:pPr>
      <w:r w:rsidRPr="009D5283">
        <w:rPr>
          <w:noProof/>
          <w:color w:val="000000" w:themeColor="text1"/>
          <w:sz w:val="24"/>
          <w:szCs w:val="24"/>
        </w:rPr>
        <w:t>85</w:t>
      </w:r>
      <w:r>
        <w:rPr>
          <w:noProof/>
          <w:color w:val="000000" w:themeColor="text1"/>
          <w:sz w:val="24"/>
          <w:szCs w:val="24"/>
        </w:rPr>
        <w:t>.0</w:t>
      </w:r>
      <w:r w:rsidRPr="009D5283">
        <w:rPr>
          <w:noProof/>
          <w:color w:val="000000" w:themeColor="text1"/>
          <w:sz w:val="24"/>
          <w:szCs w:val="24"/>
        </w:rPr>
        <w:t xml:space="preserve">% of </w:t>
      </w:r>
      <w:r>
        <w:rPr>
          <w:noProof/>
          <w:color w:val="000000" w:themeColor="text1"/>
          <w:sz w:val="24"/>
          <w:szCs w:val="24"/>
        </w:rPr>
        <w:t>youth</w:t>
      </w:r>
      <w:r w:rsidRPr="009D5283">
        <w:rPr>
          <w:noProof/>
          <w:color w:val="000000" w:themeColor="text1"/>
          <w:sz w:val="24"/>
          <w:szCs w:val="24"/>
        </w:rPr>
        <w:t xml:space="preserve"> </w:t>
      </w:r>
      <w:r w:rsidR="009C6F37">
        <w:rPr>
          <w:noProof/>
          <w:color w:val="000000" w:themeColor="text1"/>
          <w:sz w:val="24"/>
          <w:szCs w:val="24"/>
        </w:rPr>
        <w:t xml:space="preserve">(15-29 years) </w:t>
      </w:r>
      <w:r w:rsidR="00375A2A" w:rsidRPr="008214EC">
        <w:rPr>
          <w:noProof/>
          <w:color w:val="000000" w:themeColor="text1"/>
          <w:sz w:val="24"/>
          <w:szCs w:val="24"/>
        </w:rPr>
        <w:t>are waged employees,</w:t>
      </w:r>
      <w:r w:rsidRPr="009D5283">
        <w:rPr>
          <w:noProof/>
          <w:color w:val="000000" w:themeColor="text1"/>
          <w:sz w:val="24"/>
          <w:szCs w:val="24"/>
        </w:rPr>
        <w:t xml:space="preserve"> being 84.9% in the West Bank and 85.</w:t>
      </w:r>
      <w:r w:rsidR="00A702F3">
        <w:rPr>
          <w:noProof/>
          <w:color w:val="000000" w:themeColor="text1"/>
          <w:sz w:val="24"/>
          <w:szCs w:val="24"/>
        </w:rPr>
        <w:t>8</w:t>
      </w:r>
      <w:r w:rsidRPr="009D5283">
        <w:rPr>
          <w:noProof/>
          <w:color w:val="000000" w:themeColor="text1"/>
          <w:sz w:val="24"/>
          <w:szCs w:val="24"/>
        </w:rPr>
        <w:t>% in</w:t>
      </w:r>
      <w:r w:rsidR="00AD28BC">
        <w:rPr>
          <w:noProof/>
          <w:color w:val="000000" w:themeColor="text1"/>
          <w:sz w:val="24"/>
          <w:szCs w:val="24"/>
        </w:rPr>
        <w:t xml:space="preserve"> </w:t>
      </w:r>
      <w:r w:rsidR="00AF31E9">
        <w:rPr>
          <w:noProof/>
          <w:color w:val="000000" w:themeColor="text1"/>
          <w:sz w:val="24"/>
          <w:szCs w:val="24"/>
        </w:rPr>
        <w:t>Gaza Strip</w:t>
      </w:r>
      <w:r w:rsidRPr="009D5283">
        <w:rPr>
          <w:noProof/>
          <w:color w:val="000000" w:themeColor="text1"/>
          <w:sz w:val="24"/>
          <w:szCs w:val="24"/>
        </w:rPr>
        <w:t xml:space="preserve">. The percentage of </w:t>
      </w:r>
      <w:r w:rsidR="008214EC">
        <w:rPr>
          <w:noProof/>
          <w:color w:val="000000" w:themeColor="text1"/>
          <w:sz w:val="24"/>
          <w:szCs w:val="24"/>
        </w:rPr>
        <w:t xml:space="preserve">paid </w:t>
      </w:r>
      <w:r w:rsidRPr="009D5283">
        <w:rPr>
          <w:noProof/>
          <w:color w:val="000000" w:themeColor="text1"/>
          <w:sz w:val="24"/>
          <w:szCs w:val="24"/>
        </w:rPr>
        <w:t>male employees</w:t>
      </w:r>
      <w:r w:rsidR="00493010">
        <w:rPr>
          <w:noProof/>
          <w:color w:val="000000" w:themeColor="text1"/>
          <w:sz w:val="24"/>
          <w:szCs w:val="24"/>
        </w:rPr>
        <w:t xml:space="preserve"> </w:t>
      </w:r>
      <w:r w:rsidR="008214EC">
        <w:rPr>
          <w:noProof/>
          <w:color w:val="000000" w:themeColor="text1"/>
          <w:sz w:val="24"/>
          <w:szCs w:val="24"/>
        </w:rPr>
        <w:t>in</w:t>
      </w:r>
      <w:r w:rsidR="00493010">
        <w:rPr>
          <w:noProof/>
          <w:color w:val="000000" w:themeColor="text1"/>
          <w:sz w:val="24"/>
          <w:szCs w:val="24"/>
        </w:rPr>
        <w:t xml:space="preserve"> cash</w:t>
      </w:r>
      <w:r w:rsidRPr="009D5283">
        <w:rPr>
          <w:noProof/>
          <w:color w:val="000000" w:themeColor="text1"/>
          <w:sz w:val="24"/>
          <w:szCs w:val="24"/>
        </w:rPr>
        <w:t xml:space="preserve"> was 84.9%</w:t>
      </w:r>
      <w:r w:rsidR="00AD28BC">
        <w:rPr>
          <w:noProof/>
          <w:color w:val="000000" w:themeColor="text1"/>
          <w:sz w:val="24"/>
          <w:szCs w:val="24"/>
        </w:rPr>
        <w:t xml:space="preserve"> </w:t>
      </w:r>
      <w:r w:rsidRPr="009D5283">
        <w:rPr>
          <w:noProof/>
          <w:color w:val="000000" w:themeColor="text1"/>
          <w:sz w:val="24"/>
          <w:szCs w:val="24"/>
        </w:rPr>
        <w:t>compared to 86</w:t>
      </w:r>
      <w:r>
        <w:rPr>
          <w:noProof/>
          <w:color w:val="000000" w:themeColor="text1"/>
          <w:sz w:val="24"/>
          <w:szCs w:val="24"/>
        </w:rPr>
        <w:t>.0</w:t>
      </w:r>
      <w:r w:rsidRPr="009D5283">
        <w:rPr>
          <w:noProof/>
          <w:color w:val="000000" w:themeColor="text1"/>
          <w:sz w:val="24"/>
          <w:szCs w:val="24"/>
        </w:rPr>
        <w:t xml:space="preserve">% for the females </w:t>
      </w:r>
      <w:r w:rsidR="00493010">
        <w:rPr>
          <w:noProof/>
          <w:color w:val="000000" w:themeColor="text1"/>
          <w:sz w:val="24"/>
          <w:szCs w:val="24"/>
        </w:rPr>
        <w:t xml:space="preserve">out </w:t>
      </w:r>
      <w:r w:rsidRPr="009D5283">
        <w:rPr>
          <w:noProof/>
          <w:color w:val="000000" w:themeColor="text1"/>
          <w:sz w:val="24"/>
          <w:szCs w:val="24"/>
        </w:rPr>
        <w:t xml:space="preserve">of the total </w:t>
      </w:r>
      <w:r w:rsidR="008214EC">
        <w:rPr>
          <w:noProof/>
          <w:color w:val="000000" w:themeColor="text1"/>
          <w:sz w:val="24"/>
          <w:szCs w:val="24"/>
        </w:rPr>
        <w:t xml:space="preserve">paid </w:t>
      </w:r>
      <w:r w:rsidRPr="009D5283">
        <w:rPr>
          <w:noProof/>
          <w:color w:val="000000" w:themeColor="text1"/>
          <w:sz w:val="24"/>
          <w:szCs w:val="24"/>
        </w:rPr>
        <w:t>employe</w:t>
      </w:r>
      <w:r w:rsidR="00493010">
        <w:rPr>
          <w:noProof/>
          <w:color w:val="000000" w:themeColor="text1"/>
          <w:sz w:val="24"/>
          <w:szCs w:val="24"/>
        </w:rPr>
        <w:t>es</w:t>
      </w:r>
      <w:r w:rsidRPr="009D5283">
        <w:rPr>
          <w:noProof/>
          <w:color w:val="000000" w:themeColor="text1"/>
          <w:sz w:val="24"/>
          <w:szCs w:val="24"/>
        </w:rPr>
        <w:t>.</w:t>
      </w:r>
    </w:p>
    <w:p w:rsidR="00A85DC8" w:rsidRPr="009D5283" w:rsidRDefault="00A85DC8" w:rsidP="000C0E99">
      <w:pPr>
        <w:bidi w:val="0"/>
        <w:jc w:val="right"/>
        <w:rPr>
          <w:color w:val="000000" w:themeColor="text1"/>
          <w:sz w:val="24"/>
          <w:szCs w:val="24"/>
          <w:rtl/>
        </w:rPr>
      </w:pPr>
    </w:p>
    <w:p w:rsidR="00A85DC8" w:rsidRPr="009D5283" w:rsidRDefault="00A85DC8" w:rsidP="00B5631A">
      <w:pPr>
        <w:bidi w:val="0"/>
        <w:jc w:val="both"/>
        <w:rPr>
          <w:noProof/>
          <w:color w:val="000000" w:themeColor="text1"/>
          <w:sz w:val="24"/>
          <w:szCs w:val="24"/>
          <w:rtl/>
        </w:rPr>
      </w:pPr>
      <w:r>
        <w:rPr>
          <w:noProof/>
          <w:color w:val="000000" w:themeColor="text1"/>
          <w:sz w:val="24"/>
          <w:szCs w:val="24"/>
        </w:rPr>
        <w:t>83.4</w:t>
      </w:r>
      <w:r w:rsidRPr="009D5283">
        <w:rPr>
          <w:noProof/>
          <w:color w:val="000000" w:themeColor="text1"/>
          <w:sz w:val="24"/>
          <w:szCs w:val="24"/>
        </w:rPr>
        <w:t xml:space="preserve">% of </w:t>
      </w:r>
      <w:r>
        <w:rPr>
          <w:noProof/>
          <w:color w:val="000000" w:themeColor="text1"/>
          <w:sz w:val="24"/>
          <w:szCs w:val="24"/>
        </w:rPr>
        <w:t>youth</w:t>
      </w:r>
      <w:r w:rsidRPr="009D5283">
        <w:rPr>
          <w:noProof/>
          <w:color w:val="000000" w:themeColor="text1"/>
          <w:sz w:val="24"/>
          <w:szCs w:val="24"/>
        </w:rPr>
        <w:t xml:space="preserve"> (15-29 years) </w:t>
      </w:r>
      <w:r w:rsidR="00C70EF5" w:rsidRPr="009D5283">
        <w:rPr>
          <w:noProof/>
          <w:color w:val="000000" w:themeColor="text1"/>
          <w:sz w:val="24"/>
          <w:szCs w:val="24"/>
        </w:rPr>
        <w:t xml:space="preserve">employed </w:t>
      </w:r>
      <w:r w:rsidR="00C70EF5">
        <w:rPr>
          <w:noProof/>
          <w:color w:val="000000" w:themeColor="text1"/>
          <w:sz w:val="24"/>
          <w:szCs w:val="24"/>
        </w:rPr>
        <w:t>in</w:t>
      </w:r>
      <w:r w:rsidRPr="009D5283">
        <w:rPr>
          <w:noProof/>
          <w:color w:val="000000" w:themeColor="text1"/>
          <w:sz w:val="24"/>
          <w:szCs w:val="24"/>
        </w:rPr>
        <w:t xml:space="preserve"> the private sector, compared to 10.1% </w:t>
      </w:r>
      <w:r w:rsidR="00C70EF5" w:rsidRPr="009D5283">
        <w:rPr>
          <w:noProof/>
          <w:color w:val="000000" w:themeColor="text1"/>
          <w:sz w:val="24"/>
          <w:szCs w:val="24"/>
        </w:rPr>
        <w:t xml:space="preserve">employed </w:t>
      </w:r>
      <w:r w:rsidR="00363575">
        <w:rPr>
          <w:noProof/>
          <w:color w:val="000000" w:themeColor="text1"/>
          <w:sz w:val="24"/>
          <w:szCs w:val="24"/>
        </w:rPr>
        <w:t>in</w:t>
      </w:r>
      <w:r w:rsidRPr="009D5283">
        <w:rPr>
          <w:noProof/>
          <w:color w:val="000000" w:themeColor="text1"/>
          <w:sz w:val="24"/>
          <w:szCs w:val="24"/>
        </w:rPr>
        <w:t xml:space="preserve"> the </w:t>
      </w:r>
      <w:r w:rsidR="00D97F10">
        <w:rPr>
          <w:noProof/>
          <w:color w:val="000000" w:themeColor="text1"/>
          <w:sz w:val="24"/>
          <w:szCs w:val="24"/>
        </w:rPr>
        <w:t>governmental</w:t>
      </w:r>
      <w:r w:rsidRPr="009D5283">
        <w:rPr>
          <w:noProof/>
          <w:color w:val="000000" w:themeColor="text1"/>
          <w:sz w:val="24"/>
          <w:szCs w:val="24"/>
        </w:rPr>
        <w:t xml:space="preserve"> institutions</w:t>
      </w:r>
      <w:r w:rsidR="00B5631A">
        <w:rPr>
          <w:noProof/>
          <w:color w:val="000000" w:themeColor="text1"/>
          <w:sz w:val="24"/>
          <w:szCs w:val="24"/>
        </w:rPr>
        <w:t>.</w:t>
      </w:r>
      <w:r w:rsidRPr="009D5283">
        <w:rPr>
          <w:noProof/>
          <w:color w:val="000000" w:themeColor="text1"/>
          <w:sz w:val="24"/>
          <w:szCs w:val="24"/>
        </w:rPr>
        <w:t xml:space="preserve"> </w:t>
      </w:r>
      <w:r w:rsidR="00B5631A">
        <w:rPr>
          <w:noProof/>
          <w:color w:val="000000" w:themeColor="text1"/>
          <w:sz w:val="24"/>
          <w:szCs w:val="24"/>
        </w:rPr>
        <w:t>T</w:t>
      </w:r>
      <w:r w:rsidRPr="009D5283">
        <w:rPr>
          <w:noProof/>
          <w:color w:val="000000" w:themeColor="text1"/>
          <w:sz w:val="24"/>
          <w:szCs w:val="24"/>
        </w:rPr>
        <w:t xml:space="preserve">he percentage of </w:t>
      </w:r>
      <w:r>
        <w:rPr>
          <w:noProof/>
          <w:color w:val="000000" w:themeColor="text1"/>
          <w:sz w:val="24"/>
          <w:szCs w:val="24"/>
        </w:rPr>
        <w:t>youth</w:t>
      </w:r>
      <w:r w:rsidRPr="009D5283">
        <w:rPr>
          <w:noProof/>
          <w:color w:val="000000" w:themeColor="text1"/>
          <w:sz w:val="24"/>
          <w:szCs w:val="24"/>
        </w:rPr>
        <w:t xml:space="preserve"> employed in the private sector reached </w:t>
      </w:r>
      <w:r>
        <w:rPr>
          <w:noProof/>
          <w:color w:val="000000" w:themeColor="text1"/>
          <w:sz w:val="24"/>
          <w:szCs w:val="24"/>
        </w:rPr>
        <w:t>83.7</w:t>
      </w:r>
      <w:r w:rsidRPr="009D5283">
        <w:rPr>
          <w:noProof/>
          <w:color w:val="000000" w:themeColor="text1"/>
          <w:sz w:val="24"/>
          <w:szCs w:val="24"/>
        </w:rPr>
        <w:t xml:space="preserve">% in the West Bank, compared to </w:t>
      </w:r>
      <w:r>
        <w:rPr>
          <w:noProof/>
          <w:color w:val="000000" w:themeColor="text1"/>
          <w:sz w:val="24"/>
          <w:szCs w:val="24"/>
        </w:rPr>
        <w:t>82.3</w:t>
      </w:r>
      <w:r w:rsidRPr="009D5283">
        <w:rPr>
          <w:noProof/>
          <w:color w:val="000000" w:themeColor="text1"/>
          <w:sz w:val="24"/>
          <w:szCs w:val="24"/>
        </w:rPr>
        <w:t>% in</w:t>
      </w:r>
      <w:r w:rsidR="00B8787B">
        <w:rPr>
          <w:noProof/>
          <w:color w:val="000000" w:themeColor="text1"/>
          <w:sz w:val="24"/>
          <w:szCs w:val="24"/>
        </w:rPr>
        <w:t xml:space="preserve"> </w:t>
      </w:r>
      <w:r w:rsidR="00AF31E9">
        <w:rPr>
          <w:noProof/>
          <w:color w:val="000000" w:themeColor="text1"/>
          <w:sz w:val="24"/>
          <w:szCs w:val="24"/>
        </w:rPr>
        <w:t>Gaza Strip</w:t>
      </w:r>
      <w:r w:rsidRPr="009D5283">
        <w:rPr>
          <w:noProof/>
          <w:color w:val="000000" w:themeColor="text1"/>
          <w:sz w:val="24"/>
          <w:szCs w:val="24"/>
        </w:rPr>
        <w:t>.</w:t>
      </w:r>
    </w:p>
    <w:p w:rsidR="00A85DC8" w:rsidRPr="009D5283" w:rsidRDefault="00A85DC8" w:rsidP="000C0E99">
      <w:pPr>
        <w:tabs>
          <w:tab w:val="num" w:pos="610"/>
        </w:tabs>
        <w:bidi w:val="0"/>
        <w:jc w:val="right"/>
        <w:rPr>
          <w:color w:val="000000" w:themeColor="text1"/>
          <w:sz w:val="24"/>
          <w:szCs w:val="24"/>
          <w:rtl/>
        </w:rPr>
      </w:pPr>
    </w:p>
    <w:p w:rsidR="00A85DC8" w:rsidRPr="009D5283" w:rsidRDefault="00A85DC8" w:rsidP="008214EC">
      <w:pPr>
        <w:bidi w:val="0"/>
        <w:jc w:val="both"/>
        <w:rPr>
          <w:noProof/>
          <w:color w:val="000000" w:themeColor="text1"/>
          <w:sz w:val="24"/>
          <w:szCs w:val="24"/>
          <w:rtl/>
        </w:rPr>
      </w:pPr>
      <w:r w:rsidRPr="009D5283">
        <w:rPr>
          <w:noProof/>
          <w:color w:val="000000" w:themeColor="text1"/>
          <w:sz w:val="24"/>
          <w:szCs w:val="24"/>
        </w:rPr>
        <w:t xml:space="preserve">Findigns also showed that 20.9% of </w:t>
      </w:r>
      <w:r>
        <w:rPr>
          <w:noProof/>
          <w:color w:val="000000" w:themeColor="text1"/>
          <w:sz w:val="24"/>
          <w:szCs w:val="24"/>
        </w:rPr>
        <w:t>youth</w:t>
      </w:r>
      <w:r w:rsidRPr="009D5283">
        <w:rPr>
          <w:noProof/>
          <w:color w:val="000000" w:themeColor="text1"/>
          <w:sz w:val="24"/>
          <w:szCs w:val="24"/>
        </w:rPr>
        <w:t xml:space="preserve"> </w:t>
      </w:r>
      <w:r w:rsidR="00C27523">
        <w:rPr>
          <w:noProof/>
          <w:color w:val="000000" w:themeColor="text1"/>
          <w:sz w:val="24"/>
          <w:szCs w:val="24"/>
        </w:rPr>
        <w:t xml:space="preserve">(15-29 years) </w:t>
      </w:r>
      <w:r w:rsidRPr="009D5283">
        <w:rPr>
          <w:noProof/>
          <w:color w:val="000000" w:themeColor="text1"/>
          <w:sz w:val="24"/>
          <w:szCs w:val="24"/>
        </w:rPr>
        <w:t xml:space="preserve">tried to establish their own businesses with 14.9% in the West Bank, </w:t>
      </w:r>
      <w:r w:rsidR="00430BAA">
        <w:rPr>
          <w:noProof/>
          <w:color w:val="000000" w:themeColor="text1"/>
          <w:sz w:val="24"/>
          <w:szCs w:val="24"/>
        </w:rPr>
        <w:t>compared</w:t>
      </w:r>
      <w:r w:rsidRPr="009D5283">
        <w:rPr>
          <w:noProof/>
          <w:color w:val="000000" w:themeColor="text1"/>
          <w:sz w:val="24"/>
          <w:szCs w:val="24"/>
        </w:rPr>
        <w:t xml:space="preserve"> to 30.6% in</w:t>
      </w:r>
      <w:r w:rsidR="00354D41">
        <w:rPr>
          <w:noProof/>
          <w:color w:val="000000" w:themeColor="text1"/>
          <w:sz w:val="24"/>
          <w:szCs w:val="24"/>
        </w:rPr>
        <w:t xml:space="preserve"> </w:t>
      </w:r>
      <w:r w:rsidR="00AF31E9">
        <w:rPr>
          <w:noProof/>
          <w:color w:val="000000" w:themeColor="text1"/>
          <w:sz w:val="24"/>
          <w:szCs w:val="24"/>
        </w:rPr>
        <w:t>Gaza Strip</w:t>
      </w:r>
      <w:r w:rsidRPr="009D5283">
        <w:rPr>
          <w:noProof/>
          <w:color w:val="000000" w:themeColor="text1"/>
          <w:sz w:val="24"/>
          <w:szCs w:val="24"/>
        </w:rPr>
        <w:t xml:space="preserve">. There were clear gender variances with young males who attempted to create their own business representing 29.6%, compared to 11.9% females. 16.1% </w:t>
      </w:r>
      <w:r w:rsidR="00B5631A">
        <w:rPr>
          <w:noProof/>
          <w:color w:val="000000" w:themeColor="text1"/>
          <w:sz w:val="24"/>
          <w:szCs w:val="24"/>
        </w:rPr>
        <w:t>o</w:t>
      </w:r>
      <w:r w:rsidR="00B5631A" w:rsidRPr="009D5283">
        <w:rPr>
          <w:noProof/>
          <w:color w:val="000000" w:themeColor="text1"/>
          <w:sz w:val="24"/>
          <w:szCs w:val="24"/>
        </w:rPr>
        <w:t xml:space="preserve">f the </w:t>
      </w:r>
      <w:r w:rsidR="00B5631A">
        <w:rPr>
          <w:noProof/>
          <w:color w:val="000000" w:themeColor="text1"/>
          <w:sz w:val="24"/>
          <w:szCs w:val="24"/>
        </w:rPr>
        <w:t>youth</w:t>
      </w:r>
      <w:r w:rsidR="00B5631A" w:rsidRPr="009D5283">
        <w:rPr>
          <w:noProof/>
          <w:color w:val="000000" w:themeColor="text1"/>
          <w:sz w:val="24"/>
          <w:szCs w:val="24"/>
        </w:rPr>
        <w:t xml:space="preserve"> who tried to establish their own business, </w:t>
      </w:r>
      <w:r w:rsidRPr="009D5283">
        <w:rPr>
          <w:noProof/>
          <w:color w:val="000000" w:themeColor="text1"/>
          <w:sz w:val="24"/>
          <w:szCs w:val="24"/>
        </w:rPr>
        <w:t xml:space="preserve">had actaully their own project, </w:t>
      </w:r>
      <w:r w:rsidR="008214EC">
        <w:rPr>
          <w:noProof/>
          <w:color w:val="000000" w:themeColor="text1"/>
          <w:sz w:val="24"/>
          <w:szCs w:val="24"/>
        </w:rPr>
        <w:t>where</w:t>
      </w:r>
      <w:r w:rsidR="008214EC" w:rsidRPr="009D5283">
        <w:rPr>
          <w:noProof/>
          <w:color w:val="000000" w:themeColor="text1"/>
          <w:sz w:val="24"/>
          <w:szCs w:val="24"/>
        </w:rPr>
        <w:t xml:space="preserve"> </w:t>
      </w:r>
      <w:r w:rsidRPr="009D5283">
        <w:rPr>
          <w:noProof/>
          <w:color w:val="000000" w:themeColor="text1"/>
          <w:sz w:val="24"/>
          <w:szCs w:val="24"/>
        </w:rPr>
        <w:t xml:space="preserve">18.3% </w:t>
      </w:r>
      <w:r w:rsidR="008214EC">
        <w:rPr>
          <w:noProof/>
          <w:color w:val="000000" w:themeColor="text1"/>
          <w:sz w:val="24"/>
          <w:szCs w:val="24"/>
        </w:rPr>
        <w:t xml:space="preserve">were </w:t>
      </w:r>
      <w:r w:rsidRPr="009D5283">
        <w:rPr>
          <w:noProof/>
          <w:color w:val="000000" w:themeColor="text1"/>
          <w:sz w:val="24"/>
          <w:szCs w:val="24"/>
        </w:rPr>
        <w:t>in the West Bank and 14.4% in</w:t>
      </w:r>
      <w:r w:rsidR="00B8787B">
        <w:rPr>
          <w:noProof/>
          <w:color w:val="000000" w:themeColor="text1"/>
          <w:sz w:val="24"/>
          <w:szCs w:val="24"/>
        </w:rPr>
        <w:t xml:space="preserve"> </w:t>
      </w:r>
      <w:r w:rsidR="00AF31E9">
        <w:rPr>
          <w:noProof/>
          <w:color w:val="000000" w:themeColor="text1"/>
          <w:sz w:val="24"/>
          <w:szCs w:val="24"/>
        </w:rPr>
        <w:t>Gaza Strip</w:t>
      </w:r>
      <w:r w:rsidRPr="009D5283">
        <w:rPr>
          <w:noProof/>
          <w:color w:val="000000" w:themeColor="text1"/>
          <w:sz w:val="24"/>
          <w:szCs w:val="24"/>
        </w:rPr>
        <w:t>. Gender variance was 19.9% of males with their own projects of all those who attempted, compared to 4.6% of females with actual private project of the total famels who tried to establish their own projects.</w:t>
      </w:r>
    </w:p>
    <w:p w:rsidR="00A85DC8" w:rsidRDefault="00A85DC8" w:rsidP="000C0E99">
      <w:pPr>
        <w:bidi w:val="0"/>
        <w:jc w:val="both"/>
        <w:rPr>
          <w:noProof/>
          <w:color w:val="000000" w:themeColor="text1"/>
          <w:sz w:val="24"/>
          <w:szCs w:val="24"/>
          <w:rtl/>
        </w:rPr>
      </w:pPr>
    </w:p>
    <w:p w:rsidR="008E4DF8" w:rsidRDefault="008E4DF8" w:rsidP="000C0E99">
      <w:pPr>
        <w:bidi w:val="0"/>
        <w:jc w:val="both"/>
        <w:rPr>
          <w:noProof/>
          <w:color w:val="000000" w:themeColor="text1"/>
          <w:sz w:val="24"/>
          <w:szCs w:val="24"/>
        </w:rPr>
      </w:pPr>
    </w:p>
    <w:p w:rsidR="00363575" w:rsidRDefault="00363575" w:rsidP="00363575">
      <w:pPr>
        <w:bidi w:val="0"/>
        <w:jc w:val="both"/>
        <w:rPr>
          <w:noProof/>
          <w:color w:val="000000" w:themeColor="text1"/>
          <w:sz w:val="24"/>
          <w:szCs w:val="24"/>
        </w:rPr>
      </w:pPr>
    </w:p>
    <w:p w:rsidR="00363575" w:rsidRDefault="00363575" w:rsidP="00363575">
      <w:pPr>
        <w:bidi w:val="0"/>
        <w:jc w:val="both"/>
        <w:rPr>
          <w:noProof/>
          <w:color w:val="000000" w:themeColor="text1"/>
          <w:sz w:val="24"/>
          <w:szCs w:val="24"/>
          <w:rtl/>
        </w:rPr>
      </w:pPr>
    </w:p>
    <w:p w:rsidR="00A85DC8" w:rsidRPr="009D5283" w:rsidRDefault="00310E39" w:rsidP="00804DF9">
      <w:pPr>
        <w:tabs>
          <w:tab w:val="left" w:pos="2936"/>
        </w:tabs>
        <w:bidi w:val="0"/>
        <w:rPr>
          <w:b/>
          <w:bCs/>
          <w:color w:val="000000" w:themeColor="text1"/>
          <w:sz w:val="24"/>
          <w:szCs w:val="24"/>
          <w:rtl/>
        </w:rPr>
      </w:pPr>
      <w:r>
        <w:rPr>
          <w:b/>
          <w:bCs/>
          <w:color w:val="000000" w:themeColor="text1"/>
          <w:sz w:val="24"/>
          <w:szCs w:val="24"/>
        </w:rPr>
        <w:t xml:space="preserve">1.4 </w:t>
      </w:r>
      <w:r w:rsidR="00804DF9">
        <w:rPr>
          <w:b/>
          <w:bCs/>
          <w:color w:val="000000" w:themeColor="text1"/>
          <w:sz w:val="24"/>
          <w:szCs w:val="24"/>
        </w:rPr>
        <w:t>M</w:t>
      </w:r>
      <w:r w:rsidR="00A85DC8" w:rsidRPr="009D5283">
        <w:rPr>
          <w:b/>
          <w:bCs/>
          <w:color w:val="000000" w:themeColor="text1"/>
          <w:sz w:val="24"/>
          <w:szCs w:val="24"/>
        </w:rPr>
        <w:t>igration</w:t>
      </w:r>
    </w:p>
    <w:p w:rsidR="00A85DC8" w:rsidRPr="009D5283" w:rsidRDefault="00A85DC8" w:rsidP="000C0E99">
      <w:pPr>
        <w:bidi w:val="0"/>
        <w:jc w:val="both"/>
        <w:rPr>
          <w:noProof/>
          <w:color w:val="000000" w:themeColor="text1"/>
          <w:sz w:val="24"/>
          <w:szCs w:val="24"/>
          <w:rtl/>
        </w:rPr>
      </w:pPr>
      <w:r w:rsidRPr="009D5283">
        <w:rPr>
          <w:noProof/>
          <w:color w:val="000000" w:themeColor="text1"/>
          <w:sz w:val="24"/>
          <w:szCs w:val="24"/>
        </w:rPr>
        <w:t xml:space="preserve">3.9% of </w:t>
      </w:r>
      <w:r>
        <w:rPr>
          <w:noProof/>
          <w:color w:val="000000" w:themeColor="text1"/>
          <w:sz w:val="24"/>
          <w:szCs w:val="24"/>
        </w:rPr>
        <w:t>youth</w:t>
      </w:r>
      <w:r w:rsidRPr="009D5283">
        <w:rPr>
          <w:noProof/>
          <w:color w:val="000000" w:themeColor="text1"/>
          <w:sz w:val="24"/>
          <w:szCs w:val="24"/>
        </w:rPr>
        <w:t xml:space="preserve"> </w:t>
      </w:r>
      <w:r w:rsidR="009C6F37">
        <w:rPr>
          <w:noProof/>
          <w:color w:val="000000" w:themeColor="text1"/>
          <w:sz w:val="24"/>
          <w:szCs w:val="24"/>
        </w:rPr>
        <w:t xml:space="preserve">(15-29 years) </w:t>
      </w:r>
      <w:r w:rsidRPr="009D5283">
        <w:rPr>
          <w:noProof/>
          <w:color w:val="000000" w:themeColor="text1"/>
          <w:sz w:val="24"/>
          <w:szCs w:val="24"/>
        </w:rPr>
        <w:t>in Palestine have previously lived abroad, 3.8% in the West Bank and 4.1% in</w:t>
      </w:r>
      <w:r w:rsidR="00F10165">
        <w:rPr>
          <w:noProof/>
          <w:color w:val="000000" w:themeColor="text1"/>
          <w:sz w:val="24"/>
          <w:szCs w:val="24"/>
        </w:rPr>
        <w:t xml:space="preserve"> </w:t>
      </w:r>
      <w:r w:rsidR="00AF31E9">
        <w:rPr>
          <w:noProof/>
          <w:color w:val="000000" w:themeColor="text1"/>
          <w:sz w:val="24"/>
          <w:szCs w:val="24"/>
        </w:rPr>
        <w:t>Gaza Strip</w:t>
      </w:r>
      <w:r w:rsidRPr="009D5283">
        <w:rPr>
          <w:noProof/>
          <w:color w:val="000000" w:themeColor="text1"/>
          <w:sz w:val="24"/>
          <w:szCs w:val="24"/>
        </w:rPr>
        <w:t xml:space="preserve">. Gender distribtion was 4.4% males </w:t>
      </w:r>
      <w:r w:rsidR="00430BAA">
        <w:rPr>
          <w:noProof/>
          <w:color w:val="000000" w:themeColor="text1"/>
          <w:sz w:val="24"/>
          <w:szCs w:val="24"/>
        </w:rPr>
        <w:t>compared</w:t>
      </w:r>
      <w:r w:rsidRPr="009D5283">
        <w:rPr>
          <w:noProof/>
          <w:color w:val="000000" w:themeColor="text1"/>
          <w:sz w:val="24"/>
          <w:szCs w:val="24"/>
        </w:rPr>
        <w:t xml:space="preserve"> to 3.4% females.</w:t>
      </w:r>
    </w:p>
    <w:p w:rsidR="00A85DC8" w:rsidRPr="009D5283" w:rsidRDefault="00A85DC8" w:rsidP="000C0E99">
      <w:pPr>
        <w:bidi w:val="0"/>
        <w:jc w:val="both"/>
        <w:rPr>
          <w:noProof/>
          <w:color w:val="000000" w:themeColor="text1"/>
          <w:sz w:val="24"/>
          <w:szCs w:val="24"/>
          <w:rtl/>
        </w:rPr>
      </w:pPr>
    </w:p>
    <w:p w:rsidR="00A85DC8" w:rsidRPr="009D5283" w:rsidRDefault="00A85DC8" w:rsidP="006C0D2A">
      <w:pPr>
        <w:bidi w:val="0"/>
        <w:jc w:val="both"/>
        <w:rPr>
          <w:noProof/>
          <w:color w:val="000000" w:themeColor="text1"/>
          <w:sz w:val="24"/>
          <w:szCs w:val="24"/>
        </w:rPr>
      </w:pPr>
      <w:r w:rsidRPr="009D5283">
        <w:rPr>
          <w:noProof/>
          <w:color w:val="000000" w:themeColor="text1"/>
          <w:sz w:val="24"/>
          <w:szCs w:val="24"/>
        </w:rPr>
        <w:t xml:space="preserve">Findings also showed that 23.6% of </w:t>
      </w:r>
      <w:r>
        <w:rPr>
          <w:noProof/>
          <w:color w:val="000000" w:themeColor="text1"/>
          <w:sz w:val="24"/>
          <w:szCs w:val="24"/>
        </w:rPr>
        <w:t>youth</w:t>
      </w:r>
      <w:r w:rsidRPr="009D5283">
        <w:rPr>
          <w:noProof/>
          <w:color w:val="000000" w:themeColor="text1"/>
          <w:sz w:val="24"/>
          <w:szCs w:val="24"/>
        </w:rPr>
        <w:t xml:space="preserve"> </w:t>
      </w:r>
      <w:r w:rsidR="009C6F37">
        <w:rPr>
          <w:noProof/>
          <w:color w:val="000000" w:themeColor="text1"/>
          <w:sz w:val="24"/>
          <w:szCs w:val="24"/>
        </w:rPr>
        <w:t xml:space="preserve">(15-29 years) </w:t>
      </w:r>
      <w:r w:rsidRPr="009D5283">
        <w:rPr>
          <w:noProof/>
          <w:color w:val="000000" w:themeColor="text1"/>
          <w:sz w:val="24"/>
          <w:szCs w:val="24"/>
        </w:rPr>
        <w:t xml:space="preserve">in Palestine </w:t>
      </w:r>
      <w:r w:rsidR="006C0D2A">
        <w:rPr>
          <w:noProof/>
          <w:color w:val="000000" w:themeColor="text1"/>
          <w:sz w:val="24"/>
          <w:szCs w:val="24"/>
        </w:rPr>
        <w:t>desire</w:t>
      </w:r>
      <w:r w:rsidRPr="009D5283">
        <w:rPr>
          <w:noProof/>
          <w:color w:val="000000" w:themeColor="text1"/>
          <w:sz w:val="24"/>
          <w:szCs w:val="24"/>
        </w:rPr>
        <w:t xml:space="preserve"> to </w:t>
      </w:r>
      <w:r w:rsidR="006C0D2A">
        <w:rPr>
          <w:noProof/>
          <w:color w:val="000000" w:themeColor="text1"/>
          <w:sz w:val="24"/>
          <w:szCs w:val="24"/>
        </w:rPr>
        <w:t>migrate</w:t>
      </w:r>
      <w:r w:rsidRPr="009D5283">
        <w:rPr>
          <w:noProof/>
          <w:color w:val="000000" w:themeColor="text1"/>
          <w:sz w:val="24"/>
          <w:szCs w:val="24"/>
        </w:rPr>
        <w:t xml:space="preserve"> aborad and that the prevailing conditions in</w:t>
      </w:r>
      <w:r w:rsidR="007D40B3">
        <w:rPr>
          <w:noProof/>
          <w:color w:val="000000" w:themeColor="text1"/>
          <w:sz w:val="24"/>
          <w:szCs w:val="24"/>
        </w:rPr>
        <w:t xml:space="preserve"> </w:t>
      </w:r>
      <w:r w:rsidR="00AF31E9">
        <w:rPr>
          <w:noProof/>
          <w:color w:val="000000" w:themeColor="text1"/>
          <w:sz w:val="24"/>
          <w:szCs w:val="24"/>
        </w:rPr>
        <w:t>Gaza Strip</w:t>
      </w:r>
      <w:r w:rsidRPr="009D5283">
        <w:rPr>
          <w:noProof/>
          <w:color w:val="000000" w:themeColor="text1"/>
          <w:sz w:val="24"/>
          <w:szCs w:val="24"/>
        </w:rPr>
        <w:t xml:space="preserve"> plays a major role in increasing the percentage of </w:t>
      </w:r>
      <w:r>
        <w:rPr>
          <w:noProof/>
          <w:color w:val="000000" w:themeColor="text1"/>
          <w:sz w:val="24"/>
          <w:szCs w:val="24"/>
        </w:rPr>
        <w:t>youth</w:t>
      </w:r>
      <w:r w:rsidRPr="009D5283">
        <w:rPr>
          <w:noProof/>
          <w:color w:val="000000" w:themeColor="text1"/>
          <w:sz w:val="24"/>
          <w:szCs w:val="24"/>
        </w:rPr>
        <w:t xml:space="preserve"> </w:t>
      </w:r>
      <w:r w:rsidR="006C0D2A">
        <w:rPr>
          <w:noProof/>
          <w:color w:val="000000" w:themeColor="text1"/>
          <w:sz w:val="24"/>
          <w:szCs w:val="24"/>
        </w:rPr>
        <w:t>desire</w:t>
      </w:r>
      <w:r w:rsidR="006C0D2A" w:rsidRPr="009D5283">
        <w:rPr>
          <w:noProof/>
          <w:color w:val="000000" w:themeColor="text1"/>
          <w:sz w:val="24"/>
          <w:szCs w:val="24"/>
        </w:rPr>
        <w:t xml:space="preserve"> </w:t>
      </w:r>
      <w:r w:rsidRPr="009D5283">
        <w:rPr>
          <w:noProof/>
          <w:color w:val="000000" w:themeColor="text1"/>
          <w:sz w:val="24"/>
          <w:szCs w:val="24"/>
        </w:rPr>
        <w:t xml:space="preserve">to </w:t>
      </w:r>
      <w:r w:rsidR="006C0D2A">
        <w:rPr>
          <w:noProof/>
          <w:color w:val="000000" w:themeColor="text1"/>
          <w:sz w:val="24"/>
          <w:szCs w:val="24"/>
        </w:rPr>
        <w:t>migrate</w:t>
      </w:r>
      <w:r w:rsidRPr="009D5283">
        <w:rPr>
          <w:noProof/>
          <w:color w:val="000000" w:themeColor="text1"/>
          <w:sz w:val="24"/>
          <w:szCs w:val="24"/>
        </w:rPr>
        <w:t xml:space="preserve"> abroad. They represented 37.0% in</w:t>
      </w:r>
      <w:r w:rsidR="00F10165">
        <w:rPr>
          <w:noProof/>
          <w:color w:val="000000" w:themeColor="text1"/>
          <w:sz w:val="24"/>
          <w:szCs w:val="24"/>
        </w:rPr>
        <w:t xml:space="preserve"> </w:t>
      </w:r>
      <w:r w:rsidR="00AF31E9">
        <w:rPr>
          <w:noProof/>
          <w:color w:val="000000" w:themeColor="text1"/>
          <w:sz w:val="24"/>
          <w:szCs w:val="24"/>
        </w:rPr>
        <w:t>Gaza Strip</w:t>
      </w:r>
      <w:r w:rsidRPr="009D5283">
        <w:rPr>
          <w:noProof/>
          <w:color w:val="000000" w:themeColor="text1"/>
          <w:sz w:val="24"/>
          <w:szCs w:val="24"/>
        </w:rPr>
        <w:t>, compared to 15.2% in the West Bank.</w:t>
      </w:r>
    </w:p>
    <w:p w:rsidR="00A85DC8" w:rsidRPr="009D5283" w:rsidRDefault="00A85DC8" w:rsidP="000C0E99">
      <w:pPr>
        <w:bidi w:val="0"/>
        <w:jc w:val="both"/>
        <w:rPr>
          <w:b/>
          <w:bCs/>
          <w:color w:val="000000" w:themeColor="text1"/>
          <w:sz w:val="24"/>
          <w:szCs w:val="24"/>
          <w:rtl/>
        </w:rPr>
      </w:pPr>
    </w:p>
    <w:p w:rsidR="00A85DC8" w:rsidRPr="009D5283" w:rsidRDefault="00A85DC8" w:rsidP="008214EC">
      <w:pPr>
        <w:bidi w:val="0"/>
        <w:jc w:val="both"/>
        <w:rPr>
          <w:noProof/>
          <w:color w:val="000000" w:themeColor="text1"/>
          <w:sz w:val="24"/>
          <w:szCs w:val="24"/>
          <w:rtl/>
        </w:rPr>
      </w:pPr>
      <w:r w:rsidRPr="009D5283">
        <w:rPr>
          <w:noProof/>
          <w:color w:val="000000" w:themeColor="text1"/>
          <w:sz w:val="24"/>
          <w:szCs w:val="24"/>
        </w:rPr>
        <w:t xml:space="preserve">It should be noted that </w:t>
      </w:r>
      <w:r w:rsidR="00F10165">
        <w:rPr>
          <w:noProof/>
          <w:color w:val="000000" w:themeColor="text1"/>
          <w:sz w:val="24"/>
          <w:szCs w:val="24"/>
        </w:rPr>
        <w:t>young males</w:t>
      </w:r>
      <w:r w:rsidRPr="009D5283">
        <w:rPr>
          <w:noProof/>
          <w:color w:val="000000" w:themeColor="text1"/>
          <w:sz w:val="24"/>
          <w:szCs w:val="24"/>
        </w:rPr>
        <w:t xml:space="preserve"> have more tendancy to think of migration compared to young </w:t>
      </w:r>
      <w:r w:rsidR="009C6F37">
        <w:rPr>
          <w:noProof/>
          <w:color w:val="000000" w:themeColor="text1"/>
          <w:sz w:val="24"/>
          <w:szCs w:val="24"/>
        </w:rPr>
        <w:t>females</w:t>
      </w:r>
      <w:r w:rsidRPr="009D5283">
        <w:rPr>
          <w:noProof/>
          <w:color w:val="000000" w:themeColor="text1"/>
          <w:sz w:val="24"/>
          <w:szCs w:val="24"/>
        </w:rPr>
        <w:t>. The percentage reached 29.1% among males, compared to 17.8% among females.</w:t>
      </w:r>
    </w:p>
    <w:p w:rsidR="00A85DC8" w:rsidRPr="009D5283" w:rsidRDefault="00A85DC8" w:rsidP="000C0E99">
      <w:pPr>
        <w:bidi w:val="0"/>
        <w:jc w:val="both"/>
        <w:rPr>
          <w:noProof/>
          <w:color w:val="000000" w:themeColor="text1"/>
          <w:sz w:val="24"/>
          <w:szCs w:val="24"/>
          <w:rtl/>
        </w:rPr>
      </w:pPr>
    </w:p>
    <w:p w:rsidR="00A85DC8" w:rsidRPr="009D5283" w:rsidRDefault="00A85DC8" w:rsidP="00287B92">
      <w:pPr>
        <w:bidi w:val="0"/>
        <w:jc w:val="both"/>
        <w:rPr>
          <w:noProof/>
          <w:color w:val="000000" w:themeColor="text1"/>
          <w:sz w:val="24"/>
          <w:szCs w:val="24"/>
          <w:rtl/>
        </w:rPr>
      </w:pPr>
      <w:r w:rsidRPr="009D5283">
        <w:rPr>
          <w:noProof/>
          <w:color w:val="000000" w:themeColor="text1"/>
          <w:sz w:val="24"/>
          <w:szCs w:val="24"/>
        </w:rPr>
        <w:t>Results also show</w:t>
      </w:r>
      <w:r w:rsidR="008214EC">
        <w:rPr>
          <w:noProof/>
          <w:color w:val="000000" w:themeColor="text1"/>
          <w:sz w:val="24"/>
          <w:szCs w:val="24"/>
        </w:rPr>
        <w:t>ed</w:t>
      </w:r>
      <w:r w:rsidRPr="009D5283">
        <w:rPr>
          <w:noProof/>
          <w:color w:val="000000" w:themeColor="text1"/>
          <w:sz w:val="24"/>
          <w:szCs w:val="24"/>
        </w:rPr>
        <w:t xml:space="preserve"> that 62.5% of the </w:t>
      </w:r>
      <w:r>
        <w:rPr>
          <w:noProof/>
          <w:color w:val="000000" w:themeColor="text1"/>
          <w:sz w:val="24"/>
          <w:szCs w:val="24"/>
        </w:rPr>
        <w:t>youth</w:t>
      </w:r>
      <w:r w:rsidRPr="009D5283">
        <w:rPr>
          <w:noProof/>
          <w:color w:val="000000" w:themeColor="text1"/>
          <w:sz w:val="24"/>
          <w:szCs w:val="24"/>
        </w:rPr>
        <w:t xml:space="preserve"> </w:t>
      </w:r>
      <w:r w:rsidR="009C6F37">
        <w:rPr>
          <w:noProof/>
          <w:color w:val="000000" w:themeColor="text1"/>
          <w:sz w:val="24"/>
          <w:szCs w:val="24"/>
        </w:rPr>
        <w:t xml:space="preserve">(15-29 years) </w:t>
      </w:r>
      <w:r w:rsidRPr="009D5283">
        <w:rPr>
          <w:noProof/>
          <w:color w:val="000000" w:themeColor="text1"/>
          <w:sz w:val="24"/>
          <w:szCs w:val="24"/>
        </w:rPr>
        <w:t xml:space="preserve">who wish to </w:t>
      </w:r>
      <w:r w:rsidR="008214EC" w:rsidRPr="009D5283">
        <w:rPr>
          <w:noProof/>
          <w:color w:val="000000" w:themeColor="text1"/>
          <w:sz w:val="24"/>
          <w:szCs w:val="24"/>
        </w:rPr>
        <w:t xml:space="preserve">migrate </w:t>
      </w:r>
      <w:r w:rsidRPr="009D5283">
        <w:rPr>
          <w:noProof/>
          <w:color w:val="000000" w:themeColor="text1"/>
          <w:sz w:val="24"/>
          <w:szCs w:val="24"/>
        </w:rPr>
        <w:t>do not consider permanent migration. They represented 72.9% in the West Bank and 55.8% in</w:t>
      </w:r>
      <w:r w:rsidR="00F10165">
        <w:rPr>
          <w:noProof/>
          <w:color w:val="000000" w:themeColor="text1"/>
          <w:sz w:val="24"/>
          <w:szCs w:val="24"/>
        </w:rPr>
        <w:t xml:space="preserve"> </w:t>
      </w:r>
      <w:r w:rsidR="00AF31E9">
        <w:rPr>
          <w:noProof/>
          <w:color w:val="000000" w:themeColor="text1"/>
          <w:sz w:val="24"/>
          <w:szCs w:val="24"/>
        </w:rPr>
        <w:t>Gaza Strip</w:t>
      </w:r>
      <w:r w:rsidRPr="009D5283">
        <w:rPr>
          <w:noProof/>
          <w:color w:val="000000" w:themeColor="text1"/>
          <w:sz w:val="24"/>
          <w:szCs w:val="24"/>
        </w:rPr>
        <w:t xml:space="preserve">. Females prefer temporary migration, </w:t>
      </w:r>
      <w:r w:rsidR="00430BAA">
        <w:rPr>
          <w:noProof/>
          <w:color w:val="000000" w:themeColor="text1"/>
          <w:sz w:val="24"/>
          <w:szCs w:val="24"/>
        </w:rPr>
        <w:t>compared</w:t>
      </w:r>
      <w:r w:rsidRPr="009D5283">
        <w:rPr>
          <w:noProof/>
          <w:color w:val="000000" w:themeColor="text1"/>
          <w:sz w:val="24"/>
          <w:szCs w:val="24"/>
        </w:rPr>
        <w:t xml:space="preserve"> to males (61.</w:t>
      </w:r>
      <w:r>
        <w:rPr>
          <w:noProof/>
          <w:color w:val="000000" w:themeColor="text1"/>
          <w:sz w:val="24"/>
          <w:szCs w:val="24"/>
        </w:rPr>
        <w:t>7</w:t>
      </w:r>
      <w:r w:rsidRPr="009D5283">
        <w:rPr>
          <w:noProof/>
          <w:color w:val="000000" w:themeColor="text1"/>
          <w:sz w:val="24"/>
          <w:szCs w:val="24"/>
        </w:rPr>
        <w:t>% of males, compared to 63.</w:t>
      </w:r>
      <w:r>
        <w:rPr>
          <w:noProof/>
          <w:color w:val="000000" w:themeColor="text1"/>
          <w:sz w:val="24"/>
          <w:szCs w:val="24"/>
        </w:rPr>
        <w:t>9</w:t>
      </w:r>
      <w:r w:rsidRPr="009D5283">
        <w:rPr>
          <w:noProof/>
          <w:color w:val="000000" w:themeColor="text1"/>
          <w:sz w:val="24"/>
          <w:szCs w:val="24"/>
        </w:rPr>
        <w:t>% of females).</w:t>
      </w:r>
    </w:p>
    <w:p w:rsidR="00A85DC8" w:rsidRPr="009D5283" w:rsidRDefault="00A85DC8" w:rsidP="000C0E99">
      <w:pPr>
        <w:bidi w:val="0"/>
        <w:jc w:val="both"/>
        <w:rPr>
          <w:noProof/>
          <w:color w:val="000000" w:themeColor="text1"/>
          <w:sz w:val="24"/>
          <w:szCs w:val="24"/>
          <w:rtl/>
        </w:rPr>
      </w:pPr>
    </w:p>
    <w:p w:rsidR="00A85DC8" w:rsidRPr="009D5283" w:rsidRDefault="00A85DC8" w:rsidP="00287B92">
      <w:pPr>
        <w:bidi w:val="0"/>
        <w:jc w:val="both"/>
        <w:rPr>
          <w:noProof/>
          <w:color w:val="000000" w:themeColor="text1"/>
          <w:sz w:val="24"/>
          <w:szCs w:val="24"/>
          <w:rtl/>
        </w:rPr>
      </w:pPr>
      <w:r w:rsidRPr="009D5283">
        <w:rPr>
          <w:noProof/>
          <w:color w:val="000000" w:themeColor="text1"/>
          <w:sz w:val="24"/>
          <w:szCs w:val="24"/>
        </w:rPr>
        <w:t>Economic conditions (40.8%) and lack of work opportunities (15.1%) were the major reasons that push</w:t>
      </w:r>
      <w:r w:rsidR="003865BB">
        <w:rPr>
          <w:noProof/>
          <w:color w:val="000000" w:themeColor="text1"/>
          <w:sz w:val="24"/>
          <w:szCs w:val="24"/>
        </w:rPr>
        <w:t>ed</w:t>
      </w:r>
      <w:r w:rsidRPr="009D5283">
        <w:rPr>
          <w:noProof/>
          <w:color w:val="000000" w:themeColor="text1"/>
          <w:sz w:val="24"/>
          <w:szCs w:val="24"/>
        </w:rPr>
        <w:t xml:space="preserve"> </w:t>
      </w:r>
      <w:r>
        <w:rPr>
          <w:noProof/>
          <w:color w:val="000000" w:themeColor="text1"/>
          <w:sz w:val="24"/>
          <w:szCs w:val="24"/>
        </w:rPr>
        <w:t>youth</w:t>
      </w:r>
      <w:r w:rsidRPr="009D5283">
        <w:rPr>
          <w:noProof/>
          <w:color w:val="000000" w:themeColor="text1"/>
          <w:sz w:val="24"/>
          <w:szCs w:val="24"/>
        </w:rPr>
        <w:t xml:space="preserve"> </w:t>
      </w:r>
      <w:r w:rsidR="009C6F37">
        <w:rPr>
          <w:noProof/>
          <w:color w:val="000000" w:themeColor="text1"/>
          <w:sz w:val="24"/>
          <w:szCs w:val="24"/>
        </w:rPr>
        <w:t xml:space="preserve">(15-29 years) </w:t>
      </w:r>
      <w:r w:rsidRPr="009D5283">
        <w:rPr>
          <w:noProof/>
          <w:color w:val="000000" w:themeColor="text1"/>
          <w:sz w:val="24"/>
          <w:szCs w:val="24"/>
        </w:rPr>
        <w:t>to consider migrati</w:t>
      </w:r>
      <w:r w:rsidR="008214EC">
        <w:rPr>
          <w:noProof/>
          <w:color w:val="000000" w:themeColor="text1"/>
          <w:sz w:val="24"/>
          <w:szCs w:val="24"/>
        </w:rPr>
        <w:t>o</w:t>
      </w:r>
      <w:r w:rsidRPr="009D5283">
        <w:rPr>
          <w:noProof/>
          <w:color w:val="000000" w:themeColor="text1"/>
          <w:sz w:val="24"/>
          <w:szCs w:val="24"/>
        </w:rPr>
        <w:t xml:space="preserve">n. 12.5% reported they wanted to </w:t>
      </w:r>
      <w:r w:rsidR="008214EC">
        <w:rPr>
          <w:noProof/>
          <w:color w:val="000000" w:themeColor="text1"/>
          <w:sz w:val="24"/>
          <w:szCs w:val="24"/>
        </w:rPr>
        <w:t>e</w:t>
      </w:r>
      <w:r w:rsidR="003865BB">
        <w:rPr>
          <w:noProof/>
          <w:color w:val="000000" w:themeColor="text1"/>
          <w:sz w:val="24"/>
          <w:szCs w:val="24"/>
        </w:rPr>
        <w:t>m</w:t>
      </w:r>
      <w:r w:rsidR="006C0D2A">
        <w:rPr>
          <w:noProof/>
          <w:color w:val="000000" w:themeColor="text1"/>
          <w:sz w:val="24"/>
          <w:szCs w:val="24"/>
        </w:rPr>
        <w:t>igrate</w:t>
      </w:r>
      <w:r w:rsidRPr="009D5283">
        <w:rPr>
          <w:noProof/>
          <w:color w:val="000000" w:themeColor="text1"/>
          <w:sz w:val="24"/>
          <w:szCs w:val="24"/>
        </w:rPr>
        <w:t xml:space="preserve"> to receive education and training. The motives for migration did not vary according to region.</w:t>
      </w:r>
    </w:p>
    <w:p w:rsidR="00A85DC8" w:rsidRPr="009D5283" w:rsidRDefault="00A85DC8" w:rsidP="000C0E99">
      <w:pPr>
        <w:bidi w:val="0"/>
        <w:jc w:val="both"/>
        <w:rPr>
          <w:b/>
          <w:bCs/>
          <w:color w:val="000000" w:themeColor="text1"/>
          <w:sz w:val="24"/>
          <w:szCs w:val="24"/>
          <w:rtl/>
        </w:rPr>
      </w:pPr>
    </w:p>
    <w:p w:rsidR="00A85DC8" w:rsidRPr="009D5283" w:rsidRDefault="00A85DC8" w:rsidP="00287B92">
      <w:pPr>
        <w:bidi w:val="0"/>
        <w:jc w:val="both"/>
        <w:rPr>
          <w:noProof/>
          <w:color w:val="000000" w:themeColor="text1"/>
          <w:sz w:val="24"/>
          <w:szCs w:val="24"/>
          <w:rtl/>
        </w:rPr>
      </w:pPr>
      <w:r w:rsidRPr="009D5283">
        <w:rPr>
          <w:noProof/>
          <w:color w:val="000000" w:themeColor="text1"/>
          <w:sz w:val="24"/>
          <w:szCs w:val="24"/>
        </w:rPr>
        <w:t xml:space="preserve">It should be noted that the </w:t>
      </w:r>
      <w:r w:rsidR="00B07B4D">
        <w:rPr>
          <w:noProof/>
          <w:color w:val="000000" w:themeColor="text1"/>
          <w:sz w:val="24"/>
          <w:szCs w:val="24"/>
        </w:rPr>
        <w:t xml:space="preserve">Arab </w:t>
      </w:r>
      <w:r w:rsidRPr="009D5283">
        <w:rPr>
          <w:noProof/>
          <w:color w:val="000000" w:themeColor="text1"/>
          <w:sz w:val="24"/>
          <w:szCs w:val="24"/>
        </w:rPr>
        <w:t xml:space="preserve">Gulf </w:t>
      </w:r>
      <w:r w:rsidR="00B07B4D">
        <w:rPr>
          <w:noProof/>
          <w:color w:val="000000" w:themeColor="text1"/>
          <w:sz w:val="24"/>
          <w:szCs w:val="24"/>
        </w:rPr>
        <w:t>C</w:t>
      </w:r>
      <w:r w:rsidRPr="009D5283">
        <w:rPr>
          <w:noProof/>
          <w:color w:val="000000" w:themeColor="text1"/>
          <w:sz w:val="24"/>
          <w:szCs w:val="24"/>
        </w:rPr>
        <w:t xml:space="preserve">ountries ranked first as a destination </w:t>
      </w:r>
      <w:r w:rsidR="00287B92">
        <w:rPr>
          <w:noProof/>
          <w:color w:val="000000" w:themeColor="text1"/>
          <w:sz w:val="24"/>
          <w:szCs w:val="24"/>
        </w:rPr>
        <w:t>for</w:t>
      </w:r>
      <w:r w:rsidR="00287B92" w:rsidRPr="009D5283">
        <w:rPr>
          <w:noProof/>
          <w:color w:val="000000" w:themeColor="text1"/>
          <w:sz w:val="24"/>
          <w:szCs w:val="24"/>
        </w:rPr>
        <w:t xml:space="preserve"> </w:t>
      </w:r>
      <w:r w:rsidRPr="009D5283">
        <w:rPr>
          <w:noProof/>
          <w:color w:val="000000" w:themeColor="text1"/>
          <w:sz w:val="24"/>
          <w:szCs w:val="24"/>
        </w:rPr>
        <w:t xml:space="preserve">migration with 21.6%, followed by Sweden with 13.6%. At region level, </w:t>
      </w:r>
      <w:r>
        <w:rPr>
          <w:noProof/>
          <w:color w:val="000000" w:themeColor="text1"/>
          <w:sz w:val="24"/>
          <w:szCs w:val="24"/>
        </w:rPr>
        <w:t>youth</w:t>
      </w:r>
      <w:r w:rsidRPr="009D5283">
        <w:rPr>
          <w:noProof/>
          <w:color w:val="000000" w:themeColor="text1"/>
          <w:sz w:val="24"/>
          <w:szCs w:val="24"/>
        </w:rPr>
        <w:t xml:space="preserve"> </w:t>
      </w:r>
      <w:r w:rsidR="009C6F37">
        <w:rPr>
          <w:noProof/>
          <w:color w:val="000000" w:themeColor="text1"/>
          <w:sz w:val="24"/>
          <w:szCs w:val="24"/>
        </w:rPr>
        <w:t xml:space="preserve">(15-29 years) </w:t>
      </w:r>
      <w:r w:rsidRPr="009D5283">
        <w:rPr>
          <w:noProof/>
          <w:color w:val="000000" w:themeColor="text1"/>
          <w:sz w:val="24"/>
          <w:szCs w:val="24"/>
        </w:rPr>
        <w:t xml:space="preserve">living in the West Bank reported that their primary choice would be the </w:t>
      </w:r>
      <w:r w:rsidR="00287B92">
        <w:rPr>
          <w:noProof/>
          <w:color w:val="000000" w:themeColor="text1"/>
          <w:sz w:val="24"/>
          <w:szCs w:val="24"/>
        </w:rPr>
        <w:t>Arab</w:t>
      </w:r>
      <w:r w:rsidR="00287B92" w:rsidRPr="009D5283">
        <w:rPr>
          <w:noProof/>
          <w:color w:val="000000" w:themeColor="text1"/>
          <w:sz w:val="24"/>
          <w:szCs w:val="24"/>
        </w:rPr>
        <w:t xml:space="preserve"> </w:t>
      </w:r>
      <w:r w:rsidRPr="009D5283">
        <w:rPr>
          <w:noProof/>
          <w:color w:val="000000" w:themeColor="text1"/>
          <w:sz w:val="24"/>
          <w:szCs w:val="24"/>
        </w:rPr>
        <w:t xml:space="preserve">Gulf countries </w:t>
      </w:r>
      <w:r w:rsidR="00F10165">
        <w:rPr>
          <w:noProof/>
          <w:color w:val="000000" w:themeColor="text1"/>
          <w:sz w:val="24"/>
          <w:szCs w:val="24"/>
        </w:rPr>
        <w:t>then</w:t>
      </w:r>
      <w:r w:rsidRPr="009D5283">
        <w:rPr>
          <w:noProof/>
          <w:color w:val="000000" w:themeColor="text1"/>
          <w:sz w:val="24"/>
          <w:szCs w:val="24"/>
        </w:rPr>
        <w:t xml:space="preserve"> USA whereas for</w:t>
      </w:r>
      <w:r w:rsidR="00F10165">
        <w:rPr>
          <w:noProof/>
          <w:color w:val="000000" w:themeColor="text1"/>
          <w:sz w:val="24"/>
          <w:szCs w:val="24"/>
        </w:rPr>
        <w:t xml:space="preserve"> </w:t>
      </w:r>
      <w:r w:rsidR="00AF31E9">
        <w:rPr>
          <w:noProof/>
          <w:color w:val="000000" w:themeColor="text1"/>
          <w:sz w:val="24"/>
          <w:szCs w:val="24"/>
        </w:rPr>
        <w:t>Gaza Strip</w:t>
      </w:r>
      <w:r w:rsidRPr="009D5283">
        <w:rPr>
          <w:noProof/>
          <w:color w:val="000000" w:themeColor="text1"/>
          <w:sz w:val="24"/>
          <w:szCs w:val="24"/>
        </w:rPr>
        <w:t xml:space="preserve">, it was Sweden and the </w:t>
      </w:r>
      <w:r w:rsidR="00B07B4D">
        <w:rPr>
          <w:noProof/>
          <w:color w:val="000000" w:themeColor="text1"/>
          <w:sz w:val="24"/>
          <w:szCs w:val="24"/>
        </w:rPr>
        <w:t xml:space="preserve">Arab </w:t>
      </w:r>
      <w:r w:rsidR="00B07B4D" w:rsidRPr="009D5283">
        <w:rPr>
          <w:noProof/>
          <w:color w:val="000000" w:themeColor="text1"/>
          <w:sz w:val="24"/>
          <w:szCs w:val="24"/>
        </w:rPr>
        <w:t xml:space="preserve">Gulf </w:t>
      </w:r>
      <w:r w:rsidR="00B07B4D">
        <w:rPr>
          <w:noProof/>
          <w:color w:val="000000" w:themeColor="text1"/>
          <w:sz w:val="24"/>
          <w:szCs w:val="24"/>
        </w:rPr>
        <w:t>C</w:t>
      </w:r>
      <w:r w:rsidR="00B07B4D" w:rsidRPr="009D5283">
        <w:rPr>
          <w:noProof/>
          <w:color w:val="000000" w:themeColor="text1"/>
          <w:sz w:val="24"/>
          <w:szCs w:val="24"/>
        </w:rPr>
        <w:t>ountries</w:t>
      </w:r>
      <w:r w:rsidRPr="009D5283">
        <w:rPr>
          <w:noProof/>
          <w:color w:val="000000" w:themeColor="text1"/>
          <w:sz w:val="24"/>
          <w:szCs w:val="24"/>
        </w:rPr>
        <w:t>.</w:t>
      </w:r>
    </w:p>
    <w:p w:rsidR="00A85DC8" w:rsidRPr="009D5283" w:rsidRDefault="00A85DC8" w:rsidP="000C0E99">
      <w:pPr>
        <w:bidi w:val="0"/>
        <w:jc w:val="both"/>
        <w:rPr>
          <w:noProof/>
          <w:color w:val="000000" w:themeColor="text1"/>
          <w:sz w:val="24"/>
          <w:szCs w:val="24"/>
          <w:rtl/>
        </w:rPr>
      </w:pPr>
    </w:p>
    <w:p w:rsidR="00A85DC8" w:rsidRPr="009D5283" w:rsidRDefault="00A85DC8" w:rsidP="00287B92">
      <w:pPr>
        <w:bidi w:val="0"/>
        <w:jc w:val="both"/>
        <w:rPr>
          <w:noProof/>
          <w:color w:val="000000" w:themeColor="text1"/>
          <w:sz w:val="24"/>
          <w:szCs w:val="24"/>
        </w:rPr>
      </w:pPr>
      <w:r w:rsidRPr="009D5283">
        <w:rPr>
          <w:noProof/>
          <w:color w:val="000000" w:themeColor="text1"/>
          <w:sz w:val="24"/>
          <w:szCs w:val="24"/>
        </w:rPr>
        <w:t>46.</w:t>
      </w:r>
      <w:r>
        <w:rPr>
          <w:noProof/>
          <w:color w:val="000000" w:themeColor="text1"/>
          <w:sz w:val="24"/>
          <w:szCs w:val="24"/>
        </w:rPr>
        <w:t>1</w:t>
      </w:r>
      <w:r w:rsidRPr="009D5283">
        <w:rPr>
          <w:noProof/>
          <w:color w:val="000000" w:themeColor="text1"/>
          <w:sz w:val="24"/>
          <w:szCs w:val="24"/>
        </w:rPr>
        <w:t xml:space="preserve">% of </w:t>
      </w:r>
      <w:r>
        <w:rPr>
          <w:noProof/>
          <w:color w:val="000000" w:themeColor="text1"/>
          <w:sz w:val="24"/>
          <w:szCs w:val="24"/>
        </w:rPr>
        <w:t>youth</w:t>
      </w:r>
      <w:r w:rsidRPr="009D5283">
        <w:rPr>
          <w:noProof/>
          <w:color w:val="000000" w:themeColor="text1"/>
          <w:sz w:val="24"/>
          <w:szCs w:val="24"/>
        </w:rPr>
        <w:t xml:space="preserve"> </w:t>
      </w:r>
      <w:r w:rsidR="009C6F37">
        <w:rPr>
          <w:noProof/>
          <w:color w:val="000000" w:themeColor="text1"/>
          <w:sz w:val="24"/>
          <w:szCs w:val="24"/>
        </w:rPr>
        <w:t xml:space="preserve">(15-29 years) </w:t>
      </w:r>
      <w:r w:rsidRPr="009D5283">
        <w:rPr>
          <w:noProof/>
          <w:color w:val="000000" w:themeColor="text1"/>
          <w:sz w:val="24"/>
          <w:szCs w:val="24"/>
        </w:rPr>
        <w:t>reported they had previous migration experience, with 40.</w:t>
      </w:r>
      <w:r>
        <w:rPr>
          <w:noProof/>
          <w:color w:val="000000" w:themeColor="text1"/>
          <w:sz w:val="24"/>
          <w:szCs w:val="24"/>
        </w:rPr>
        <w:t>2</w:t>
      </w:r>
      <w:r w:rsidRPr="009D5283">
        <w:rPr>
          <w:noProof/>
          <w:color w:val="000000" w:themeColor="text1"/>
          <w:sz w:val="24"/>
          <w:szCs w:val="24"/>
        </w:rPr>
        <w:t>% in the West Bank and 60.</w:t>
      </w:r>
      <w:r>
        <w:rPr>
          <w:noProof/>
          <w:color w:val="000000" w:themeColor="text1"/>
          <w:sz w:val="24"/>
          <w:szCs w:val="24"/>
        </w:rPr>
        <w:t>6</w:t>
      </w:r>
      <w:r w:rsidRPr="009D5283">
        <w:rPr>
          <w:noProof/>
          <w:color w:val="000000" w:themeColor="text1"/>
          <w:sz w:val="24"/>
          <w:szCs w:val="24"/>
        </w:rPr>
        <w:t>% in Ga</w:t>
      </w:r>
      <w:r w:rsidR="00F10165">
        <w:rPr>
          <w:noProof/>
          <w:color w:val="000000" w:themeColor="text1"/>
          <w:sz w:val="24"/>
          <w:szCs w:val="24"/>
        </w:rPr>
        <w:t>z</w:t>
      </w:r>
      <w:r w:rsidRPr="009D5283">
        <w:rPr>
          <w:noProof/>
          <w:color w:val="000000" w:themeColor="text1"/>
          <w:sz w:val="24"/>
          <w:szCs w:val="24"/>
        </w:rPr>
        <w:t xml:space="preserve">a Strip. </w:t>
      </w:r>
      <w:r>
        <w:rPr>
          <w:rFonts w:hint="cs"/>
          <w:noProof/>
          <w:color w:val="000000" w:themeColor="text1"/>
          <w:sz w:val="24"/>
          <w:szCs w:val="24"/>
          <w:rtl/>
        </w:rPr>
        <w:t>13.0</w:t>
      </w:r>
      <w:r w:rsidRPr="009D5283">
        <w:rPr>
          <w:noProof/>
          <w:color w:val="000000" w:themeColor="text1"/>
          <w:sz w:val="24"/>
          <w:szCs w:val="24"/>
        </w:rPr>
        <w:t xml:space="preserve">% of them reported they had a bad experience </w:t>
      </w:r>
      <w:r w:rsidR="003865BB">
        <w:rPr>
          <w:noProof/>
          <w:color w:val="000000" w:themeColor="text1"/>
          <w:sz w:val="24"/>
          <w:szCs w:val="24"/>
        </w:rPr>
        <w:t>represent</w:t>
      </w:r>
      <w:r w:rsidR="00287B92">
        <w:rPr>
          <w:noProof/>
          <w:color w:val="000000" w:themeColor="text1"/>
          <w:sz w:val="24"/>
          <w:szCs w:val="24"/>
        </w:rPr>
        <w:t>ing</w:t>
      </w:r>
      <w:r w:rsidR="003865BB">
        <w:rPr>
          <w:noProof/>
          <w:color w:val="000000" w:themeColor="text1"/>
          <w:sz w:val="24"/>
          <w:szCs w:val="24"/>
        </w:rPr>
        <w:t xml:space="preserve"> </w:t>
      </w:r>
      <w:r w:rsidRPr="009D5283">
        <w:rPr>
          <w:noProof/>
          <w:color w:val="000000" w:themeColor="text1"/>
          <w:sz w:val="24"/>
          <w:szCs w:val="24"/>
        </w:rPr>
        <w:t>10.</w:t>
      </w:r>
      <w:r>
        <w:rPr>
          <w:rFonts w:hint="cs"/>
          <w:noProof/>
          <w:color w:val="000000" w:themeColor="text1"/>
          <w:sz w:val="24"/>
          <w:szCs w:val="24"/>
          <w:rtl/>
        </w:rPr>
        <w:t>1</w:t>
      </w:r>
      <w:r w:rsidRPr="009D5283">
        <w:rPr>
          <w:noProof/>
          <w:color w:val="000000" w:themeColor="text1"/>
          <w:sz w:val="24"/>
          <w:szCs w:val="24"/>
        </w:rPr>
        <w:t xml:space="preserve">% in the West Bank and </w:t>
      </w:r>
      <w:r>
        <w:rPr>
          <w:noProof/>
          <w:color w:val="000000" w:themeColor="text1"/>
          <w:sz w:val="24"/>
          <w:szCs w:val="24"/>
        </w:rPr>
        <w:t>19.9</w:t>
      </w:r>
      <w:r w:rsidRPr="009D5283">
        <w:rPr>
          <w:noProof/>
          <w:color w:val="000000" w:themeColor="text1"/>
          <w:sz w:val="24"/>
          <w:szCs w:val="24"/>
        </w:rPr>
        <w:t>% in</w:t>
      </w:r>
      <w:r w:rsidR="00F10165">
        <w:rPr>
          <w:noProof/>
          <w:color w:val="000000" w:themeColor="text1"/>
          <w:sz w:val="24"/>
          <w:szCs w:val="24"/>
        </w:rPr>
        <w:t xml:space="preserve"> </w:t>
      </w:r>
      <w:r w:rsidR="00AF31E9">
        <w:rPr>
          <w:noProof/>
          <w:color w:val="000000" w:themeColor="text1"/>
          <w:sz w:val="24"/>
          <w:szCs w:val="24"/>
        </w:rPr>
        <w:t>Gaza Strip</w:t>
      </w:r>
      <w:r w:rsidRPr="009D5283">
        <w:rPr>
          <w:noProof/>
          <w:color w:val="000000" w:themeColor="text1"/>
          <w:sz w:val="24"/>
          <w:szCs w:val="24"/>
        </w:rPr>
        <w:t>.</w:t>
      </w:r>
    </w:p>
    <w:p w:rsidR="00A85DC8" w:rsidRPr="009D5283" w:rsidRDefault="00A85DC8" w:rsidP="000C0E99">
      <w:pPr>
        <w:tabs>
          <w:tab w:val="left" w:pos="2936"/>
        </w:tabs>
        <w:bidi w:val="0"/>
        <w:rPr>
          <w:b/>
          <w:bCs/>
          <w:color w:val="000000" w:themeColor="text1"/>
          <w:sz w:val="24"/>
          <w:szCs w:val="24"/>
          <w:rtl/>
        </w:rPr>
      </w:pPr>
    </w:p>
    <w:p w:rsidR="00310E39" w:rsidRPr="009D5283" w:rsidRDefault="00310E39" w:rsidP="000C0E99">
      <w:pPr>
        <w:bidi w:val="0"/>
        <w:jc w:val="both"/>
        <w:rPr>
          <w:noProof/>
          <w:color w:val="000000" w:themeColor="text1"/>
          <w:sz w:val="24"/>
          <w:szCs w:val="24"/>
          <w:rtl/>
        </w:rPr>
      </w:pPr>
      <w:r>
        <w:rPr>
          <w:b/>
          <w:bCs/>
          <w:color w:val="000000" w:themeColor="text1"/>
          <w:sz w:val="24"/>
          <w:szCs w:val="24"/>
        </w:rPr>
        <w:t xml:space="preserve">1.5 </w:t>
      </w:r>
      <w:r w:rsidR="00A85DC8" w:rsidRPr="009D5283">
        <w:rPr>
          <w:b/>
          <w:bCs/>
          <w:color w:val="000000" w:themeColor="text1"/>
          <w:sz w:val="24"/>
          <w:szCs w:val="24"/>
        </w:rPr>
        <w:t>Marriage</w:t>
      </w:r>
      <w:r>
        <w:rPr>
          <w:b/>
          <w:bCs/>
          <w:color w:val="000000" w:themeColor="text1"/>
          <w:sz w:val="24"/>
          <w:szCs w:val="24"/>
        </w:rPr>
        <w:t xml:space="preserve"> and </w:t>
      </w:r>
      <w:r w:rsidRPr="009D5283">
        <w:rPr>
          <w:b/>
          <w:bCs/>
          <w:color w:val="000000" w:themeColor="text1"/>
          <w:sz w:val="24"/>
          <w:szCs w:val="24"/>
        </w:rPr>
        <w:t>Health</w:t>
      </w:r>
    </w:p>
    <w:p w:rsidR="00A85DC8" w:rsidRPr="009D5283" w:rsidRDefault="00A85DC8" w:rsidP="003865BB">
      <w:pPr>
        <w:bidi w:val="0"/>
        <w:jc w:val="both"/>
        <w:rPr>
          <w:noProof/>
          <w:color w:val="000000" w:themeColor="text1"/>
          <w:sz w:val="24"/>
          <w:szCs w:val="24"/>
          <w:rtl/>
        </w:rPr>
      </w:pPr>
      <w:r w:rsidRPr="009D5283">
        <w:rPr>
          <w:noProof/>
          <w:color w:val="000000" w:themeColor="text1"/>
          <w:sz w:val="24"/>
          <w:szCs w:val="24"/>
        </w:rPr>
        <w:t>Findings showed that 67.</w:t>
      </w:r>
      <w:r w:rsidR="00DA41C3">
        <w:rPr>
          <w:rFonts w:hint="cs"/>
          <w:noProof/>
          <w:color w:val="000000" w:themeColor="text1"/>
          <w:sz w:val="24"/>
          <w:szCs w:val="24"/>
          <w:rtl/>
        </w:rPr>
        <w:t>5</w:t>
      </w:r>
      <w:r w:rsidRPr="009D5283">
        <w:rPr>
          <w:noProof/>
          <w:color w:val="000000" w:themeColor="text1"/>
          <w:sz w:val="24"/>
          <w:szCs w:val="24"/>
        </w:rPr>
        <w:t xml:space="preserve">% of </w:t>
      </w:r>
      <w:r>
        <w:rPr>
          <w:noProof/>
          <w:color w:val="000000" w:themeColor="text1"/>
          <w:sz w:val="24"/>
          <w:szCs w:val="24"/>
        </w:rPr>
        <w:t>youth</w:t>
      </w:r>
      <w:r w:rsidRPr="009D5283">
        <w:rPr>
          <w:noProof/>
          <w:color w:val="000000" w:themeColor="text1"/>
          <w:sz w:val="24"/>
          <w:szCs w:val="24"/>
        </w:rPr>
        <w:t xml:space="preserve"> (15-29 years) have not been married before. </w:t>
      </w:r>
      <w:r w:rsidR="00DA41C3">
        <w:rPr>
          <w:rFonts w:hint="cs"/>
          <w:noProof/>
          <w:color w:val="000000" w:themeColor="text1"/>
          <w:sz w:val="24"/>
          <w:szCs w:val="24"/>
          <w:rtl/>
        </w:rPr>
        <w:t>28.0</w:t>
      </w:r>
      <w:r w:rsidRPr="009D5283">
        <w:rPr>
          <w:noProof/>
          <w:color w:val="000000" w:themeColor="text1"/>
          <w:sz w:val="24"/>
          <w:szCs w:val="24"/>
        </w:rPr>
        <w:t xml:space="preserve">% are married </w:t>
      </w:r>
      <w:r w:rsidR="003865BB">
        <w:rPr>
          <w:noProof/>
          <w:color w:val="000000" w:themeColor="text1"/>
          <w:sz w:val="24"/>
          <w:szCs w:val="24"/>
        </w:rPr>
        <w:t>while</w:t>
      </w:r>
      <w:r w:rsidRPr="009D5283">
        <w:rPr>
          <w:noProof/>
          <w:color w:val="000000" w:themeColor="text1"/>
          <w:sz w:val="24"/>
          <w:szCs w:val="24"/>
        </w:rPr>
        <w:t xml:space="preserve"> 3.9%</w:t>
      </w:r>
      <w:r w:rsidR="003865BB">
        <w:rPr>
          <w:noProof/>
          <w:color w:val="000000" w:themeColor="text1"/>
          <w:sz w:val="24"/>
          <w:szCs w:val="24"/>
        </w:rPr>
        <w:t xml:space="preserve"> are</w:t>
      </w:r>
      <w:r w:rsidRPr="009D5283">
        <w:rPr>
          <w:noProof/>
          <w:color w:val="000000" w:themeColor="text1"/>
          <w:sz w:val="24"/>
          <w:szCs w:val="24"/>
        </w:rPr>
        <w:t xml:space="preserve"> engaged and 0.6% </w:t>
      </w:r>
      <w:r w:rsidR="003865BB">
        <w:rPr>
          <w:noProof/>
          <w:color w:val="000000" w:themeColor="text1"/>
          <w:sz w:val="24"/>
          <w:szCs w:val="24"/>
        </w:rPr>
        <w:t xml:space="preserve">are either </w:t>
      </w:r>
      <w:r w:rsidRPr="009D5283">
        <w:rPr>
          <w:noProof/>
          <w:color w:val="000000" w:themeColor="text1"/>
          <w:sz w:val="24"/>
          <w:szCs w:val="24"/>
        </w:rPr>
        <w:t>widow</w:t>
      </w:r>
      <w:r>
        <w:rPr>
          <w:noProof/>
          <w:color w:val="000000" w:themeColor="text1"/>
          <w:sz w:val="24"/>
          <w:szCs w:val="24"/>
        </w:rPr>
        <w:t>ed</w:t>
      </w:r>
      <w:r w:rsidRPr="009D5283">
        <w:rPr>
          <w:noProof/>
          <w:color w:val="000000" w:themeColor="text1"/>
          <w:sz w:val="24"/>
          <w:szCs w:val="24"/>
        </w:rPr>
        <w:t xml:space="preserve">, divorced or separated. The percentage of married youth reached 25.6% in the West Bank, </w:t>
      </w:r>
      <w:r w:rsidR="005A60F3">
        <w:rPr>
          <w:noProof/>
          <w:color w:val="000000" w:themeColor="text1"/>
          <w:sz w:val="24"/>
          <w:szCs w:val="24"/>
        </w:rPr>
        <w:t>compared</w:t>
      </w:r>
      <w:r w:rsidR="005A60F3" w:rsidRPr="009D5283">
        <w:rPr>
          <w:noProof/>
          <w:color w:val="000000" w:themeColor="text1"/>
          <w:sz w:val="24"/>
          <w:szCs w:val="24"/>
        </w:rPr>
        <w:t xml:space="preserve"> </w:t>
      </w:r>
      <w:r w:rsidRPr="009D5283">
        <w:rPr>
          <w:noProof/>
          <w:color w:val="000000" w:themeColor="text1"/>
          <w:sz w:val="24"/>
          <w:szCs w:val="24"/>
        </w:rPr>
        <w:t>to 31.6% in</w:t>
      </w:r>
      <w:r w:rsidR="00F10165">
        <w:rPr>
          <w:noProof/>
          <w:color w:val="000000" w:themeColor="text1"/>
          <w:sz w:val="24"/>
          <w:szCs w:val="24"/>
        </w:rPr>
        <w:t xml:space="preserve"> </w:t>
      </w:r>
      <w:r w:rsidR="00AF31E9">
        <w:rPr>
          <w:noProof/>
          <w:color w:val="000000" w:themeColor="text1"/>
          <w:sz w:val="24"/>
          <w:szCs w:val="24"/>
        </w:rPr>
        <w:t>Gaza Strip</w:t>
      </w:r>
      <w:r w:rsidRPr="009D5283">
        <w:rPr>
          <w:noProof/>
          <w:color w:val="000000" w:themeColor="text1"/>
          <w:sz w:val="24"/>
          <w:szCs w:val="24"/>
        </w:rPr>
        <w:t>. The percentage of married male</w:t>
      </w:r>
      <w:r w:rsidR="00F10165">
        <w:rPr>
          <w:noProof/>
          <w:color w:val="000000" w:themeColor="text1"/>
          <w:sz w:val="24"/>
          <w:szCs w:val="24"/>
        </w:rPr>
        <w:t>s</w:t>
      </w:r>
      <w:r w:rsidRPr="009D5283">
        <w:rPr>
          <w:noProof/>
          <w:color w:val="000000" w:themeColor="text1"/>
          <w:sz w:val="24"/>
          <w:szCs w:val="24"/>
        </w:rPr>
        <w:t xml:space="preserve"> reached 15.</w:t>
      </w:r>
      <w:r>
        <w:rPr>
          <w:noProof/>
          <w:color w:val="000000" w:themeColor="text1"/>
          <w:sz w:val="24"/>
          <w:szCs w:val="24"/>
        </w:rPr>
        <w:t>6</w:t>
      </w:r>
      <w:r w:rsidRPr="009D5283">
        <w:rPr>
          <w:noProof/>
          <w:color w:val="000000" w:themeColor="text1"/>
          <w:sz w:val="24"/>
          <w:szCs w:val="24"/>
        </w:rPr>
        <w:t xml:space="preserve">% </w:t>
      </w:r>
      <w:r w:rsidR="00430BAA">
        <w:rPr>
          <w:noProof/>
          <w:color w:val="000000" w:themeColor="text1"/>
          <w:sz w:val="24"/>
          <w:szCs w:val="24"/>
        </w:rPr>
        <w:t>compared</w:t>
      </w:r>
      <w:r w:rsidRPr="009D5283">
        <w:rPr>
          <w:noProof/>
          <w:color w:val="000000" w:themeColor="text1"/>
          <w:sz w:val="24"/>
          <w:szCs w:val="24"/>
        </w:rPr>
        <w:t xml:space="preserve"> to 40.8% females.</w:t>
      </w:r>
    </w:p>
    <w:p w:rsidR="00A85DC8" w:rsidRPr="009D5283" w:rsidRDefault="00A85DC8" w:rsidP="000C0E99">
      <w:pPr>
        <w:bidi w:val="0"/>
        <w:jc w:val="both"/>
        <w:rPr>
          <w:noProof/>
          <w:color w:val="000000" w:themeColor="text1"/>
          <w:sz w:val="24"/>
          <w:szCs w:val="24"/>
          <w:rtl/>
        </w:rPr>
      </w:pPr>
    </w:p>
    <w:p w:rsidR="00A85DC8" w:rsidRPr="009D5283" w:rsidRDefault="00A85DC8" w:rsidP="003865BB">
      <w:pPr>
        <w:bidi w:val="0"/>
        <w:jc w:val="both"/>
        <w:rPr>
          <w:noProof/>
          <w:color w:val="000000" w:themeColor="text1"/>
          <w:sz w:val="24"/>
          <w:szCs w:val="24"/>
          <w:rtl/>
        </w:rPr>
      </w:pPr>
      <w:r>
        <w:rPr>
          <w:noProof/>
          <w:color w:val="000000" w:themeColor="text1"/>
          <w:sz w:val="24"/>
          <w:szCs w:val="24"/>
        </w:rPr>
        <w:t>Youth</w:t>
      </w:r>
      <w:r w:rsidRPr="009D5283">
        <w:rPr>
          <w:noProof/>
          <w:color w:val="000000" w:themeColor="text1"/>
          <w:sz w:val="24"/>
          <w:szCs w:val="24"/>
        </w:rPr>
        <w:t xml:space="preserve"> </w:t>
      </w:r>
      <w:r w:rsidR="009C6F37">
        <w:rPr>
          <w:noProof/>
          <w:color w:val="000000" w:themeColor="text1"/>
          <w:sz w:val="24"/>
          <w:szCs w:val="24"/>
        </w:rPr>
        <w:t xml:space="preserve">(15-29 years) </w:t>
      </w:r>
      <w:r w:rsidRPr="009D5283">
        <w:rPr>
          <w:noProof/>
          <w:color w:val="000000" w:themeColor="text1"/>
          <w:sz w:val="24"/>
          <w:szCs w:val="24"/>
        </w:rPr>
        <w:t xml:space="preserve">reported that the appropriate marriage </w:t>
      </w:r>
      <w:r w:rsidR="003865BB" w:rsidRPr="009D5283">
        <w:rPr>
          <w:noProof/>
          <w:color w:val="000000" w:themeColor="text1"/>
          <w:sz w:val="24"/>
          <w:szCs w:val="24"/>
        </w:rPr>
        <w:t xml:space="preserve">age </w:t>
      </w:r>
      <w:r w:rsidRPr="009D5283">
        <w:rPr>
          <w:noProof/>
          <w:color w:val="000000" w:themeColor="text1"/>
          <w:sz w:val="24"/>
          <w:szCs w:val="24"/>
        </w:rPr>
        <w:t xml:space="preserve">for males is 25.4 years compared to 21.1 </w:t>
      </w:r>
      <w:r w:rsidR="009A2897">
        <w:rPr>
          <w:noProof/>
          <w:color w:val="000000" w:themeColor="text1"/>
          <w:sz w:val="24"/>
          <w:szCs w:val="24"/>
        </w:rPr>
        <w:t>years</w:t>
      </w:r>
      <w:r w:rsidRPr="009D5283">
        <w:rPr>
          <w:noProof/>
          <w:color w:val="000000" w:themeColor="text1"/>
          <w:sz w:val="24"/>
          <w:szCs w:val="24"/>
        </w:rPr>
        <w:t xml:space="preserve"> for females. </w:t>
      </w:r>
      <w:r>
        <w:rPr>
          <w:noProof/>
          <w:color w:val="000000" w:themeColor="text1"/>
          <w:sz w:val="24"/>
          <w:szCs w:val="24"/>
        </w:rPr>
        <w:t>Youth</w:t>
      </w:r>
      <w:r w:rsidRPr="009D5283">
        <w:rPr>
          <w:noProof/>
          <w:color w:val="000000" w:themeColor="text1"/>
          <w:sz w:val="24"/>
          <w:szCs w:val="24"/>
        </w:rPr>
        <w:t xml:space="preserve"> living in the West Bank said that the appropriate age at marriage for males is 25.6 years compared to 21.2 years for females. </w:t>
      </w:r>
      <w:r>
        <w:rPr>
          <w:noProof/>
          <w:color w:val="000000" w:themeColor="text1"/>
          <w:sz w:val="24"/>
          <w:szCs w:val="24"/>
        </w:rPr>
        <w:t>Youth</w:t>
      </w:r>
      <w:r w:rsidRPr="009D5283">
        <w:rPr>
          <w:noProof/>
          <w:color w:val="000000" w:themeColor="text1"/>
          <w:sz w:val="24"/>
          <w:szCs w:val="24"/>
        </w:rPr>
        <w:t xml:space="preserve"> in</w:t>
      </w:r>
      <w:r w:rsidR="00F10165">
        <w:rPr>
          <w:noProof/>
          <w:color w:val="000000" w:themeColor="text1"/>
          <w:sz w:val="24"/>
          <w:szCs w:val="24"/>
        </w:rPr>
        <w:t xml:space="preserve"> </w:t>
      </w:r>
      <w:r w:rsidR="00AF31E9">
        <w:rPr>
          <w:noProof/>
          <w:color w:val="000000" w:themeColor="text1"/>
          <w:sz w:val="24"/>
          <w:szCs w:val="24"/>
        </w:rPr>
        <w:t>Gaza Strip</w:t>
      </w:r>
      <w:r w:rsidRPr="009D5283">
        <w:rPr>
          <w:noProof/>
          <w:color w:val="000000" w:themeColor="text1"/>
          <w:sz w:val="24"/>
          <w:szCs w:val="24"/>
        </w:rPr>
        <w:t xml:space="preserve"> re</w:t>
      </w:r>
      <w:r w:rsidR="00287B92">
        <w:rPr>
          <w:noProof/>
          <w:color w:val="000000" w:themeColor="text1"/>
          <w:sz w:val="24"/>
          <w:szCs w:val="24"/>
        </w:rPr>
        <w:t>s</w:t>
      </w:r>
      <w:r w:rsidRPr="009D5283">
        <w:rPr>
          <w:noProof/>
          <w:color w:val="000000" w:themeColor="text1"/>
          <w:sz w:val="24"/>
          <w:szCs w:val="24"/>
        </w:rPr>
        <w:t>ponded that the appropriate age at marriage is 25.0 years for males and 20.9 years for females.</w:t>
      </w:r>
    </w:p>
    <w:p w:rsidR="00A85DC8" w:rsidRPr="009D5283" w:rsidRDefault="00A85DC8" w:rsidP="000C0E99">
      <w:pPr>
        <w:bidi w:val="0"/>
        <w:jc w:val="both"/>
        <w:rPr>
          <w:noProof/>
          <w:color w:val="000000" w:themeColor="text1"/>
          <w:sz w:val="24"/>
          <w:szCs w:val="24"/>
          <w:rtl/>
        </w:rPr>
      </w:pPr>
    </w:p>
    <w:p w:rsidR="00A85DC8" w:rsidRDefault="00A85DC8" w:rsidP="009C6F37">
      <w:pPr>
        <w:bidi w:val="0"/>
        <w:jc w:val="both"/>
        <w:rPr>
          <w:noProof/>
          <w:color w:val="000000" w:themeColor="text1"/>
          <w:sz w:val="24"/>
          <w:szCs w:val="24"/>
        </w:rPr>
      </w:pPr>
      <w:r w:rsidRPr="009D5283">
        <w:rPr>
          <w:noProof/>
          <w:color w:val="000000" w:themeColor="text1"/>
          <w:sz w:val="24"/>
          <w:szCs w:val="24"/>
        </w:rPr>
        <w:t xml:space="preserve">On the ideal number of children, </w:t>
      </w:r>
      <w:r>
        <w:rPr>
          <w:noProof/>
          <w:color w:val="000000" w:themeColor="text1"/>
          <w:sz w:val="24"/>
          <w:szCs w:val="24"/>
        </w:rPr>
        <w:t>youth</w:t>
      </w:r>
      <w:r w:rsidRPr="009D5283">
        <w:rPr>
          <w:noProof/>
          <w:color w:val="000000" w:themeColor="text1"/>
          <w:sz w:val="24"/>
          <w:szCs w:val="24"/>
        </w:rPr>
        <w:t xml:space="preserve"> </w:t>
      </w:r>
      <w:r w:rsidR="009C6F37">
        <w:rPr>
          <w:noProof/>
          <w:color w:val="000000" w:themeColor="text1"/>
          <w:sz w:val="24"/>
          <w:szCs w:val="24"/>
        </w:rPr>
        <w:t xml:space="preserve">(15-29 years) </w:t>
      </w:r>
      <w:r w:rsidRPr="009D5283">
        <w:rPr>
          <w:noProof/>
          <w:color w:val="000000" w:themeColor="text1"/>
          <w:sz w:val="24"/>
          <w:szCs w:val="24"/>
        </w:rPr>
        <w:t xml:space="preserve">reported that it would be </w:t>
      </w:r>
      <w:r w:rsidR="00415393">
        <w:rPr>
          <w:noProof/>
          <w:color w:val="000000" w:themeColor="text1"/>
          <w:sz w:val="24"/>
          <w:szCs w:val="24"/>
        </w:rPr>
        <w:t>(</w:t>
      </w:r>
      <w:r w:rsidRPr="009D5283">
        <w:rPr>
          <w:noProof/>
          <w:color w:val="000000" w:themeColor="text1"/>
          <w:sz w:val="24"/>
          <w:szCs w:val="24"/>
        </w:rPr>
        <w:t>2.2</w:t>
      </w:r>
      <w:r w:rsidR="00415393">
        <w:rPr>
          <w:noProof/>
          <w:color w:val="000000" w:themeColor="text1"/>
          <w:sz w:val="24"/>
          <w:szCs w:val="24"/>
        </w:rPr>
        <w:t>)</w:t>
      </w:r>
      <w:r w:rsidRPr="009D5283">
        <w:rPr>
          <w:noProof/>
          <w:color w:val="000000" w:themeColor="text1"/>
          <w:sz w:val="24"/>
          <w:szCs w:val="24"/>
        </w:rPr>
        <w:t xml:space="preserve"> males compared to </w:t>
      </w:r>
      <w:r w:rsidR="00415393">
        <w:rPr>
          <w:noProof/>
          <w:color w:val="000000" w:themeColor="text1"/>
          <w:sz w:val="24"/>
          <w:szCs w:val="24"/>
        </w:rPr>
        <w:t>(</w:t>
      </w:r>
      <w:r w:rsidRPr="009D5283">
        <w:rPr>
          <w:noProof/>
          <w:color w:val="000000" w:themeColor="text1"/>
          <w:sz w:val="24"/>
          <w:szCs w:val="24"/>
        </w:rPr>
        <w:t>1.8</w:t>
      </w:r>
      <w:r w:rsidR="00415393">
        <w:rPr>
          <w:noProof/>
          <w:color w:val="000000" w:themeColor="text1"/>
          <w:sz w:val="24"/>
          <w:szCs w:val="24"/>
        </w:rPr>
        <w:t>)</w:t>
      </w:r>
      <w:r w:rsidRPr="009D5283">
        <w:rPr>
          <w:noProof/>
          <w:color w:val="000000" w:themeColor="text1"/>
          <w:sz w:val="24"/>
          <w:szCs w:val="24"/>
        </w:rPr>
        <w:t xml:space="preserve"> females. It is noted that the numebrs were noticeably equal between young </w:t>
      </w:r>
      <w:r w:rsidR="00F10165" w:rsidRPr="009D5283">
        <w:rPr>
          <w:noProof/>
          <w:color w:val="000000" w:themeColor="text1"/>
          <w:sz w:val="24"/>
          <w:szCs w:val="24"/>
        </w:rPr>
        <w:t xml:space="preserve">males </w:t>
      </w:r>
      <w:r w:rsidRPr="009D5283">
        <w:rPr>
          <w:noProof/>
          <w:color w:val="000000" w:themeColor="text1"/>
          <w:sz w:val="24"/>
          <w:szCs w:val="24"/>
        </w:rPr>
        <w:t>living in the West Bank and those in</w:t>
      </w:r>
      <w:r w:rsidR="00F10165">
        <w:rPr>
          <w:noProof/>
          <w:color w:val="000000" w:themeColor="text1"/>
          <w:sz w:val="24"/>
          <w:szCs w:val="24"/>
        </w:rPr>
        <w:t xml:space="preserve"> </w:t>
      </w:r>
      <w:r w:rsidR="00AF31E9">
        <w:rPr>
          <w:noProof/>
          <w:color w:val="000000" w:themeColor="text1"/>
          <w:sz w:val="24"/>
          <w:szCs w:val="24"/>
        </w:rPr>
        <w:t>Gaza Strip</w:t>
      </w:r>
      <w:r w:rsidRPr="009D5283">
        <w:rPr>
          <w:noProof/>
          <w:color w:val="000000" w:themeColor="text1"/>
          <w:sz w:val="24"/>
          <w:szCs w:val="24"/>
        </w:rPr>
        <w:t xml:space="preserve">. When distributed by gender, young </w:t>
      </w:r>
      <w:r w:rsidR="00F10165" w:rsidRPr="009D5283">
        <w:rPr>
          <w:noProof/>
          <w:color w:val="000000" w:themeColor="text1"/>
          <w:sz w:val="24"/>
          <w:szCs w:val="24"/>
        </w:rPr>
        <w:t xml:space="preserve">males </w:t>
      </w:r>
      <w:r w:rsidRPr="009D5283">
        <w:rPr>
          <w:noProof/>
          <w:color w:val="000000" w:themeColor="text1"/>
          <w:sz w:val="24"/>
          <w:szCs w:val="24"/>
        </w:rPr>
        <w:t xml:space="preserve">see the ideal number as </w:t>
      </w:r>
      <w:r w:rsidR="00415393">
        <w:rPr>
          <w:noProof/>
          <w:color w:val="000000" w:themeColor="text1"/>
          <w:sz w:val="24"/>
          <w:szCs w:val="24"/>
        </w:rPr>
        <w:t>(</w:t>
      </w:r>
      <w:r w:rsidRPr="009D5283">
        <w:rPr>
          <w:noProof/>
          <w:color w:val="000000" w:themeColor="text1"/>
          <w:sz w:val="24"/>
          <w:szCs w:val="24"/>
        </w:rPr>
        <w:t>2.3 males</w:t>
      </w:r>
      <w:r w:rsidR="00415393">
        <w:rPr>
          <w:noProof/>
          <w:color w:val="000000" w:themeColor="text1"/>
          <w:sz w:val="24"/>
          <w:szCs w:val="24"/>
        </w:rPr>
        <w:t>)</w:t>
      </w:r>
      <w:r w:rsidRPr="009D5283">
        <w:rPr>
          <w:noProof/>
          <w:color w:val="000000" w:themeColor="text1"/>
          <w:sz w:val="24"/>
          <w:szCs w:val="24"/>
        </w:rPr>
        <w:t xml:space="preserve"> and </w:t>
      </w:r>
      <w:r w:rsidR="00415393">
        <w:rPr>
          <w:noProof/>
          <w:color w:val="000000" w:themeColor="text1"/>
          <w:sz w:val="24"/>
          <w:szCs w:val="24"/>
        </w:rPr>
        <w:t>(</w:t>
      </w:r>
      <w:r w:rsidRPr="009D5283">
        <w:rPr>
          <w:noProof/>
          <w:color w:val="000000" w:themeColor="text1"/>
          <w:sz w:val="24"/>
          <w:szCs w:val="24"/>
        </w:rPr>
        <w:t>1.7 females</w:t>
      </w:r>
      <w:r w:rsidR="00415393">
        <w:rPr>
          <w:noProof/>
          <w:color w:val="000000" w:themeColor="text1"/>
          <w:sz w:val="24"/>
          <w:szCs w:val="24"/>
        </w:rPr>
        <w:t>)</w:t>
      </w:r>
      <w:r w:rsidRPr="009D5283">
        <w:rPr>
          <w:noProof/>
          <w:color w:val="000000" w:themeColor="text1"/>
          <w:sz w:val="24"/>
          <w:szCs w:val="24"/>
        </w:rPr>
        <w:t xml:space="preserve"> whereas young </w:t>
      </w:r>
      <w:r w:rsidR="009C6F37">
        <w:rPr>
          <w:noProof/>
          <w:color w:val="000000" w:themeColor="text1"/>
          <w:sz w:val="24"/>
          <w:szCs w:val="24"/>
        </w:rPr>
        <w:t>females</w:t>
      </w:r>
      <w:r w:rsidRPr="009D5283">
        <w:rPr>
          <w:noProof/>
          <w:color w:val="000000" w:themeColor="text1"/>
          <w:sz w:val="24"/>
          <w:szCs w:val="24"/>
        </w:rPr>
        <w:t xml:space="preserve"> consider it as </w:t>
      </w:r>
      <w:r w:rsidR="00415393">
        <w:rPr>
          <w:noProof/>
          <w:color w:val="000000" w:themeColor="text1"/>
          <w:sz w:val="24"/>
          <w:szCs w:val="24"/>
        </w:rPr>
        <w:t>(</w:t>
      </w:r>
      <w:r w:rsidRPr="009D5283">
        <w:rPr>
          <w:noProof/>
          <w:color w:val="000000" w:themeColor="text1"/>
          <w:sz w:val="24"/>
          <w:szCs w:val="24"/>
        </w:rPr>
        <w:t>2.1</w:t>
      </w:r>
      <w:r w:rsidR="00415393">
        <w:rPr>
          <w:noProof/>
          <w:color w:val="000000" w:themeColor="text1"/>
          <w:sz w:val="24"/>
          <w:szCs w:val="24"/>
        </w:rPr>
        <w:t>)</w:t>
      </w:r>
      <w:r w:rsidRPr="009D5283">
        <w:rPr>
          <w:noProof/>
          <w:color w:val="000000" w:themeColor="text1"/>
          <w:sz w:val="24"/>
          <w:szCs w:val="24"/>
        </w:rPr>
        <w:t xml:space="preserve"> males and </w:t>
      </w:r>
      <w:r w:rsidR="00415393">
        <w:rPr>
          <w:noProof/>
          <w:color w:val="000000" w:themeColor="text1"/>
          <w:sz w:val="24"/>
          <w:szCs w:val="24"/>
        </w:rPr>
        <w:t>(</w:t>
      </w:r>
      <w:r w:rsidRPr="009D5283">
        <w:rPr>
          <w:noProof/>
          <w:color w:val="000000" w:themeColor="text1"/>
          <w:sz w:val="24"/>
          <w:szCs w:val="24"/>
        </w:rPr>
        <w:t>1.9</w:t>
      </w:r>
      <w:r w:rsidR="00415393">
        <w:rPr>
          <w:noProof/>
          <w:color w:val="000000" w:themeColor="text1"/>
          <w:sz w:val="24"/>
          <w:szCs w:val="24"/>
        </w:rPr>
        <w:t>)</w:t>
      </w:r>
      <w:r w:rsidRPr="009D5283">
        <w:rPr>
          <w:noProof/>
          <w:color w:val="000000" w:themeColor="text1"/>
          <w:sz w:val="24"/>
          <w:szCs w:val="24"/>
        </w:rPr>
        <w:t xml:space="preserve"> females.</w:t>
      </w:r>
    </w:p>
    <w:p w:rsidR="00A85DC8" w:rsidRPr="009D5283" w:rsidRDefault="00A85DC8" w:rsidP="00BD1F93">
      <w:pPr>
        <w:bidi w:val="0"/>
        <w:jc w:val="lowKashida"/>
        <w:rPr>
          <w:noProof/>
          <w:color w:val="000000" w:themeColor="text1"/>
          <w:sz w:val="24"/>
          <w:szCs w:val="24"/>
          <w:rtl/>
        </w:rPr>
      </w:pPr>
      <w:r w:rsidRPr="009D5283">
        <w:rPr>
          <w:noProof/>
          <w:color w:val="000000" w:themeColor="text1"/>
          <w:sz w:val="24"/>
          <w:szCs w:val="24"/>
        </w:rPr>
        <w:lastRenderedPageBreak/>
        <w:t xml:space="preserve">Data show that the percentage of </w:t>
      </w:r>
      <w:r w:rsidR="00415393">
        <w:rPr>
          <w:noProof/>
          <w:color w:val="000000" w:themeColor="text1"/>
          <w:sz w:val="24"/>
          <w:szCs w:val="24"/>
        </w:rPr>
        <w:t>youth</w:t>
      </w:r>
      <w:r w:rsidRPr="009D5283">
        <w:rPr>
          <w:noProof/>
          <w:color w:val="000000" w:themeColor="text1"/>
          <w:sz w:val="24"/>
          <w:szCs w:val="24"/>
        </w:rPr>
        <w:t xml:space="preserve"> (15-29</w:t>
      </w:r>
      <w:r w:rsidR="00363575">
        <w:rPr>
          <w:noProof/>
          <w:color w:val="000000" w:themeColor="text1"/>
          <w:sz w:val="24"/>
          <w:szCs w:val="24"/>
        </w:rPr>
        <w:t xml:space="preserve"> years</w:t>
      </w:r>
      <w:r w:rsidRPr="009D5283">
        <w:rPr>
          <w:noProof/>
          <w:color w:val="000000" w:themeColor="text1"/>
          <w:sz w:val="24"/>
          <w:szCs w:val="24"/>
        </w:rPr>
        <w:t>) fac</w:t>
      </w:r>
      <w:r w:rsidR="00415393">
        <w:rPr>
          <w:noProof/>
          <w:color w:val="000000" w:themeColor="text1"/>
          <w:sz w:val="24"/>
          <w:szCs w:val="24"/>
        </w:rPr>
        <w:t>ing</w:t>
      </w:r>
      <w:r w:rsidRPr="009D5283">
        <w:rPr>
          <w:noProof/>
          <w:color w:val="000000" w:themeColor="text1"/>
          <w:sz w:val="24"/>
          <w:szCs w:val="24"/>
        </w:rPr>
        <w:t xml:space="preserve"> difficulty/ disability was 3.</w:t>
      </w:r>
      <w:r w:rsidR="00DA41C3">
        <w:rPr>
          <w:rFonts w:hint="cs"/>
          <w:noProof/>
          <w:color w:val="000000" w:themeColor="text1"/>
          <w:sz w:val="24"/>
          <w:szCs w:val="24"/>
          <w:rtl/>
        </w:rPr>
        <w:t>6</w:t>
      </w:r>
      <w:r w:rsidRPr="009D5283">
        <w:rPr>
          <w:noProof/>
          <w:color w:val="000000" w:themeColor="text1"/>
          <w:sz w:val="24"/>
          <w:szCs w:val="24"/>
        </w:rPr>
        <w:t>%, being 3.</w:t>
      </w:r>
      <w:r w:rsidR="00DA41C3">
        <w:rPr>
          <w:rFonts w:hint="cs"/>
          <w:noProof/>
          <w:color w:val="000000" w:themeColor="text1"/>
          <w:sz w:val="24"/>
          <w:szCs w:val="24"/>
          <w:rtl/>
        </w:rPr>
        <w:t>7</w:t>
      </w:r>
      <w:r w:rsidRPr="009D5283">
        <w:rPr>
          <w:noProof/>
          <w:color w:val="000000" w:themeColor="text1"/>
          <w:sz w:val="24"/>
          <w:szCs w:val="24"/>
        </w:rPr>
        <w:t>% in the West Bank and 3.</w:t>
      </w:r>
      <w:r w:rsidR="00DA41C3">
        <w:rPr>
          <w:rFonts w:hint="cs"/>
          <w:noProof/>
          <w:color w:val="000000" w:themeColor="text1"/>
          <w:sz w:val="24"/>
          <w:szCs w:val="24"/>
          <w:rtl/>
        </w:rPr>
        <w:t>6</w:t>
      </w:r>
      <w:r w:rsidRPr="009D5283">
        <w:rPr>
          <w:noProof/>
          <w:color w:val="000000" w:themeColor="text1"/>
          <w:sz w:val="24"/>
          <w:szCs w:val="24"/>
        </w:rPr>
        <w:t xml:space="preserve">% in Gaza Srip. The percentage of </w:t>
      </w:r>
      <w:r w:rsidR="00F10165" w:rsidRPr="009D5283">
        <w:rPr>
          <w:noProof/>
          <w:color w:val="000000" w:themeColor="text1"/>
          <w:sz w:val="24"/>
          <w:szCs w:val="24"/>
        </w:rPr>
        <w:t>males</w:t>
      </w:r>
      <w:r w:rsidR="00F10165">
        <w:rPr>
          <w:noProof/>
          <w:color w:val="000000" w:themeColor="text1"/>
          <w:sz w:val="24"/>
          <w:szCs w:val="24"/>
        </w:rPr>
        <w:t xml:space="preserve"> with </w:t>
      </w:r>
      <w:r w:rsidRPr="009D5283">
        <w:rPr>
          <w:noProof/>
          <w:color w:val="000000" w:themeColor="text1"/>
          <w:sz w:val="24"/>
          <w:szCs w:val="24"/>
        </w:rPr>
        <w:t xml:space="preserve">difficulty/disability was 4.9% compared to 2.3% </w:t>
      </w:r>
      <w:r w:rsidR="00F10165">
        <w:rPr>
          <w:noProof/>
          <w:color w:val="000000" w:themeColor="text1"/>
          <w:sz w:val="24"/>
          <w:szCs w:val="24"/>
        </w:rPr>
        <w:t>of</w:t>
      </w:r>
      <w:r w:rsidRPr="009D5283">
        <w:rPr>
          <w:noProof/>
          <w:color w:val="000000" w:themeColor="text1"/>
          <w:sz w:val="24"/>
          <w:szCs w:val="24"/>
        </w:rPr>
        <w:t xml:space="preserve"> females.</w:t>
      </w:r>
    </w:p>
    <w:p w:rsidR="00A85DC8" w:rsidRPr="009D5283" w:rsidRDefault="00A85DC8" w:rsidP="000C0E99">
      <w:pPr>
        <w:bidi w:val="0"/>
        <w:jc w:val="lowKashida"/>
        <w:rPr>
          <w:noProof/>
          <w:color w:val="000000" w:themeColor="text1"/>
          <w:sz w:val="24"/>
          <w:szCs w:val="24"/>
          <w:rtl/>
        </w:rPr>
      </w:pPr>
    </w:p>
    <w:p w:rsidR="00A85DC8" w:rsidRPr="009D5283" w:rsidRDefault="00415393" w:rsidP="008F621C">
      <w:pPr>
        <w:bidi w:val="0"/>
        <w:jc w:val="lowKashida"/>
        <w:rPr>
          <w:noProof/>
          <w:color w:val="000000" w:themeColor="text1"/>
          <w:sz w:val="24"/>
          <w:szCs w:val="24"/>
          <w:rtl/>
        </w:rPr>
      </w:pPr>
      <w:r>
        <w:rPr>
          <w:noProof/>
          <w:color w:val="000000" w:themeColor="text1"/>
          <w:sz w:val="24"/>
          <w:szCs w:val="24"/>
        </w:rPr>
        <w:t>Youth</w:t>
      </w:r>
      <w:r w:rsidR="00A85DC8" w:rsidRPr="009D5283">
        <w:rPr>
          <w:noProof/>
          <w:color w:val="000000" w:themeColor="text1"/>
          <w:sz w:val="24"/>
          <w:szCs w:val="24"/>
        </w:rPr>
        <w:t xml:space="preserve"> (15-29</w:t>
      </w:r>
      <w:r w:rsidR="00363575">
        <w:rPr>
          <w:noProof/>
          <w:color w:val="000000" w:themeColor="text1"/>
          <w:sz w:val="24"/>
          <w:szCs w:val="24"/>
        </w:rPr>
        <w:t xml:space="preserve"> years</w:t>
      </w:r>
      <w:r w:rsidR="00A85DC8" w:rsidRPr="009D5283">
        <w:rPr>
          <w:noProof/>
          <w:color w:val="000000" w:themeColor="text1"/>
          <w:sz w:val="24"/>
          <w:szCs w:val="24"/>
        </w:rPr>
        <w:t>) reported that the major health issues they faced were diseases induced by improper behavior like smoking and mental pro</w:t>
      </w:r>
      <w:r>
        <w:rPr>
          <w:noProof/>
          <w:color w:val="000000" w:themeColor="text1"/>
          <w:sz w:val="24"/>
          <w:szCs w:val="24"/>
        </w:rPr>
        <w:t>b</w:t>
      </w:r>
      <w:r w:rsidR="00A85DC8" w:rsidRPr="009D5283">
        <w:rPr>
          <w:noProof/>
          <w:color w:val="000000" w:themeColor="text1"/>
          <w:sz w:val="24"/>
          <w:szCs w:val="24"/>
        </w:rPr>
        <w:t xml:space="preserve">lems at 50.0% and 27.4% respectively. There were no variances related to health issues between </w:t>
      </w:r>
      <w:r w:rsidR="00F10165">
        <w:rPr>
          <w:noProof/>
          <w:color w:val="000000" w:themeColor="text1"/>
          <w:sz w:val="24"/>
          <w:szCs w:val="24"/>
        </w:rPr>
        <w:t xml:space="preserve">the </w:t>
      </w:r>
      <w:r w:rsidR="00A85DC8" w:rsidRPr="009D5283">
        <w:rPr>
          <w:noProof/>
          <w:color w:val="000000" w:themeColor="text1"/>
          <w:sz w:val="24"/>
          <w:szCs w:val="24"/>
        </w:rPr>
        <w:t>West Bank and</w:t>
      </w:r>
      <w:r w:rsidR="00F10165">
        <w:rPr>
          <w:noProof/>
          <w:color w:val="000000" w:themeColor="text1"/>
          <w:sz w:val="24"/>
          <w:szCs w:val="24"/>
        </w:rPr>
        <w:t xml:space="preserve"> </w:t>
      </w:r>
      <w:r w:rsidR="00AF31E9">
        <w:rPr>
          <w:noProof/>
          <w:color w:val="000000" w:themeColor="text1"/>
          <w:sz w:val="24"/>
          <w:szCs w:val="24"/>
        </w:rPr>
        <w:t>Gaza Strip</w:t>
      </w:r>
      <w:r w:rsidR="00A85DC8" w:rsidRPr="009D5283">
        <w:rPr>
          <w:noProof/>
          <w:color w:val="000000" w:themeColor="text1"/>
          <w:sz w:val="24"/>
          <w:szCs w:val="24"/>
        </w:rPr>
        <w:t xml:space="preserve"> or between </w:t>
      </w:r>
      <w:r w:rsidR="00F10165" w:rsidRPr="009D5283">
        <w:rPr>
          <w:noProof/>
          <w:color w:val="000000" w:themeColor="text1"/>
          <w:sz w:val="24"/>
          <w:szCs w:val="24"/>
        </w:rPr>
        <w:t xml:space="preserve">males </w:t>
      </w:r>
      <w:r w:rsidR="00A85DC8" w:rsidRPr="009D5283">
        <w:rPr>
          <w:noProof/>
          <w:color w:val="000000" w:themeColor="text1"/>
          <w:sz w:val="24"/>
          <w:szCs w:val="24"/>
        </w:rPr>
        <w:t>and female</w:t>
      </w:r>
      <w:r w:rsidR="00F10165">
        <w:rPr>
          <w:noProof/>
          <w:color w:val="000000" w:themeColor="text1"/>
          <w:sz w:val="24"/>
          <w:szCs w:val="24"/>
        </w:rPr>
        <w:t>s</w:t>
      </w:r>
      <w:r w:rsidR="00A85DC8" w:rsidRPr="009D5283">
        <w:rPr>
          <w:noProof/>
          <w:color w:val="000000" w:themeColor="text1"/>
          <w:sz w:val="24"/>
          <w:szCs w:val="24"/>
        </w:rPr>
        <w:t>.</w:t>
      </w:r>
    </w:p>
    <w:p w:rsidR="00A85DC8" w:rsidRPr="009D5283" w:rsidRDefault="00A85DC8" w:rsidP="000C0E99">
      <w:pPr>
        <w:bidi w:val="0"/>
        <w:jc w:val="lowKashida"/>
        <w:rPr>
          <w:noProof/>
          <w:color w:val="000000" w:themeColor="text1"/>
          <w:sz w:val="24"/>
          <w:szCs w:val="24"/>
        </w:rPr>
      </w:pPr>
    </w:p>
    <w:p w:rsidR="00A85DC8" w:rsidRPr="009D5283" w:rsidRDefault="00A85DC8" w:rsidP="00BD1F93">
      <w:pPr>
        <w:bidi w:val="0"/>
        <w:jc w:val="lowKashida"/>
        <w:rPr>
          <w:noProof/>
          <w:color w:val="000000" w:themeColor="text1"/>
          <w:sz w:val="24"/>
          <w:szCs w:val="24"/>
          <w:rtl/>
        </w:rPr>
      </w:pPr>
      <w:r w:rsidRPr="009D5283">
        <w:rPr>
          <w:noProof/>
          <w:color w:val="000000" w:themeColor="text1"/>
          <w:sz w:val="24"/>
          <w:szCs w:val="24"/>
        </w:rPr>
        <w:t>Da</w:t>
      </w:r>
      <w:r>
        <w:rPr>
          <w:noProof/>
          <w:color w:val="000000" w:themeColor="text1"/>
          <w:sz w:val="24"/>
          <w:szCs w:val="24"/>
        </w:rPr>
        <w:t>t</w:t>
      </w:r>
      <w:r w:rsidRPr="009D5283">
        <w:rPr>
          <w:noProof/>
          <w:color w:val="000000" w:themeColor="text1"/>
          <w:sz w:val="24"/>
          <w:szCs w:val="24"/>
        </w:rPr>
        <w:t xml:space="preserve">a showed that 23.5% of </w:t>
      </w:r>
      <w:r w:rsidR="00363575">
        <w:rPr>
          <w:noProof/>
          <w:color w:val="000000" w:themeColor="text1"/>
          <w:sz w:val="24"/>
          <w:szCs w:val="24"/>
        </w:rPr>
        <w:t>youth</w:t>
      </w:r>
      <w:r w:rsidRPr="009D5283">
        <w:rPr>
          <w:noProof/>
          <w:color w:val="000000" w:themeColor="text1"/>
          <w:sz w:val="24"/>
          <w:szCs w:val="24"/>
        </w:rPr>
        <w:t xml:space="preserve"> </w:t>
      </w:r>
      <w:r w:rsidR="00BD1F93">
        <w:rPr>
          <w:noProof/>
          <w:color w:val="000000" w:themeColor="text1"/>
          <w:sz w:val="24"/>
          <w:szCs w:val="24"/>
        </w:rPr>
        <w:t xml:space="preserve">are </w:t>
      </w:r>
      <w:r w:rsidRPr="009D5283">
        <w:rPr>
          <w:noProof/>
          <w:color w:val="000000" w:themeColor="text1"/>
          <w:sz w:val="24"/>
          <w:szCs w:val="24"/>
        </w:rPr>
        <w:t>smoke</w:t>
      </w:r>
      <w:r w:rsidR="00BD1F93">
        <w:rPr>
          <w:noProof/>
          <w:color w:val="000000" w:themeColor="text1"/>
          <w:sz w:val="24"/>
          <w:szCs w:val="24"/>
        </w:rPr>
        <w:t>rs;</w:t>
      </w:r>
      <w:r w:rsidR="00BD1F93" w:rsidRPr="009D5283">
        <w:rPr>
          <w:noProof/>
          <w:color w:val="000000" w:themeColor="text1"/>
          <w:sz w:val="24"/>
          <w:szCs w:val="24"/>
        </w:rPr>
        <w:t xml:space="preserve"> </w:t>
      </w:r>
      <w:r w:rsidRPr="009D5283">
        <w:rPr>
          <w:noProof/>
          <w:color w:val="000000" w:themeColor="text1"/>
          <w:sz w:val="24"/>
          <w:szCs w:val="24"/>
        </w:rPr>
        <w:t>29.5% in the West Bank and</w:t>
      </w:r>
      <w:r w:rsidR="00C6056B">
        <w:rPr>
          <w:noProof/>
          <w:color w:val="000000" w:themeColor="text1"/>
          <w:sz w:val="24"/>
          <w:szCs w:val="24"/>
        </w:rPr>
        <w:t xml:space="preserve"> </w:t>
      </w:r>
      <w:r w:rsidRPr="009D5283">
        <w:rPr>
          <w:noProof/>
          <w:color w:val="000000" w:themeColor="text1"/>
          <w:sz w:val="24"/>
          <w:szCs w:val="24"/>
        </w:rPr>
        <w:t>14.</w:t>
      </w:r>
      <w:r w:rsidR="00DA41C3">
        <w:rPr>
          <w:rFonts w:hint="cs"/>
          <w:noProof/>
          <w:color w:val="000000" w:themeColor="text1"/>
          <w:sz w:val="24"/>
          <w:szCs w:val="24"/>
          <w:rtl/>
        </w:rPr>
        <w:t>0</w:t>
      </w:r>
      <w:r w:rsidRPr="009D5283">
        <w:rPr>
          <w:noProof/>
          <w:color w:val="000000" w:themeColor="text1"/>
          <w:sz w:val="24"/>
          <w:szCs w:val="24"/>
        </w:rPr>
        <w:t>% in</w:t>
      </w:r>
      <w:r w:rsidR="00F10165">
        <w:rPr>
          <w:noProof/>
          <w:color w:val="000000" w:themeColor="text1"/>
          <w:sz w:val="24"/>
          <w:szCs w:val="24"/>
        </w:rPr>
        <w:t xml:space="preserve"> </w:t>
      </w:r>
      <w:r w:rsidR="00AF31E9">
        <w:rPr>
          <w:noProof/>
          <w:color w:val="000000" w:themeColor="text1"/>
          <w:sz w:val="24"/>
          <w:szCs w:val="24"/>
        </w:rPr>
        <w:t>Gaza Strip</w:t>
      </w:r>
      <w:r w:rsidRPr="009D5283">
        <w:rPr>
          <w:noProof/>
          <w:color w:val="000000" w:themeColor="text1"/>
          <w:sz w:val="24"/>
          <w:szCs w:val="24"/>
        </w:rPr>
        <w:t xml:space="preserve">. Gender variance </w:t>
      </w:r>
      <w:r w:rsidR="00502075">
        <w:rPr>
          <w:noProof/>
          <w:color w:val="000000" w:themeColor="text1"/>
          <w:sz w:val="24"/>
          <w:szCs w:val="24"/>
        </w:rPr>
        <w:t>was</w:t>
      </w:r>
      <w:r w:rsidR="00502075" w:rsidRPr="009D5283">
        <w:rPr>
          <w:noProof/>
          <w:color w:val="000000" w:themeColor="text1"/>
          <w:sz w:val="24"/>
          <w:szCs w:val="24"/>
        </w:rPr>
        <w:t xml:space="preserve"> </w:t>
      </w:r>
      <w:r w:rsidRPr="009D5283">
        <w:rPr>
          <w:noProof/>
          <w:color w:val="000000" w:themeColor="text1"/>
          <w:sz w:val="24"/>
          <w:szCs w:val="24"/>
        </w:rPr>
        <w:t xml:space="preserve">high </w:t>
      </w:r>
      <w:r w:rsidR="00502075">
        <w:rPr>
          <w:noProof/>
          <w:color w:val="000000" w:themeColor="text1"/>
          <w:sz w:val="24"/>
          <w:szCs w:val="24"/>
        </w:rPr>
        <w:t>distributed as</w:t>
      </w:r>
      <w:r w:rsidR="00502075" w:rsidRPr="009D5283">
        <w:rPr>
          <w:noProof/>
          <w:color w:val="000000" w:themeColor="text1"/>
          <w:sz w:val="24"/>
          <w:szCs w:val="24"/>
        </w:rPr>
        <w:t xml:space="preserve"> </w:t>
      </w:r>
      <w:r w:rsidRPr="009D5283">
        <w:rPr>
          <w:noProof/>
          <w:color w:val="000000" w:themeColor="text1"/>
          <w:sz w:val="24"/>
          <w:szCs w:val="24"/>
        </w:rPr>
        <w:t xml:space="preserve">40.9% </w:t>
      </w:r>
      <w:r w:rsidR="00502075">
        <w:rPr>
          <w:noProof/>
          <w:color w:val="000000" w:themeColor="text1"/>
          <w:sz w:val="24"/>
          <w:szCs w:val="24"/>
        </w:rPr>
        <w:t>among</w:t>
      </w:r>
      <w:r w:rsidR="00502075" w:rsidRPr="009D5283">
        <w:rPr>
          <w:noProof/>
          <w:color w:val="000000" w:themeColor="text1"/>
          <w:sz w:val="24"/>
          <w:szCs w:val="24"/>
        </w:rPr>
        <w:t xml:space="preserve"> </w:t>
      </w:r>
      <w:r w:rsidRPr="009D5283">
        <w:rPr>
          <w:noProof/>
          <w:color w:val="000000" w:themeColor="text1"/>
          <w:sz w:val="24"/>
          <w:szCs w:val="24"/>
        </w:rPr>
        <w:t xml:space="preserve">males, compared to 5.4% </w:t>
      </w:r>
      <w:r w:rsidR="00502075">
        <w:rPr>
          <w:noProof/>
          <w:color w:val="000000" w:themeColor="text1"/>
          <w:sz w:val="24"/>
          <w:szCs w:val="24"/>
        </w:rPr>
        <w:t>among</w:t>
      </w:r>
      <w:r w:rsidRPr="009D5283">
        <w:rPr>
          <w:noProof/>
          <w:color w:val="000000" w:themeColor="text1"/>
          <w:sz w:val="24"/>
          <w:szCs w:val="24"/>
        </w:rPr>
        <w:t>females.</w:t>
      </w:r>
    </w:p>
    <w:p w:rsidR="00A85DC8" w:rsidRPr="009D5283" w:rsidRDefault="00A85DC8" w:rsidP="000C0E99">
      <w:pPr>
        <w:bidi w:val="0"/>
        <w:jc w:val="lowKashida"/>
        <w:rPr>
          <w:noProof/>
          <w:color w:val="000000" w:themeColor="text1"/>
          <w:sz w:val="24"/>
          <w:szCs w:val="24"/>
          <w:rtl/>
        </w:rPr>
      </w:pPr>
    </w:p>
    <w:p w:rsidR="00A85DC8" w:rsidRPr="009D5283" w:rsidRDefault="00A85DC8" w:rsidP="00502075">
      <w:pPr>
        <w:bidi w:val="0"/>
        <w:jc w:val="lowKashida"/>
        <w:rPr>
          <w:noProof/>
          <w:color w:val="000000" w:themeColor="text1"/>
          <w:sz w:val="24"/>
          <w:szCs w:val="24"/>
        </w:rPr>
      </w:pPr>
      <w:r w:rsidRPr="009D5283">
        <w:rPr>
          <w:noProof/>
          <w:color w:val="000000" w:themeColor="text1"/>
          <w:sz w:val="24"/>
          <w:szCs w:val="24"/>
        </w:rPr>
        <w:t xml:space="preserve">Regarding daily exercising, 24.6% (almost a quarter of </w:t>
      </w:r>
      <w:r>
        <w:rPr>
          <w:noProof/>
          <w:color w:val="000000" w:themeColor="text1"/>
          <w:sz w:val="24"/>
          <w:szCs w:val="24"/>
        </w:rPr>
        <w:t>youth</w:t>
      </w:r>
      <w:r w:rsidRPr="009D5283">
        <w:rPr>
          <w:noProof/>
          <w:color w:val="000000" w:themeColor="text1"/>
          <w:sz w:val="24"/>
          <w:szCs w:val="24"/>
        </w:rPr>
        <w:t>) reported they exercised daily for at least half an hour, 19.6% in the West Bank and 32.6% in</w:t>
      </w:r>
      <w:r w:rsidR="00F10165">
        <w:rPr>
          <w:noProof/>
          <w:color w:val="000000" w:themeColor="text1"/>
          <w:sz w:val="24"/>
          <w:szCs w:val="24"/>
        </w:rPr>
        <w:t xml:space="preserve"> </w:t>
      </w:r>
      <w:r w:rsidR="00AF31E9">
        <w:rPr>
          <w:noProof/>
          <w:color w:val="000000" w:themeColor="text1"/>
          <w:sz w:val="24"/>
          <w:szCs w:val="24"/>
        </w:rPr>
        <w:t>Gaza Strip</w:t>
      </w:r>
      <w:r w:rsidRPr="009D5283">
        <w:rPr>
          <w:noProof/>
          <w:color w:val="000000" w:themeColor="text1"/>
          <w:sz w:val="24"/>
          <w:szCs w:val="24"/>
        </w:rPr>
        <w:t>. Gender variance was high with 32.0% of males compared to 17.0% of females.</w:t>
      </w:r>
    </w:p>
    <w:p w:rsidR="00A85DC8" w:rsidRPr="009D5283" w:rsidRDefault="00A85DC8" w:rsidP="000C0E99">
      <w:pPr>
        <w:bidi w:val="0"/>
        <w:rPr>
          <w:noProof/>
          <w:color w:val="000000" w:themeColor="text1"/>
          <w:sz w:val="24"/>
          <w:szCs w:val="24"/>
        </w:rPr>
      </w:pPr>
    </w:p>
    <w:p w:rsidR="00A85DC8" w:rsidRDefault="00310E39" w:rsidP="000C0E99">
      <w:pPr>
        <w:pStyle w:val="BodyText"/>
        <w:bidi w:val="0"/>
        <w:rPr>
          <w:b/>
          <w:bCs/>
          <w:color w:val="000000" w:themeColor="text1"/>
          <w:szCs w:val="24"/>
        </w:rPr>
      </w:pPr>
      <w:r>
        <w:rPr>
          <w:b/>
          <w:bCs/>
          <w:color w:val="000000" w:themeColor="text1"/>
          <w:szCs w:val="24"/>
        </w:rPr>
        <w:t xml:space="preserve">1.6 </w:t>
      </w:r>
      <w:r w:rsidR="00E666D7">
        <w:rPr>
          <w:b/>
          <w:bCs/>
          <w:color w:val="000000" w:themeColor="text1"/>
          <w:szCs w:val="24"/>
        </w:rPr>
        <w:t>Social Participation</w:t>
      </w:r>
    </w:p>
    <w:p w:rsidR="00A85DC8" w:rsidRPr="009D5283" w:rsidRDefault="00A85DC8" w:rsidP="00BD1F93">
      <w:pPr>
        <w:pStyle w:val="BodyText"/>
        <w:bidi w:val="0"/>
        <w:jc w:val="both"/>
        <w:rPr>
          <w:noProof/>
          <w:color w:val="000000" w:themeColor="text1"/>
          <w:szCs w:val="24"/>
          <w:rtl/>
        </w:rPr>
      </w:pPr>
      <w:r w:rsidRPr="009D5283">
        <w:rPr>
          <w:noProof/>
          <w:color w:val="000000" w:themeColor="text1"/>
          <w:szCs w:val="24"/>
        </w:rPr>
        <w:t xml:space="preserve">Data showed that </w:t>
      </w:r>
      <w:r>
        <w:rPr>
          <w:noProof/>
          <w:color w:val="000000" w:themeColor="text1"/>
          <w:szCs w:val="24"/>
        </w:rPr>
        <w:t>youth</w:t>
      </w:r>
      <w:r w:rsidRPr="009D5283">
        <w:rPr>
          <w:noProof/>
          <w:color w:val="000000" w:themeColor="text1"/>
          <w:szCs w:val="24"/>
        </w:rPr>
        <w:t xml:space="preserve"> </w:t>
      </w:r>
      <w:r w:rsidR="009C6F37">
        <w:rPr>
          <w:noProof/>
          <w:color w:val="000000" w:themeColor="text1"/>
          <w:szCs w:val="24"/>
        </w:rPr>
        <w:t xml:space="preserve">(15-29 years) </w:t>
      </w:r>
      <w:r w:rsidRPr="009D5283">
        <w:rPr>
          <w:noProof/>
          <w:color w:val="000000" w:themeColor="text1"/>
          <w:szCs w:val="24"/>
        </w:rPr>
        <w:t xml:space="preserve">who participated in volunteer work </w:t>
      </w:r>
      <w:r w:rsidR="00BD1F93">
        <w:rPr>
          <w:noProof/>
          <w:color w:val="000000" w:themeColor="text1"/>
          <w:szCs w:val="24"/>
        </w:rPr>
        <w:t>during</w:t>
      </w:r>
      <w:r w:rsidR="00BD1F93" w:rsidRPr="009D5283">
        <w:rPr>
          <w:noProof/>
          <w:color w:val="000000" w:themeColor="text1"/>
          <w:szCs w:val="24"/>
        </w:rPr>
        <w:t xml:space="preserve"> </w:t>
      </w:r>
      <w:r w:rsidRPr="009D5283">
        <w:rPr>
          <w:noProof/>
          <w:color w:val="000000" w:themeColor="text1"/>
          <w:szCs w:val="24"/>
        </w:rPr>
        <w:t xml:space="preserve">the year </w:t>
      </w:r>
      <w:r w:rsidR="00BD1F93">
        <w:rPr>
          <w:noProof/>
          <w:color w:val="000000" w:themeColor="text1"/>
          <w:szCs w:val="24"/>
        </w:rPr>
        <w:t>preceded</w:t>
      </w:r>
      <w:r w:rsidR="00BD1F93" w:rsidRPr="009D5283">
        <w:rPr>
          <w:noProof/>
          <w:color w:val="000000" w:themeColor="text1"/>
          <w:szCs w:val="24"/>
        </w:rPr>
        <w:t xml:space="preserve"> </w:t>
      </w:r>
      <w:r w:rsidRPr="009D5283">
        <w:rPr>
          <w:noProof/>
          <w:color w:val="000000" w:themeColor="text1"/>
          <w:szCs w:val="24"/>
        </w:rPr>
        <w:t xml:space="preserve">the survey reached 19.6%. 11.3% of </w:t>
      </w:r>
      <w:r>
        <w:rPr>
          <w:noProof/>
          <w:color w:val="000000" w:themeColor="text1"/>
          <w:szCs w:val="24"/>
        </w:rPr>
        <w:t>youth</w:t>
      </w:r>
      <w:r w:rsidRPr="009D5283">
        <w:rPr>
          <w:noProof/>
          <w:color w:val="000000" w:themeColor="text1"/>
          <w:szCs w:val="24"/>
        </w:rPr>
        <w:t xml:space="preserve"> participated in non-financial charity activities (helping the poor or hardship cases), </w:t>
      </w:r>
      <w:r w:rsidR="00F10165">
        <w:rPr>
          <w:noProof/>
          <w:color w:val="000000" w:themeColor="text1"/>
          <w:szCs w:val="24"/>
        </w:rPr>
        <w:t>while</w:t>
      </w:r>
      <w:r w:rsidRPr="009D5283">
        <w:rPr>
          <w:noProof/>
          <w:color w:val="000000" w:themeColor="text1"/>
          <w:szCs w:val="24"/>
        </w:rPr>
        <w:t xml:space="preserve"> 7.1% </w:t>
      </w:r>
      <w:r w:rsidR="00F10165">
        <w:rPr>
          <w:noProof/>
          <w:color w:val="000000" w:themeColor="text1"/>
          <w:szCs w:val="24"/>
        </w:rPr>
        <w:t>of youth contribute</w:t>
      </w:r>
      <w:r w:rsidR="00BD1F93">
        <w:rPr>
          <w:noProof/>
          <w:color w:val="000000" w:themeColor="text1"/>
          <w:szCs w:val="24"/>
        </w:rPr>
        <w:t>d</w:t>
      </w:r>
      <w:r w:rsidR="00F10165">
        <w:rPr>
          <w:noProof/>
          <w:color w:val="000000" w:themeColor="text1"/>
          <w:szCs w:val="24"/>
        </w:rPr>
        <w:t xml:space="preserve"> </w:t>
      </w:r>
      <w:r w:rsidRPr="009D5283">
        <w:rPr>
          <w:noProof/>
          <w:color w:val="000000" w:themeColor="text1"/>
          <w:szCs w:val="24"/>
        </w:rPr>
        <w:t>in community development activities, 5.4%</w:t>
      </w:r>
      <w:r w:rsidR="00502075">
        <w:rPr>
          <w:noProof/>
          <w:color w:val="000000" w:themeColor="text1"/>
          <w:szCs w:val="24"/>
        </w:rPr>
        <w:t xml:space="preserve"> contribute</w:t>
      </w:r>
      <w:r w:rsidR="00BD1F93">
        <w:rPr>
          <w:noProof/>
          <w:color w:val="000000" w:themeColor="text1"/>
          <w:szCs w:val="24"/>
        </w:rPr>
        <w:t>d</w:t>
      </w:r>
      <w:r w:rsidRPr="009D5283">
        <w:rPr>
          <w:noProof/>
          <w:color w:val="000000" w:themeColor="text1"/>
          <w:szCs w:val="24"/>
        </w:rPr>
        <w:t xml:space="preserve"> in educational activities, 5.5% in fundraising for donations and 1.1% in other volunteer work. </w:t>
      </w:r>
    </w:p>
    <w:p w:rsidR="00A85DC8" w:rsidRPr="009D5283" w:rsidRDefault="00A85DC8" w:rsidP="000C0E99">
      <w:pPr>
        <w:pStyle w:val="BodyText"/>
        <w:bidi w:val="0"/>
        <w:rPr>
          <w:noProof/>
          <w:color w:val="000000" w:themeColor="text1"/>
          <w:szCs w:val="24"/>
          <w:rtl/>
        </w:rPr>
      </w:pPr>
    </w:p>
    <w:p w:rsidR="00A85DC8" w:rsidRPr="009D5283" w:rsidRDefault="00A85DC8" w:rsidP="00E443BD">
      <w:pPr>
        <w:pStyle w:val="BodyText"/>
        <w:bidi w:val="0"/>
        <w:jc w:val="both"/>
        <w:rPr>
          <w:noProof/>
          <w:color w:val="000000" w:themeColor="text1"/>
          <w:szCs w:val="24"/>
          <w:rtl/>
        </w:rPr>
      </w:pPr>
      <w:r w:rsidRPr="009D5283">
        <w:rPr>
          <w:noProof/>
          <w:color w:val="000000" w:themeColor="text1"/>
          <w:szCs w:val="24"/>
        </w:rPr>
        <w:t xml:space="preserve">The percentage of participation of </w:t>
      </w:r>
      <w:r>
        <w:rPr>
          <w:noProof/>
          <w:color w:val="000000" w:themeColor="text1"/>
          <w:szCs w:val="24"/>
        </w:rPr>
        <w:t>youth</w:t>
      </w:r>
      <w:r w:rsidRPr="009D5283">
        <w:rPr>
          <w:noProof/>
          <w:color w:val="000000" w:themeColor="text1"/>
          <w:szCs w:val="24"/>
        </w:rPr>
        <w:t xml:space="preserve"> </w:t>
      </w:r>
      <w:r w:rsidR="009C6F37">
        <w:rPr>
          <w:noProof/>
          <w:color w:val="000000" w:themeColor="text1"/>
          <w:szCs w:val="24"/>
        </w:rPr>
        <w:t xml:space="preserve">(15-29 years) </w:t>
      </w:r>
      <w:r w:rsidRPr="009D5283">
        <w:rPr>
          <w:noProof/>
          <w:color w:val="000000" w:themeColor="text1"/>
          <w:szCs w:val="24"/>
        </w:rPr>
        <w:t>in volunteer work in</w:t>
      </w:r>
      <w:r w:rsidR="00F10165">
        <w:rPr>
          <w:noProof/>
          <w:color w:val="000000" w:themeColor="text1"/>
          <w:szCs w:val="24"/>
        </w:rPr>
        <w:t xml:space="preserve"> </w:t>
      </w:r>
      <w:r w:rsidR="00AF31E9">
        <w:rPr>
          <w:noProof/>
          <w:color w:val="000000" w:themeColor="text1"/>
          <w:szCs w:val="24"/>
        </w:rPr>
        <w:t>Gaza Strip</w:t>
      </w:r>
      <w:r w:rsidRPr="009D5283">
        <w:rPr>
          <w:noProof/>
          <w:color w:val="000000" w:themeColor="text1"/>
          <w:szCs w:val="24"/>
        </w:rPr>
        <w:t xml:space="preserve"> was higher than in the West Bank with 21.8% and 18.1% respectively. Young </w:t>
      </w:r>
      <w:r w:rsidR="00F10165" w:rsidRPr="009D5283">
        <w:rPr>
          <w:noProof/>
          <w:color w:val="000000" w:themeColor="text1"/>
          <w:szCs w:val="24"/>
        </w:rPr>
        <w:t xml:space="preserve">males </w:t>
      </w:r>
      <w:r w:rsidRPr="009D5283">
        <w:rPr>
          <w:noProof/>
          <w:color w:val="000000" w:themeColor="text1"/>
          <w:szCs w:val="24"/>
        </w:rPr>
        <w:t>participate</w:t>
      </w:r>
      <w:r w:rsidR="00BD1F93">
        <w:rPr>
          <w:noProof/>
          <w:color w:val="000000" w:themeColor="text1"/>
          <w:szCs w:val="24"/>
        </w:rPr>
        <w:t>d</w:t>
      </w:r>
      <w:r w:rsidRPr="009D5283">
        <w:rPr>
          <w:noProof/>
          <w:color w:val="000000" w:themeColor="text1"/>
          <w:szCs w:val="24"/>
        </w:rPr>
        <w:t xml:space="preserve"> more in volunteer wrok, compared to young </w:t>
      </w:r>
      <w:r w:rsidR="009C6F37">
        <w:rPr>
          <w:noProof/>
          <w:color w:val="000000" w:themeColor="text1"/>
          <w:szCs w:val="24"/>
        </w:rPr>
        <w:t>females</w:t>
      </w:r>
      <w:r w:rsidRPr="009D5283">
        <w:rPr>
          <w:noProof/>
          <w:color w:val="000000" w:themeColor="text1"/>
          <w:szCs w:val="24"/>
        </w:rPr>
        <w:t>. The rates were</w:t>
      </w:r>
      <w:r w:rsidR="00C6056B">
        <w:rPr>
          <w:noProof/>
          <w:color w:val="000000" w:themeColor="text1"/>
          <w:szCs w:val="24"/>
        </w:rPr>
        <w:t xml:space="preserve"> </w:t>
      </w:r>
      <w:r w:rsidRPr="009D5283">
        <w:rPr>
          <w:noProof/>
          <w:color w:val="000000" w:themeColor="text1"/>
          <w:szCs w:val="24"/>
        </w:rPr>
        <w:t xml:space="preserve">26.0% for </w:t>
      </w:r>
      <w:r w:rsidR="00F10165" w:rsidRPr="009D5283">
        <w:rPr>
          <w:noProof/>
          <w:color w:val="000000" w:themeColor="text1"/>
          <w:szCs w:val="24"/>
        </w:rPr>
        <w:t xml:space="preserve">males </w:t>
      </w:r>
      <w:r w:rsidRPr="009D5283">
        <w:rPr>
          <w:noProof/>
          <w:color w:val="000000" w:themeColor="text1"/>
          <w:szCs w:val="24"/>
        </w:rPr>
        <w:t>participation, compared to 12.8% for female</w:t>
      </w:r>
      <w:r w:rsidR="00F10165">
        <w:rPr>
          <w:noProof/>
          <w:color w:val="000000" w:themeColor="text1"/>
          <w:szCs w:val="24"/>
        </w:rPr>
        <w:t>s</w:t>
      </w:r>
      <w:r w:rsidRPr="009D5283">
        <w:rPr>
          <w:noProof/>
          <w:color w:val="000000" w:themeColor="text1"/>
          <w:szCs w:val="24"/>
        </w:rPr>
        <w:t xml:space="preserve"> participati</w:t>
      </w:r>
      <w:r w:rsidR="00E443BD">
        <w:rPr>
          <w:noProof/>
          <w:color w:val="000000" w:themeColor="text1"/>
          <w:szCs w:val="24"/>
        </w:rPr>
        <w:t>o</w:t>
      </w:r>
      <w:r>
        <w:rPr>
          <w:noProof/>
          <w:color w:val="000000" w:themeColor="text1"/>
          <w:szCs w:val="24"/>
        </w:rPr>
        <w:t>n</w:t>
      </w:r>
      <w:r w:rsidRPr="009D5283">
        <w:rPr>
          <w:noProof/>
          <w:color w:val="000000" w:themeColor="text1"/>
          <w:szCs w:val="24"/>
        </w:rPr>
        <w:t>.</w:t>
      </w:r>
    </w:p>
    <w:p w:rsidR="00A85DC8" w:rsidRPr="009D5283" w:rsidRDefault="00A85DC8" w:rsidP="000C0E99">
      <w:pPr>
        <w:pStyle w:val="BodyText"/>
        <w:bidi w:val="0"/>
        <w:rPr>
          <w:noProof/>
          <w:color w:val="000000" w:themeColor="text1"/>
          <w:szCs w:val="24"/>
          <w:rtl/>
        </w:rPr>
      </w:pPr>
    </w:p>
    <w:p w:rsidR="00A85DC8" w:rsidRPr="009D5283" w:rsidRDefault="00A85DC8" w:rsidP="00E443BD">
      <w:pPr>
        <w:pStyle w:val="BodyText"/>
        <w:bidi w:val="0"/>
        <w:jc w:val="both"/>
        <w:rPr>
          <w:noProof/>
          <w:color w:val="000000" w:themeColor="text1"/>
          <w:szCs w:val="24"/>
          <w:rtl/>
        </w:rPr>
      </w:pPr>
      <w:r w:rsidRPr="009D5283">
        <w:rPr>
          <w:noProof/>
          <w:color w:val="000000" w:themeColor="text1"/>
          <w:szCs w:val="24"/>
        </w:rPr>
        <w:t xml:space="preserve">7.6% of </w:t>
      </w:r>
      <w:r>
        <w:rPr>
          <w:noProof/>
          <w:color w:val="000000" w:themeColor="text1"/>
          <w:szCs w:val="24"/>
        </w:rPr>
        <w:t>youth</w:t>
      </w:r>
      <w:r w:rsidRPr="009D5283">
        <w:rPr>
          <w:noProof/>
          <w:color w:val="000000" w:themeColor="text1"/>
          <w:szCs w:val="24"/>
        </w:rPr>
        <w:t xml:space="preserve"> </w:t>
      </w:r>
      <w:r w:rsidR="00363575">
        <w:rPr>
          <w:noProof/>
          <w:color w:val="000000" w:themeColor="text1"/>
          <w:szCs w:val="24"/>
        </w:rPr>
        <w:t>(15-29 years)</w:t>
      </w:r>
      <w:r w:rsidR="00A8007B">
        <w:rPr>
          <w:noProof/>
          <w:color w:val="000000" w:themeColor="text1"/>
          <w:szCs w:val="24"/>
        </w:rPr>
        <w:t xml:space="preserve"> </w:t>
      </w:r>
      <w:r w:rsidRPr="009D5283">
        <w:rPr>
          <w:noProof/>
          <w:color w:val="000000" w:themeColor="text1"/>
          <w:szCs w:val="24"/>
        </w:rPr>
        <w:t>reported looking for volunteer work</w:t>
      </w:r>
      <w:r w:rsidR="00F10165">
        <w:rPr>
          <w:noProof/>
          <w:color w:val="000000" w:themeColor="text1"/>
          <w:szCs w:val="24"/>
        </w:rPr>
        <w:t xml:space="preserve"> opportintunity</w:t>
      </w:r>
      <w:r w:rsidRPr="009D5283">
        <w:rPr>
          <w:noProof/>
          <w:color w:val="000000" w:themeColor="text1"/>
          <w:szCs w:val="24"/>
        </w:rPr>
        <w:t xml:space="preserve">, </w:t>
      </w:r>
      <w:r w:rsidR="00502075">
        <w:rPr>
          <w:noProof/>
          <w:color w:val="000000" w:themeColor="text1"/>
          <w:szCs w:val="24"/>
        </w:rPr>
        <w:t xml:space="preserve">represented </w:t>
      </w:r>
      <w:r w:rsidRPr="009D5283">
        <w:rPr>
          <w:noProof/>
          <w:color w:val="000000" w:themeColor="text1"/>
          <w:szCs w:val="24"/>
        </w:rPr>
        <w:t>5.7% in the West Bank and 10.7% in</w:t>
      </w:r>
      <w:r w:rsidR="00F10165">
        <w:rPr>
          <w:noProof/>
          <w:color w:val="000000" w:themeColor="text1"/>
          <w:szCs w:val="24"/>
        </w:rPr>
        <w:t xml:space="preserve"> </w:t>
      </w:r>
      <w:r w:rsidR="00AF31E9">
        <w:rPr>
          <w:noProof/>
          <w:color w:val="000000" w:themeColor="text1"/>
          <w:szCs w:val="24"/>
        </w:rPr>
        <w:t>Gaza Strip</w:t>
      </w:r>
      <w:r w:rsidRPr="009D5283">
        <w:rPr>
          <w:noProof/>
          <w:color w:val="000000" w:themeColor="text1"/>
          <w:szCs w:val="24"/>
        </w:rPr>
        <w:t>. Gender distriution was 9.1% for males and 6.2% for females.</w:t>
      </w:r>
    </w:p>
    <w:p w:rsidR="00A85DC8" w:rsidRPr="009D5283" w:rsidRDefault="00A85DC8" w:rsidP="000C0E99">
      <w:pPr>
        <w:pStyle w:val="BodyText"/>
        <w:bidi w:val="0"/>
        <w:rPr>
          <w:noProof/>
          <w:color w:val="000000" w:themeColor="text1"/>
          <w:szCs w:val="24"/>
          <w:rtl/>
        </w:rPr>
      </w:pPr>
    </w:p>
    <w:p w:rsidR="00A85DC8" w:rsidRPr="009D5283" w:rsidRDefault="00A85DC8" w:rsidP="00E443BD">
      <w:pPr>
        <w:pStyle w:val="BodyText"/>
        <w:bidi w:val="0"/>
        <w:jc w:val="both"/>
        <w:rPr>
          <w:noProof/>
          <w:color w:val="000000" w:themeColor="text1"/>
          <w:szCs w:val="24"/>
          <w:rtl/>
        </w:rPr>
      </w:pPr>
      <w:r w:rsidRPr="009D5283">
        <w:rPr>
          <w:noProof/>
          <w:color w:val="000000" w:themeColor="text1"/>
          <w:szCs w:val="24"/>
        </w:rPr>
        <w:t xml:space="preserve">Findings showed that 6.3% of </w:t>
      </w:r>
      <w:r>
        <w:rPr>
          <w:noProof/>
          <w:color w:val="000000" w:themeColor="text1"/>
          <w:szCs w:val="24"/>
        </w:rPr>
        <w:t>youth</w:t>
      </w:r>
      <w:r w:rsidRPr="009D5283">
        <w:rPr>
          <w:noProof/>
          <w:color w:val="000000" w:themeColor="text1"/>
          <w:szCs w:val="24"/>
        </w:rPr>
        <w:t xml:space="preserve"> (15-29 </w:t>
      </w:r>
      <w:r w:rsidR="00981E43">
        <w:rPr>
          <w:noProof/>
          <w:color w:val="000000" w:themeColor="text1"/>
          <w:szCs w:val="24"/>
        </w:rPr>
        <w:t>years</w:t>
      </w:r>
      <w:r w:rsidRPr="009D5283">
        <w:rPr>
          <w:noProof/>
          <w:color w:val="000000" w:themeColor="text1"/>
          <w:szCs w:val="24"/>
        </w:rPr>
        <w:t xml:space="preserve">) reported being members of sports clubs and centers (5.7% in the West Bank </w:t>
      </w:r>
      <w:r w:rsidR="00430BAA">
        <w:rPr>
          <w:noProof/>
          <w:color w:val="000000" w:themeColor="text1"/>
          <w:szCs w:val="24"/>
        </w:rPr>
        <w:t>compared</w:t>
      </w:r>
      <w:r w:rsidRPr="009D5283">
        <w:rPr>
          <w:noProof/>
          <w:color w:val="000000" w:themeColor="text1"/>
          <w:szCs w:val="24"/>
        </w:rPr>
        <w:t xml:space="preserve"> to 7.4% in</w:t>
      </w:r>
      <w:r w:rsidR="00F10165">
        <w:rPr>
          <w:noProof/>
          <w:color w:val="000000" w:themeColor="text1"/>
          <w:szCs w:val="24"/>
        </w:rPr>
        <w:t xml:space="preserve"> </w:t>
      </w:r>
      <w:r w:rsidR="00AF31E9">
        <w:rPr>
          <w:noProof/>
          <w:color w:val="000000" w:themeColor="text1"/>
          <w:szCs w:val="24"/>
        </w:rPr>
        <w:t>Gaza Strip</w:t>
      </w:r>
      <w:r w:rsidRPr="009D5283">
        <w:rPr>
          <w:noProof/>
          <w:color w:val="000000" w:themeColor="text1"/>
          <w:szCs w:val="24"/>
        </w:rPr>
        <w:t xml:space="preserve">). The percentage of </w:t>
      </w:r>
      <w:r>
        <w:rPr>
          <w:noProof/>
          <w:color w:val="000000" w:themeColor="text1"/>
          <w:szCs w:val="24"/>
        </w:rPr>
        <w:t>youth</w:t>
      </w:r>
      <w:r w:rsidRPr="009D5283">
        <w:rPr>
          <w:noProof/>
          <w:color w:val="000000" w:themeColor="text1"/>
          <w:szCs w:val="24"/>
        </w:rPr>
        <w:t xml:space="preserve"> members of civil, cultural or non governmen</w:t>
      </w:r>
      <w:r w:rsidR="009A2897">
        <w:rPr>
          <w:noProof/>
          <w:color w:val="000000" w:themeColor="text1"/>
          <w:szCs w:val="24"/>
        </w:rPr>
        <w:t>t</w:t>
      </w:r>
      <w:r w:rsidRPr="009D5283">
        <w:rPr>
          <w:noProof/>
          <w:color w:val="000000" w:themeColor="text1"/>
          <w:szCs w:val="24"/>
        </w:rPr>
        <w:t xml:space="preserve">al assoications was </w:t>
      </w:r>
      <w:r>
        <w:rPr>
          <w:noProof/>
          <w:color w:val="000000" w:themeColor="text1"/>
          <w:szCs w:val="24"/>
        </w:rPr>
        <w:t>3.0</w:t>
      </w:r>
      <w:r w:rsidRPr="009D5283">
        <w:rPr>
          <w:noProof/>
          <w:color w:val="000000" w:themeColor="text1"/>
          <w:szCs w:val="24"/>
        </w:rPr>
        <w:t xml:space="preserve">% (2.1% in the West Bank and </w:t>
      </w:r>
      <w:r>
        <w:rPr>
          <w:noProof/>
          <w:color w:val="000000" w:themeColor="text1"/>
          <w:szCs w:val="24"/>
        </w:rPr>
        <w:t>4.4</w:t>
      </w:r>
      <w:r w:rsidRPr="009D5283">
        <w:rPr>
          <w:noProof/>
          <w:color w:val="000000" w:themeColor="text1"/>
          <w:szCs w:val="24"/>
        </w:rPr>
        <w:t>% in</w:t>
      </w:r>
      <w:r w:rsidR="00A8007B">
        <w:rPr>
          <w:noProof/>
          <w:color w:val="000000" w:themeColor="text1"/>
          <w:szCs w:val="24"/>
        </w:rPr>
        <w:t xml:space="preserve"> </w:t>
      </w:r>
      <w:r w:rsidR="00AF31E9">
        <w:rPr>
          <w:noProof/>
          <w:color w:val="000000" w:themeColor="text1"/>
          <w:szCs w:val="24"/>
        </w:rPr>
        <w:t>Gaza Strip</w:t>
      </w:r>
      <w:r w:rsidRPr="009D5283">
        <w:rPr>
          <w:noProof/>
          <w:color w:val="000000" w:themeColor="text1"/>
          <w:szCs w:val="24"/>
        </w:rPr>
        <w:t xml:space="preserve">). </w:t>
      </w:r>
      <w:r>
        <w:rPr>
          <w:noProof/>
          <w:color w:val="000000" w:themeColor="text1"/>
          <w:szCs w:val="24"/>
        </w:rPr>
        <w:t>Youth</w:t>
      </w:r>
      <w:r w:rsidRPr="009D5283">
        <w:rPr>
          <w:noProof/>
          <w:color w:val="000000" w:themeColor="text1"/>
          <w:szCs w:val="24"/>
        </w:rPr>
        <w:t xml:space="preserve"> affiliated </w:t>
      </w:r>
      <w:r w:rsidR="00E443BD">
        <w:rPr>
          <w:noProof/>
          <w:color w:val="000000" w:themeColor="text1"/>
          <w:szCs w:val="24"/>
        </w:rPr>
        <w:t>to</w:t>
      </w:r>
      <w:r w:rsidR="00E443BD" w:rsidRPr="009D5283">
        <w:rPr>
          <w:noProof/>
          <w:color w:val="000000" w:themeColor="text1"/>
          <w:szCs w:val="24"/>
        </w:rPr>
        <w:t xml:space="preserve"> </w:t>
      </w:r>
      <w:r w:rsidRPr="009D5283">
        <w:rPr>
          <w:noProof/>
          <w:color w:val="000000" w:themeColor="text1"/>
          <w:szCs w:val="24"/>
        </w:rPr>
        <w:t>pol</w:t>
      </w:r>
      <w:r w:rsidR="0026114E">
        <w:rPr>
          <w:noProof/>
          <w:color w:val="000000" w:themeColor="text1"/>
          <w:szCs w:val="24"/>
        </w:rPr>
        <w:t>i</w:t>
      </w:r>
      <w:r w:rsidRPr="009D5283">
        <w:rPr>
          <w:noProof/>
          <w:color w:val="000000" w:themeColor="text1"/>
          <w:szCs w:val="24"/>
        </w:rPr>
        <w:t>tical parties or movements reached 1.4% (0.9% in the West Bank and 2.4% in</w:t>
      </w:r>
      <w:r w:rsidR="00F10165">
        <w:rPr>
          <w:noProof/>
          <w:color w:val="000000" w:themeColor="text1"/>
          <w:szCs w:val="24"/>
        </w:rPr>
        <w:t xml:space="preserve"> </w:t>
      </w:r>
      <w:r w:rsidR="00AF31E9">
        <w:rPr>
          <w:noProof/>
          <w:color w:val="000000" w:themeColor="text1"/>
          <w:szCs w:val="24"/>
        </w:rPr>
        <w:t>Gaza Strip</w:t>
      </w:r>
      <w:r w:rsidRPr="009D5283">
        <w:rPr>
          <w:noProof/>
          <w:color w:val="000000" w:themeColor="text1"/>
          <w:szCs w:val="24"/>
        </w:rPr>
        <w:t xml:space="preserve">). </w:t>
      </w:r>
      <w:r w:rsidR="00E443BD" w:rsidRPr="009D5283">
        <w:rPr>
          <w:noProof/>
          <w:color w:val="000000" w:themeColor="text1"/>
          <w:szCs w:val="24"/>
        </w:rPr>
        <w:t>Th</w:t>
      </w:r>
      <w:r w:rsidR="00E443BD">
        <w:rPr>
          <w:noProof/>
          <w:color w:val="000000" w:themeColor="text1"/>
          <w:szCs w:val="24"/>
        </w:rPr>
        <w:t>o</w:t>
      </w:r>
      <w:r w:rsidR="00E443BD" w:rsidRPr="009D5283">
        <w:rPr>
          <w:noProof/>
          <w:color w:val="000000" w:themeColor="text1"/>
          <w:szCs w:val="24"/>
        </w:rPr>
        <w:t xml:space="preserve">se </w:t>
      </w:r>
      <w:r w:rsidRPr="009D5283">
        <w:rPr>
          <w:noProof/>
          <w:color w:val="000000" w:themeColor="text1"/>
          <w:szCs w:val="24"/>
        </w:rPr>
        <w:t xml:space="preserve">rates are noticeable low for young </w:t>
      </w:r>
      <w:r w:rsidR="009C6F37">
        <w:rPr>
          <w:noProof/>
          <w:color w:val="000000" w:themeColor="text1"/>
          <w:szCs w:val="24"/>
        </w:rPr>
        <w:t>females</w:t>
      </w:r>
      <w:r w:rsidRPr="009D5283">
        <w:rPr>
          <w:noProof/>
          <w:color w:val="000000" w:themeColor="text1"/>
          <w:szCs w:val="24"/>
        </w:rPr>
        <w:t xml:space="preserve"> compared to young </w:t>
      </w:r>
      <w:r w:rsidR="009C6F37">
        <w:rPr>
          <w:noProof/>
          <w:color w:val="000000" w:themeColor="text1"/>
          <w:szCs w:val="24"/>
        </w:rPr>
        <w:t>males</w:t>
      </w:r>
      <w:r w:rsidRPr="009D5283">
        <w:rPr>
          <w:noProof/>
          <w:color w:val="000000" w:themeColor="text1"/>
          <w:szCs w:val="24"/>
        </w:rPr>
        <w:t xml:space="preserve">. For instance, the percentage of young </w:t>
      </w:r>
      <w:r w:rsidR="00F10165" w:rsidRPr="009D5283">
        <w:rPr>
          <w:noProof/>
          <w:color w:val="000000" w:themeColor="text1"/>
          <w:szCs w:val="24"/>
        </w:rPr>
        <w:t xml:space="preserve">male </w:t>
      </w:r>
      <w:r w:rsidRPr="009D5283">
        <w:rPr>
          <w:noProof/>
          <w:color w:val="000000" w:themeColor="text1"/>
          <w:szCs w:val="24"/>
        </w:rPr>
        <w:t xml:space="preserve">memebrs of sports clubs was 10.6% compared to 1.6% for young </w:t>
      </w:r>
      <w:r w:rsidR="00E443BD" w:rsidRPr="009D5283">
        <w:rPr>
          <w:noProof/>
          <w:color w:val="000000" w:themeColor="text1"/>
          <w:szCs w:val="24"/>
        </w:rPr>
        <w:t>female</w:t>
      </w:r>
      <w:r w:rsidR="00E443BD">
        <w:rPr>
          <w:noProof/>
          <w:color w:val="000000" w:themeColor="text1"/>
          <w:szCs w:val="24"/>
        </w:rPr>
        <w:t xml:space="preserve"> members</w:t>
      </w:r>
      <w:r w:rsidRPr="009D5283">
        <w:rPr>
          <w:noProof/>
          <w:color w:val="000000" w:themeColor="text1"/>
          <w:szCs w:val="24"/>
        </w:rPr>
        <w:t xml:space="preserve">. The percentage of young </w:t>
      </w:r>
      <w:r w:rsidR="009C6F37">
        <w:rPr>
          <w:noProof/>
          <w:color w:val="000000" w:themeColor="text1"/>
          <w:szCs w:val="24"/>
        </w:rPr>
        <w:t>males</w:t>
      </w:r>
      <w:r w:rsidRPr="009D5283">
        <w:rPr>
          <w:noProof/>
          <w:color w:val="000000" w:themeColor="text1"/>
          <w:szCs w:val="24"/>
        </w:rPr>
        <w:t xml:space="preserve"> affiliated </w:t>
      </w:r>
      <w:r w:rsidR="00E443BD">
        <w:rPr>
          <w:noProof/>
          <w:color w:val="000000" w:themeColor="text1"/>
          <w:szCs w:val="24"/>
        </w:rPr>
        <w:t>to</w:t>
      </w:r>
      <w:r w:rsidR="00E443BD" w:rsidRPr="009D5283">
        <w:rPr>
          <w:noProof/>
          <w:color w:val="000000" w:themeColor="text1"/>
          <w:szCs w:val="24"/>
        </w:rPr>
        <w:t xml:space="preserve"> </w:t>
      </w:r>
      <w:r w:rsidRPr="009D5283">
        <w:rPr>
          <w:noProof/>
          <w:color w:val="000000" w:themeColor="text1"/>
          <w:szCs w:val="24"/>
        </w:rPr>
        <w:t xml:space="preserve">civil and non governmental associations was 4.0% compared to 1.9% for young </w:t>
      </w:r>
      <w:r>
        <w:rPr>
          <w:noProof/>
          <w:color w:val="000000" w:themeColor="text1"/>
          <w:szCs w:val="24"/>
        </w:rPr>
        <w:t>female</w:t>
      </w:r>
      <w:r w:rsidR="00F10165">
        <w:rPr>
          <w:noProof/>
          <w:color w:val="000000" w:themeColor="text1"/>
          <w:szCs w:val="24"/>
        </w:rPr>
        <w:t>s</w:t>
      </w:r>
      <w:r w:rsidRPr="009D5283">
        <w:rPr>
          <w:noProof/>
          <w:color w:val="000000" w:themeColor="text1"/>
          <w:szCs w:val="24"/>
        </w:rPr>
        <w:t>.</w:t>
      </w:r>
    </w:p>
    <w:p w:rsidR="00A85DC8" w:rsidRPr="009D5283" w:rsidRDefault="00A85DC8" w:rsidP="000C0E99">
      <w:pPr>
        <w:pStyle w:val="BodyText"/>
        <w:bidi w:val="0"/>
        <w:rPr>
          <w:noProof/>
          <w:color w:val="000000" w:themeColor="text1"/>
          <w:szCs w:val="24"/>
          <w:rtl/>
        </w:rPr>
      </w:pPr>
    </w:p>
    <w:p w:rsidR="00A85DC8" w:rsidRPr="009D5283" w:rsidRDefault="00A85DC8" w:rsidP="00E443BD">
      <w:pPr>
        <w:pStyle w:val="BodyText"/>
        <w:bidi w:val="0"/>
        <w:jc w:val="both"/>
        <w:rPr>
          <w:noProof/>
          <w:color w:val="000000" w:themeColor="text1"/>
          <w:szCs w:val="24"/>
          <w:rtl/>
        </w:rPr>
      </w:pPr>
      <w:r w:rsidRPr="009D5283">
        <w:rPr>
          <w:noProof/>
          <w:color w:val="000000" w:themeColor="text1"/>
          <w:szCs w:val="24"/>
        </w:rPr>
        <w:t xml:space="preserve">Regarding the priorities of Palestinian youth, findings showed that 79.4% of </w:t>
      </w:r>
      <w:r>
        <w:rPr>
          <w:noProof/>
          <w:color w:val="000000" w:themeColor="text1"/>
          <w:szCs w:val="24"/>
        </w:rPr>
        <w:t>youth</w:t>
      </w:r>
      <w:r w:rsidR="009C6F37">
        <w:rPr>
          <w:noProof/>
          <w:color w:val="000000" w:themeColor="text1"/>
          <w:szCs w:val="24"/>
        </w:rPr>
        <w:t xml:space="preserve">             (15-29 years) </w:t>
      </w:r>
      <w:r w:rsidRPr="009D5283">
        <w:rPr>
          <w:noProof/>
          <w:color w:val="000000" w:themeColor="text1"/>
          <w:szCs w:val="24"/>
        </w:rPr>
        <w:t xml:space="preserve">cosnider that ending the </w:t>
      </w:r>
      <w:r w:rsidR="00DA6B59">
        <w:rPr>
          <w:noProof/>
          <w:color w:val="000000" w:themeColor="text1"/>
          <w:szCs w:val="24"/>
        </w:rPr>
        <w:t>occ</w:t>
      </w:r>
      <w:r w:rsidR="00363575">
        <w:rPr>
          <w:noProof/>
          <w:color w:val="000000" w:themeColor="text1"/>
          <w:szCs w:val="24"/>
        </w:rPr>
        <w:t>u</w:t>
      </w:r>
      <w:r w:rsidR="00DA6B59">
        <w:rPr>
          <w:noProof/>
          <w:color w:val="000000" w:themeColor="text1"/>
          <w:szCs w:val="24"/>
        </w:rPr>
        <w:t>pation</w:t>
      </w:r>
      <w:r w:rsidRPr="009D5283">
        <w:rPr>
          <w:noProof/>
          <w:color w:val="000000" w:themeColor="text1"/>
          <w:szCs w:val="24"/>
        </w:rPr>
        <w:t xml:space="preserve"> and </w:t>
      </w:r>
      <w:r w:rsidR="00DA6B59">
        <w:rPr>
          <w:noProof/>
          <w:color w:val="000000" w:themeColor="text1"/>
          <w:szCs w:val="24"/>
        </w:rPr>
        <w:t xml:space="preserve">the </w:t>
      </w:r>
      <w:r w:rsidRPr="009D5283">
        <w:rPr>
          <w:noProof/>
          <w:color w:val="000000" w:themeColor="text1"/>
          <w:szCs w:val="24"/>
        </w:rPr>
        <w:t xml:space="preserve">building </w:t>
      </w:r>
      <w:r w:rsidR="00DA6B59">
        <w:rPr>
          <w:noProof/>
          <w:color w:val="000000" w:themeColor="text1"/>
          <w:szCs w:val="24"/>
        </w:rPr>
        <w:t xml:space="preserve">of </w:t>
      </w:r>
      <w:r w:rsidR="00502075">
        <w:rPr>
          <w:noProof/>
          <w:color w:val="000000" w:themeColor="text1"/>
          <w:szCs w:val="24"/>
        </w:rPr>
        <w:t>P</w:t>
      </w:r>
      <w:r w:rsidR="00DA6B59">
        <w:rPr>
          <w:noProof/>
          <w:color w:val="000000" w:themeColor="text1"/>
          <w:szCs w:val="24"/>
        </w:rPr>
        <w:t>alestine</w:t>
      </w:r>
      <w:r w:rsidRPr="009D5283">
        <w:rPr>
          <w:noProof/>
          <w:color w:val="000000" w:themeColor="text1"/>
          <w:szCs w:val="24"/>
        </w:rPr>
        <w:t xml:space="preserve"> is the top priority for the Palestinian</w:t>
      </w:r>
      <w:r w:rsidR="00502075">
        <w:rPr>
          <w:noProof/>
          <w:color w:val="000000" w:themeColor="text1"/>
          <w:szCs w:val="24"/>
        </w:rPr>
        <w:t>s</w:t>
      </w:r>
      <w:r w:rsidRPr="009D5283">
        <w:rPr>
          <w:noProof/>
          <w:color w:val="000000" w:themeColor="text1"/>
          <w:szCs w:val="24"/>
        </w:rPr>
        <w:t xml:space="preserve">, followed by improving the standard of living, at the rate of 7.3%. It is noted that </w:t>
      </w:r>
      <w:r>
        <w:rPr>
          <w:noProof/>
          <w:color w:val="000000" w:themeColor="text1"/>
          <w:szCs w:val="24"/>
        </w:rPr>
        <w:t>youth</w:t>
      </w:r>
      <w:r w:rsidRPr="009D5283">
        <w:rPr>
          <w:noProof/>
          <w:color w:val="000000" w:themeColor="text1"/>
          <w:szCs w:val="24"/>
        </w:rPr>
        <w:t xml:space="preserve"> in the West Bank and Gaza Strip </w:t>
      </w:r>
      <w:r w:rsidR="00502075">
        <w:rPr>
          <w:noProof/>
          <w:color w:val="000000" w:themeColor="text1"/>
          <w:szCs w:val="24"/>
        </w:rPr>
        <w:t>both</w:t>
      </w:r>
      <w:r w:rsidR="00502075" w:rsidRPr="009D5283">
        <w:rPr>
          <w:noProof/>
          <w:color w:val="000000" w:themeColor="text1"/>
          <w:szCs w:val="24"/>
        </w:rPr>
        <w:t xml:space="preserve"> </w:t>
      </w:r>
      <w:r w:rsidRPr="009D5283">
        <w:rPr>
          <w:noProof/>
          <w:color w:val="000000" w:themeColor="text1"/>
          <w:szCs w:val="24"/>
        </w:rPr>
        <w:t xml:space="preserve">males and females are unanimous about </w:t>
      </w:r>
      <w:r w:rsidR="00E443BD" w:rsidRPr="009D5283">
        <w:rPr>
          <w:noProof/>
          <w:color w:val="000000" w:themeColor="text1"/>
          <w:szCs w:val="24"/>
        </w:rPr>
        <w:t>th</w:t>
      </w:r>
      <w:r w:rsidR="00E443BD">
        <w:rPr>
          <w:noProof/>
          <w:color w:val="000000" w:themeColor="text1"/>
          <w:szCs w:val="24"/>
        </w:rPr>
        <w:t>o</w:t>
      </w:r>
      <w:r w:rsidR="00E443BD" w:rsidRPr="009D5283">
        <w:rPr>
          <w:noProof/>
          <w:color w:val="000000" w:themeColor="text1"/>
          <w:szCs w:val="24"/>
        </w:rPr>
        <w:t xml:space="preserve">se </w:t>
      </w:r>
      <w:r w:rsidRPr="009D5283">
        <w:rPr>
          <w:noProof/>
          <w:color w:val="000000" w:themeColor="text1"/>
          <w:szCs w:val="24"/>
        </w:rPr>
        <w:t>priorities.</w:t>
      </w:r>
    </w:p>
    <w:p w:rsidR="00A85DC8" w:rsidRPr="009D5283" w:rsidRDefault="00A85DC8" w:rsidP="000C0E99">
      <w:pPr>
        <w:pStyle w:val="BodyText"/>
        <w:bidi w:val="0"/>
        <w:rPr>
          <w:noProof/>
          <w:color w:val="000000" w:themeColor="text1"/>
          <w:szCs w:val="24"/>
          <w:rtl/>
        </w:rPr>
      </w:pPr>
    </w:p>
    <w:p w:rsidR="00A85DC8" w:rsidRPr="009D5283" w:rsidRDefault="00A85DC8" w:rsidP="00E443BD">
      <w:pPr>
        <w:pStyle w:val="BodyText"/>
        <w:bidi w:val="0"/>
        <w:jc w:val="both"/>
        <w:rPr>
          <w:noProof/>
          <w:color w:val="000000" w:themeColor="text1"/>
          <w:szCs w:val="24"/>
          <w:rtl/>
        </w:rPr>
      </w:pPr>
      <w:r w:rsidRPr="009D5283">
        <w:rPr>
          <w:noProof/>
          <w:color w:val="000000" w:themeColor="text1"/>
          <w:szCs w:val="24"/>
        </w:rPr>
        <w:lastRenderedPageBreak/>
        <w:t xml:space="preserve">Regarding participation in any elections, 39.9% of </w:t>
      </w:r>
      <w:r>
        <w:rPr>
          <w:noProof/>
          <w:color w:val="000000" w:themeColor="text1"/>
          <w:szCs w:val="24"/>
        </w:rPr>
        <w:t>youth</w:t>
      </w:r>
      <w:r w:rsidRPr="009D5283">
        <w:rPr>
          <w:noProof/>
          <w:color w:val="000000" w:themeColor="text1"/>
          <w:szCs w:val="24"/>
        </w:rPr>
        <w:t xml:space="preserve"> </w:t>
      </w:r>
      <w:r w:rsidR="009C6F37">
        <w:rPr>
          <w:noProof/>
          <w:color w:val="000000" w:themeColor="text1"/>
          <w:szCs w:val="24"/>
        </w:rPr>
        <w:t xml:space="preserve">(15-29 years) </w:t>
      </w:r>
      <w:r w:rsidRPr="009D5283">
        <w:rPr>
          <w:noProof/>
          <w:color w:val="000000" w:themeColor="text1"/>
          <w:szCs w:val="24"/>
        </w:rPr>
        <w:t>reported they would participate (29.4% it the West Bank, compared to 56.8% in</w:t>
      </w:r>
      <w:r w:rsidR="009C6F37">
        <w:rPr>
          <w:noProof/>
          <w:color w:val="000000" w:themeColor="text1"/>
          <w:szCs w:val="24"/>
        </w:rPr>
        <w:t xml:space="preserve"> </w:t>
      </w:r>
      <w:r w:rsidR="00AF31E9">
        <w:rPr>
          <w:noProof/>
          <w:color w:val="000000" w:themeColor="text1"/>
          <w:szCs w:val="24"/>
        </w:rPr>
        <w:t>Gaza Strip</w:t>
      </w:r>
      <w:r w:rsidRPr="009D5283">
        <w:rPr>
          <w:noProof/>
          <w:color w:val="000000" w:themeColor="text1"/>
          <w:szCs w:val="24"/>
        </w:rPr>
        <w:t xml:space="preserve">). 29.4% reported they would probably participate while 12.6% said they would </w:t>
      </w:r>
      <w:r w:rsidR="00E443BD" w:rsidRPr="009D5283">
        <w:rPr>
          <w:noProof/>
          <w:color w:val="000000" w:themeColor="text1"/>
          <w:szCs w:val="24"/>
        </w:rPr>
        <w:t xml:space="preserve">not </w:t>
      </w:r>
      <w:r w:rsidRPr="009D5283">
        <w:rPr>
          <w:noProof/>
          <w:color w:val="000000" w:themeColor="text1"/>
          <w:szCs w:val="24"/>
        </w:rPr>
        <w:t>probably participate and 18.1% said they definitely would not pariticpate (16.4% in the West Bank and 20.7% in</w:t>
      </w:r>
      <w:r w:rsidR="00DA6B59">
        <w:rPr>
          <w:noProof/>
          <w:color w:val="000000" w:themeColor="text1"/>
          <w:szCs w:val="24"/>
        </w:rPr>
        <w:t xml:space="preserve"> </w:t>
      </w:r>
      <w:r w:rsidR="00AF31E9">
        <w:rPr>
          <w:noProof/>
          <w:color w:val="000000" w:themeColor="text1"/>
          <w:szCs w:val="24"/>
        </w:rPr>
        <w:t>Gaza Strip</w:t>
      </w:r>
      <w:r w:rsidRPr="009D5283">
        <w:rPr>
          <w:noProof/>
          <w:color w:val="000000" w:themeColor="text1"/>
          <w:szCs w:val="24"/>
        </w:rPr>
        <w:t>).</w:t>
      </w:r>
    </w:p>
    <w:p w:rsidR="00A85DC8" w:rsidRPr="009D5283" w:rsidRDefault="00A85DC8" w:rsidP="000C0E99">
      <w:pPr>
        <w:pStyle w:val="BodyText"/>
        <w:bidi w:val="0"/>
        <w:jc w:val="both"/>
        <w:rPr>
          <w:noProof/>
          <w:color w:val="000000" w:themeColor="text1"/>
          <w:szCs w:val="24"/>
          <w:rtl/>
        </w:rPr>
      </w:pPr>
    </w:p>
    <w:p w:rsidR="00A85DC8" w:rsidRPr="009D5283" w:rsidRDefault="00A85DC8" w:rsidP="000C0E99">
      <w:pPr>
        <w:pStyle w:val="BodyText"/>
        <w:bidi w:val="0"/>
        <w:jc w:val="both"/>
        <w:rPr>
          <w:noProof/>
          <w:color w:val="000000" w:themeColor="text1"/>
          <w:szCs w:val="24"/>
          <w:rtl/>
        </w:rPr>
      </w:pPr>
      <w:r w:rsidRPr="009D5283">
        <w:rPr>
          <w:noProof/>
          <w:color w:val="000000" w:themeColor="text1"/>
          <w:szCs w:val="24"/>
        </w:rPr>
        <w:t xml:space="preserve">Data showed that the percentage of </w:t>
      </w:r>
      <w:r>
        <w:rPr>
          <w:noProof/>
          <w:color w:val="000000" w:themeColor="text1"/>
          <w:szCs w:val="24"/>
        </w:rPr>
        <w:t>youth</w:t>
      </w:r>
      <w:r w:rsidRPr="009D5283">
        <w:rPr>
          <w:noProof/>
          <w:color w:val="000000" w:themeColor="text1"/>
          <w:szCs w:val="24"/>
        </w:rPr>
        <w:t xml:space="preserve"> (15-29 years) who used a computer reached </w:t>
      </w:r>
      <w:r w:rsidR="00C6056B">
        <w:rPr>
          <w:noProof/>
          <w:color w:val="000000" w:themeColor="text1"/>
          <w:szCs w:val="24"/>
        </w:rPr>
        <w:t xml:space="preserve">    </w:t>
      </w:r>
      <w:r w:rsidRPr="009D5283">
        <w:rPr>
          <w:noProof/>
          <w:color w:val="000000" w:themeColor="text1"/>
          <w:szCs w:val="24"/>
        </w:rPr>
        <w:t xml:space="preserve">69.7% (74.8% in the West Bank, </w:t>
      </w:r>
      <w:r w:rsidR="00430BAA">
        <w:rPr>
          <w:noProof/>
          <w:color w:val="000000" w:themeColor="text1"/>
          <w:szCs w:val="24"/>
        </w:rPr>
        <w:t>compared</w:t>
      </w:r>
      <w:r w:rsidRPr="009D5283">
        <w:rPr>
          <w:noProof/>
          <w:color w:val="000000" w:themeColor="text1"/>
          <w:szCs w:val="24"/>
        </w:rPr>
        <w:t xml:space="preserve"> to 61.7% in</w:t>
      </w:r>
      <w:r w:rsidR="00DA6B59">
        <w:rPr>
          <w:noProof/>
          <w:color w:val="000000" w:themeColor="text1"/>
          <w:szCs w:val="24"/>
        </w:rPr>
        <w:t xml:space="preserve"> </w:t>
      </w:r>
      <w:r w:rsidR="00AF31E9">
        <w:rPr>
          <w:noProof/>
          <w:color w:val="000000" w:themeColor="text1"/>
          <w:szCs w:val="24"/>
        </w:rPr>
        <w:t>Gaza Strip</w:t>
      </w:r>
      <w:r w:rsidRPr="009D5283">
        <w:rPr>
          <w:noProof/>
          <w:color w:val="000000" w:themeColor="text1"/>
          <w:szCs w:val="24"/>
        </w:rPr>
        <w:t>). The rate for males was 73.8% compared to 65.5% for females.</w:t>
      </w:r>
    </w:p>
    <w:p w:rsidR="00A85DC8" w:rsidRPr="009D5283" w:rsidRDefault="00A85DC8" w:rsidP="000C0E99">
      <w:pPr>
        <w:pStyle w:val="BodyText"/>
        <w:bidi w:val="0"/>
        <w:jc w:val="both"/>
        <w:rPr>
          <w:noProof/>
          <w:color w:val="000000" w:themeColor="text1"/>
          <w:szCs w:val="24"/>
          <w:rtl/>
        </w:rPr>
      </w:pPr>
    </w:p>
    <w:p w:rsidR="00A85DC8" w:rsidRPr="009D5283" w:rsidRDefault="00A85DC8" w:rsidP="00E443BD">
      <w:pPr>
        <w:pStyle w:val="BodyText"/>
        <w:bidi w:val="0"/>
        <w:jc w:val="both"/>
        <w:rPr>
          <w:noProof/>
          <w:color w:val="000000" w:themeColor="text1"/>
          <w:szCs w:val="24"/>
          <w:rtl/>
        </w:rPr>
      </w:pPr>
      <w:r w:rsidRPr="009D5283">
        <w:rPr>
          <w:noProof/>
          <w:color w:val="000000" w:themeColor="text1"/>
          <w:szCs w:val="24"/>
        </w:rPr>
        <w:t xml:space="preserve">Regarding knowledge and use of the </w:t>
      </w:r>
      <w:r w:rsidR="00502075">
        <w:rPr>
          <w:noProof/>
          <w:color w:val="000000" w:themeColor="text1"/>
          <w:szCs w:val="24"/>
        </w:rPr>
        <w:t>i</w:t>
      </w:r>
      <w:r w:rsidR="00DA6B59">
        <w:rPr>
          <w:noProof/>
          <w:color w:val="000000" w:themeColor="text1"/>
          <w:szCs w:val="24"/>
        </w:rPr>
        <w:t>nternet</w:t>
      </w:r>
      <w:r w:rsidRPr="009D5283">
        <w:rPr>
          <w:noProof/>
          <w:color w:val="000000" w:themeColor="text1"/>
          <w:szCs w:val="24"/>
        </w:rPr>
        <w:t xml:space="preserve">, 69.7% of </w:t>
      </w:r>
      <w:r>
        <w:rPr>
          <w:noProof/>
          <w:color w:val="000000" w:themeColor="text1"/>
          <w:szCs w:val="24"/>
        </w:rPr>
        <w:t>youth</w:t>
      </w:r>
      <w:r w:rsidRPr="009D5283">
        <w:rPr>
          <w:noProof/>
          <w:color w:val="000000" w:themeColor="text1"/>
          <w:szCs w:val="24"/>
        </w:rPr>
        <w:t xml:space="preserve"> </w:t>
      </w:r>
      <w:r w:rsidR="009C6F37">
        <w:rPr>
          <w:noProof/>
          <w:color w:val="000000" w:themeColor="text1"/>
          <w:szCs w:val="24"/>
        </w:rPr>
        <w:t xml:space="preserve">(15-29 years) </w:t>
      </w:r>
      <w:r w:rsidRPr="009D5283">
        <w:rPr>
          <w:noProof/>
          <w:color w:val="000000" w:themeColor="text1"/>
          <w:szCs w:val="24"/>
        </w:rPr>
        <w:t xml:space="preserve">reported they knew and used the </w:t>
      </w:r>
      <w:r w:rsidR="00502075">
        <w:rPr>
          <w:noProof/>
          <w:color w:val="000000" w:themeColor="text1"/>
          <w:szCs w:val="24"/>
        </w:rPr>
        <w:t>i</w:t>
      </w:r>
      <w:r w:rsidRPr="009D5283">
        <w:rPr>
          <w:noProof/>
          <w:color w:val="000000" w:themeColor="text1"/>
          <w:szCs w:val="24"/>
        </w:rPr>
        <w:t xml:space="preserve">nternet compared to 23.3% who were aware </w:t>
      </w:r>
      <w:r w:rsidR="00DA6B59">
        <w:rPr>
          <w:noProof/>
          <w:color w:val="000000" w:themeColor="text1"/>
          <w:szCs w:val="24"/>
        </w:rPr>
        <w:t>but</w:t>
      </w:r>
      <w:r w:rsidRPr="009D5283">
        <w:rPr>
          <w:noProof/>
          <w:color w:val="000000" w:themeColor="text1"/>
          <w:szCs w:val="24"/>
        </w:rPr>
        <w:t xml:space="preserve"> did not use </w:t>
      </w:r>
      <w:r w:rsidR="00502075">
        <w:rPr>
          <w:noProof/>
          <w:color w:val="000000" w:themeColor="text1"/>
          <w:szCs w:val="24"/>
        </w:rPr>
        <w:t>i</w:t>
      </w:r>
      <w:r w:rsidRPr="009D5283">
        <w:rPr>
          <w:noProof/>
          <w:color w:val="000000" w:themeColor="text1"/>
          <w:szCs w:val="24"/>
        </w:rPr>
        <w:t xml:space="preserve">nternet. The precentage of </w:t>
      </w:r>
      <w:r>
        <w:rPr>
          <w:noProof/>
          <w:color w:val="000000" w:themeColor="text1"/>
          <w:szCs w:val="24"/>
        </w:rPr>
        <w:t>youth</w:t>
      </w:r>
      <w:r w:rsidRPr="009D5283">
        <w:rPr>
          <w:noProof/>
          <w:color w:val="000000" w:themeColor="text1"/>
          <w:szCs w:val="24"/>
        </w:rPr>
        <w:t xml:space="preserve"> </w:t>
      </w:r>
      <w:r w:rsidR="00E443BD">
        <w:rPr>
          <w:noProof/>
          <w:color w:val="000000" w:themeColor="text1"/>
          <w:szCs w:val="24"/>
        </w:rPr>
        <w:t>who areun</w:t>
      </w:r>
      <w:r w:rsidRPr="009D5283">
        <w:rPr>
          <w:noProof/>
          <w:color w:val="000000" w:themeColor="text1"/>
          <w:szCs w:val="24"/>
        </w:rPr>
        <w:t xml:space="preserve">aware </w:t>
      </w:r>
      <w:r w:rsidR="00DA6B59">
        <w:rPr>
          <w:noProof/>
          <w:color w:val="000000" w:themeColor="text1"/>
          <w:szCs w:val="24"/>
        </w:rPr>
        <w:t xml:space="preserve">and </w:t>
      </w:r>
      <w:r w:rsidR="00E443BD">
        <w:rPr>
          <w:noProof/>
          <w:color w:val="000000" w:themeColor="text1"/>
          <w:szCs w:val="24"/>
        </w:rPr>
        <w:t>didn't</w:t>
      </w:r>
      <w:r w:rsidRPr="009D5283">
        <w:rPr>
          <w:noProof/>
          <w:color w:val="000000" w:themeColor="text1"/>
          <w:szCs w:val="24"/>
        </w:rPr>
        <w:t xml:space="preserve"> </w:t>
      </w:r>
      <w:r w:rsidR="00E443BD" w:rsidRPr="009D5283">
        <w:rPr>
          <w:noProof/>
          <w:color w:val="000000" w:themeColor="text1"/>
          <w:szCs w:val="24"/>
        </w:rPr>
        <w:t>us</w:t>
      </w:r>
      <w:r w:rsidR="00E443BD">
        <w:rPr>
          <w:noProof/>
          <w:color w:val="000000" w:themeColor="text1"/>
          <w:szCs w:val="24"/>
        </w:rPr>
        <w:t>e</w:t>
      </w:r>
      <w:r w:rsidR="00E443BD" w:rsidRPr="009D5283">
        <w:rPr>
          <w:noProof/>
          <w:color w:val="000000" w:themeColor="text1"/>
          <w:szCs w:val="24"/>
        </w:rPr>
        <w:t xml:space="preserve"> </w:t>
      </w:r>
      <w:r w:rsidRPr="009D5283">
        <w:rPr>
          <w:noProof/>
          <w:color w:val="000000" w:themeColor="text1"/>
          <w:szCs w:val="24"/>
        </w:rPr>
        <w:t xml:space="preserve">this service reached 7.0% of the total Palestinian youth. The percentage of </w:t>
      </w:r>
      <w:r>
        <w:rPr>
          <w:noProof/>
          <w:color w:val="000000" w:themeColor="text1"/>
          <w:szCs w:val="24"/>
        </w:rPr>
        <w:t>youth</w:t>
      </w:r>
      <w:r w:rsidRPr="009D5283">
        <w:rPr>
          <w:noProof/>
          <w:color w:val="000000" w:themeColor="text1"/>
          <w:szCs w:val="24"/>
        </w:rPr>
        <w:t xml:space="preserve"> who </w:t>
      </w:r>
      <w:r w:rsidR="00E443BD" w:rsidRPr="009D5283">
        <w:rPr>
          <w:noProof/>
          <w:color w:val="000000" w:themeColor="text1"/>
          <w:szCs w:val="24"/>
        </w:rPr>
        <w:t>kn</w:t>
      </w:r>
      <w:r w:rsidR="00E443BD">
        <w:rPr>
          <w:noProof/>
          <w:color w:val="000000" w:themeColor="text1"/>
          <w:szCs w:val="24"/>
        </w:rPr>
        <w:t>e</w:t>
      </w:r>
      <w:r w:rsidR="00E443BD" w:rsidRPr="009D5283">
        <w:rPr>
          <w:noProof/>
          <w:color w:val="000000" w:themeColor="text1"/>
          <w:szCs w:val="24"/>
        </w:rPr>
        <w:t xml:space="preserve">w </w:t>
      </w:r>
      <w:r w:rsidRPr="009D5283">
        <w:rPr>
          <w:noProof/>
          <w:color w:val="000000" w:themeColor="text1"/>
          <w:szCs w:val="24"/>
        </w:rPr>
        <w:t>and use</w:t>
      </w:r>
      <w:r w:rsidR="00E443BD">
        <w:rPr>
          <w:noProof/>
          <w:color w:val="000000" w:themeColor="text1"/>
          <w:szCs w:val="24"/>
        </w:rPr>
        <w:t>d</w:t>
      </w:r>
      <w:r w:rsidRPr="009D5283">
        <w:rPr>
          <w:noProof/>
          <w:color w:val="000000" w:themeColor="text1"/>
          <w:szCs w:val="24"/>
        </w:rPr>
        <w:t xml:space="preserve"> </w:t>
      </w:r>
      <w:r w:rsidR="00E443BD">
        <w:rPr>
          <w:noProof/>
          <w:color w:val="000000" w:themeColor="text1"/>
          <w:szCs w:val="24"/>
        </w:rPr>
        <w:t>i</w:t>
      </w:r>
      <w:r w:rsidR="00E443BD" w:rsidRPr="009D5283">
        <w:rPr>
          <w:noProof/>
          <w:color w:val="000000" w:themeColor="text1"/>
          <w:szCs w:val="24"/>
        </w:rPr>
        <w:t xml:space="preserve">neternet </w:t>
      </w:r>
      <w:r w:rsidRPr="009D5283">
        <w:rPr>
          <w:noProof/>
          <w:color w:val="000000" w:themeColor="text1"/>
          <w:szCs w:val="24"/>
        </w:rPr>
        <w:t>was</w:t>
      </w:r>
      <w:r w:rsidR="00C6056B">
        <w:rPr>
          <w:noProof/>
          <w:color w:val="000000" w:themeColor="text1"/>
          <w:szCs w:val="24"/>
        </w:rPr>
        <w:t xml:space="preserve"> </w:t>
      </w:r>
      <w:r w:rsidRPr="009D5283">
        <w:rPr>
          <w:noProof/>
          <w:color w:val="000000" w:themeColor="text1"/>
          <w:szCs w:val="24"/>
        </w:rPr>
        <w:t xml:space="preserve">75.0% in the West Bank </w:t>
      </w:r>
      <w:r w:rsidR="00430BAA">
        <w:rPr>
          <w:noProof/>
          <w:color w:val="000000" w:themeColor="text1"/>
          <w:szCs w:val="24"/>
        </w:rPr>
        <w:t>compared</w:t>
      </w:r>
      <w:r w:rsidRPr="009D5283">
        <w:rPr>
          <w:noProof/>
          <w:color w:val="000000" w:themeColor="text1"/>
          <w:szCs w:val="24"/>
        </w:rPr>
        <w:t xml:space="preserve"> to 61.3% in</w:t>
      </w:r>
      <w:r w:rsidR="00DA6B59">
        <w:rPr>
          <w:noProof/>
          <w:color w:val="000000" w:themeColor="text1"/>
          <w:szCs w:val="24"/>
        </w:rPr>
        <w:t xml:space="preserve"> </w:t>
      </w:r>
      <w:r w:rsidR="00AF31E9">
        <w:rPr>
          <w:noProof/>
          <w:color w:val="000000" w:themeColor="text1"/>
          <w:szCs w:val="24"/>
        </w:rPr>
        <w:t>Gaza Strip</w:t>
      </w:r>
      <w:r w:rsidRPr="009D5283">
        <w:rPr>
          <w:noProof/>
          <w:color w:val="000000" w:themeColor="text1"/>
          <w:szCs w:val="24"/>
        </w:rPr>
        <w:t>. The percentage was 74.6% for males, compared to 64.5% for females.</w:t>
      </w:r>
    </w:p>
    <w:p w:rsidR="00A85DC8" w:rsidRPr="009D5283" w:rsidRDefault="00A85DC8" w:rsidP="000C0E99">
      <w:pPr>
        <w:pStyle w:val="BodyText"/>
        <w:bidi w:val="0"/>
        <w:jc w:val="both"/>
        <w:rPr>
          <w:noProof/>
          <w:color w:val="000000" w:themeColor="text1"/>
          <w:szCs w:val="24"/>
          <w:rtl/>
        </w:rPr>
      </w:pPr>
    </w:p>
    <w:p w:rsidR="00A85DC8" w:rsidRPr="009D5283" w:rsidRDefault="00A85DC8" w:rsidP="002B3080">
      <w:pPr>
        <w:pStyle w:val="BodyText"/>
        <w:bidi w:val="0"/>
        <w:jc w:val="both"/>
        <w:rPr>
          <w:noProof/>
          <w:color w:val="000000" w:themeColor="text1"/>
          <w:szCs w:val="24"/>
          <w:rtl/>
        </w:rPr>
      </w:pPr>
      <w:r w:rsidRPr="009D5283">
        <w:rPr>
          <w:noProof/>
          <w:color w:val="000000" w:themeColor="text1"/>
          <w:szCs w:val="24"/>
        </w:rPr>
        <w:t xml:space="preserve">Regarding the places </w:t>
      </w:r>
      <w:r w:rsidR="002B3080">
        <w:rPr>
          <w:noProof/>
          <w:color w:val="000000" w:themeColor="text1"/>
          <w:szCs w:val="24"/>
        </w:rPr>
        <w:t>where i</w:t>
      </w:r>
      <w:r w:rsidR="002B3080" w:rsidRPr="009D5283">
        <w:rPr>
          <w:noProof/>
          <w:color w:val="000000" w:themeColor="text1"/>
          <w:szCs w:val="24"/>
        </w:rPr>
        <w:t>nternet</w:t>
      </w:r>
      <w:r w:rsidRPr="009D5283">
        <w:rPr>
          <w:noProof/>
          <w:color w:val="000000" w:themeColor="text1"/>
          <w:szCs w:val="24"/>
        </w:rPr>
        <w:t xml:space="preserve"> </w:t>
      </w:r>
      <w:r w:rsidR="002B3080">
        <w:rPr>
          <w:noProof/>
          <w:color w:val="000000" w:themeColor="text1"/>
          <w:szCs w:val="24"/>
        </w:rPr>
        <w:t xml:space="preserve">was </w:t>
      </w:r>
      <w:r w:rsidR="00E443BD" w:rsidRPr="009D5283">
        <w:rPr>
          <w:noProof/>
          <w:color w:val="000000" w:themeColor="text1"/>
          <w:szCs w:val="24"/>
        </w:rPr>
        <w:t>us</w:t>
      </w:r>
      <w:r w:rsidR="002B3080">
        <w:rPr>
          <w:noProof/>
          <w:color w:val="000000" w:themeColor="text1"/>
          <w:szCs w:val="24"/>
        </w:rPr>
        <w:t>ed</w:t>
      </w:r>
      <w:r w:rsidRPr="009D5283">
        <w:rPr>
          <w:noProof/>
          <w:color w:val="000000" w:themeColor="text1"/>
          <w:szCs w:val="24"/>
        </w:rPr>
        <w:t xml:space="preserve">, data showed that most </w:t>
      </w:r>
      <w:r>
        <w:rPr>
          <w:noProof/>
          <w:color w:val="000000" w:themeColor="text1"/>
          <w:szCs w:val="24"/>
        </w:rPr>
        <w:t>youth</w:t>
      </w:r>
      <w:r w:rsidRPr="009D5283">
        <w:rPr>
          <w:noProof/>
          <w:color w:val="000000" w:themeColor="text1"/>
          <w:szCs w:val="24"/>
        </w:rPr>
        <w:t xml:space="preserve"> </w:t>
      </w:r>
      <w:r w:rsidR="009C6F37">
        <w:rPr>
          <w:noProof/>
          <w:color w:val="000000" w:themeColor="text1"/>
          <w:szCs w:val="24"/>
        </w:rPr>
        <w:t xml:space="preserve">(15-29 years) </w:t>
      </w:r>
      <w:r w:rsidRPr="009D5283">
        <w:rPr>
          <w:noProof/>
          <w:color w:val="000000" w:themeColor="text1"/>
          <w:szCs w:val="24"/>
        </w:rPr>
        <w:t xml:space="preserve">used the </w:t>
      </w:r>
      <w:r w:rsidR="002B3080">
        <w:rPr>
          <w:noProof/>
          <w:color w:val="000000" w:themeColor="text1"/>
          <w:szCs w:val="24"/>
        </w:rPr>
        <w:t>i</w:t>
      </w:r>
      <w:r w:rsidR="002B3080" w:rsidRPr="009D5283">
        <w:rPr>
          <w:noProof/>
          <w:color w:val="000000" w:themeColor="text1"/>
          <w:szCs w:val="24"/>
        </w:rPr>
        <w:t xml:space="preserve">nternet </w:t>
      </w:r>
      <w:r w:rsidRPr="009D5283">
        <w:rPr>
          <w:noProof/>
          <w:color w:val="000000" w:themeColor="text1"/>
          <w:szCs w:val="24"/>
        </w:rPr>
        <w:t>at home (83.1%). 84.9% in the West Bank, compared to 79.6% in</w:t>
      </w:r>
      <w:r w:rsidR="00DA6B59">
        <w:rPr>
          <w:noProof/>
          <w:color w:val="000000" w:themeColor="text1"/>
          <w:szCs w:val="24"/>
        </w:rPr>
        <w:t xml:space="preserve"> </w:t>
      </w:r>
      <w:r w:rsidR="00AF31E9">
        <w:rPr>
          <w:noProof/>
          <w:color w:val="000000" w:themeColor="text1"/>
          <w:szCs w:val="24"/>
        </w:rPr>
        <w:t>Gaza Strip</w:t>
      </w:r>
      <w:r w:rsidRPr="009D5283">
        <w:rPr>
          <w:noProof/>
          <w:color w:val="000000" w:themeColor="text1"/>
          <w:szCs w:val="24"/>
        </w:rPr>
        <w:t>.</w:t>
      </w:r>
    </w:p>
    <w:p w:rsidR="00A85DC8" w:rsidRPr="009D5283" w:rsidRDefault="00A85DC8" w:rsidP="000C0E99">
      <w:pPr>
        <w:pStyle w:val="BodyText"/>
        <w:bidi w:val="0"/>
        <w:jc w:val="both"/>
        <w:rPr>
          <w:noProof/>
          <w:color w:val="000000" w:themeColor="text1"/>
          <w:szCs w:val="24"/>
          <w:rtl/>
        </w:rPr>
      </w:pPr>
    </w:p>
    <w:p w:rsidR="00A85DC8" w:rsidRPr="009D5283" w:rsidRDefault="00A85DC8" w:rsidP="000C0E99">
      <w:pPr>
        <w:pStyle w:val="BodyText"/>
        <w:bidi w:val="0"/>
        <w:jc w:val="both"/>
        <w:rPr>
          <w:noProof/>
          <w:color w:val="000000" w:themeColor="text1"/>
          <w:szCs w:val="24"/>
        </w:rPr>
      </w:pPr>
      <w:r w:rsidRPr="009D5283">
        <w:rPr>
          <w:noProof/>
          <w:color w:val="000000" w:themeColor="text1"/>
          <w:szCs w:val="24"/>
        </w:rPr>
        <w:t xml:space="preserve">Results also showed that 84.8% of </w:t>
      </w:r>
      <w:r w:rsidR="002B3080">
        <w:rPr>
          <w:noProof/>
          <w:color w:val="000000" w:themeColor="text1"/>
          <w:szCs w:val="24"/>
        </w:rPr>
        <w:t xml:space="preserve">the </w:t>
      </w:r>
      <w:r w:rsidRPr="009D5283">
        <w:rPr>
          <w:noProof/>
          <w:color w:val="000000" w:themeColor="text1"/>
          <w:szCs w:val="24"/>
        </w:rPr>
        <w:t xml:space="preserve">Palestinian </w:t>
      </w:r>
      <w:r>
        <w:rPr>
          <w:noProof/>
          <w:color w:val="000000" w:themeColor="text1"/>
          <w:szCs w:val="24"/>
        </w:rPr>
        <w:t>youth</w:t>
      </w:r>
      <w:r w:rsidRPr="009D5283">
        <w:rPr>
          <w:noProof/>
          <w:color w:val="000000" w:themeColor="text1"/>
          <w:szCs w:val="24"/>
        </w:rPr>
        <w:t xml:space="preserve"> owned a mobile phone</w:t>
      </w:r>
      <w:r w:rsidR="00DA6B59">
        <w:rPr>
          <w:noProof/>
          <w:color w:val="000000" w:themeColor="text1"/>
          <w:szCs w:val="24"/>
        </w:rPr>
        <w:t>;</w:t>
      </w:r>
      <w:r w:rsidRPr="009D5283">
        <w:rPr>
          <w:noProof/>
          <w:color w:val="000000" w:themeColor="text1"/>
          <w:szCs w:val="24"/>
        </w:rPr>
        <w:t xml:space="preserve"> 88.1% in the West Bank compared to 79.5% in</w:t>
      </w:r>
      <w:r w:rsidR="00DA6B59">
        <w:rPr>
          <w:noProof/>
          <w:color w:val="000000" w:themeColor="text1"/>
          <w:szCs w:val="24"/>
        </w:rPr>
        <w:t xml:space="preserve"> </w:t>
      </w:r>
      <w:r w:rsidR="00AF31E9">
        <w:rPr>
          <w:noProof/>
          <w:color w:val="000000" w:themeColor="text1"/>
          <w:szCs w:val="24"/>
        </w:rPr>
        <w:t>Gaza Strip</w:t>
      </w:r>
      <w:r w:rsidRPr="009D5283">
        <w:rPr>
          <w:noProof/>
          <w:color w:val="000000" w:themeColor="text1"/>
          <w:szCs w:val="24"/>
        </w:rPr>
        <w:t>. The percentage was 91.9% for males compared to 77.3% for females.</w:t>
      </w:r>
    </w:p>
    <w:bookmarkEnd w:id="2"/>
    <w:p w:rsidR="00352935" w:rsidRDefault="00352935" w:rsidP="000C0E99">
      <w:pPr>
        <w:bidi w:val="0"/>
        <w:rPr>
          <w:sz w:val="24"/>
        </w:rPr>
      </w:pPr>
      <w:r>
        <w:rPr>
          <w:b/>
          <w:bCs/>
        </w:rPr>
        <w:br w:type="page"/>
      </w:r>
    </w:p>
    <w:p w:rsidR="00352935" w:rsidRDefault="00352935" w:rsidP="000C0E99">
      <w:pPr>
        <w:bidi w:val="0"/>
        <w:rPr>
          <w:sz w:val="24"/>
        </w:rPr>
      </w:pPr>
      <w:r>
        <w:rPr>
          <w:b/>
          <w:bCs/>
        </w:rPr>
        <w:lastRenderedPageBreak/>
        <w:br w:type="page"/>
      </w:r>
    </w:p>
    <w:p w:rsidR="00A85DC8" w:rsidRDefault="00A85DC8" w:rsidP="000C0E99">
      <w:pPr>
        <w:pStyle w:val="Heading1"/>
        <w:bidi w:val="0"/>
        <w:jc w:val="center"/>
        <w:rPr>
          <w:b w:val="0"/>
          <w:bCs w:val="0"/>
        </w:rPr>
      </w:pPr>
      <w:r w:rsidRPr="009D5283">
        <w:rPr>
          <w:b w:val="0"/>
          <w:bCs w:val="0"/>
        </w:rPr>
        <w:lastRenderedPageBreak/>
        <w:t>Chapter Two</w:t>
      </w:r>
    </w:p>
    <w:p w:rsidR="0065797B" w:rsidRDefault="0065797B" w:rsidP="000C0E99">
      <w:pPr>
        <w:pStyle w:val="Heading1"/>
        <w:bidi w:val="0"/>
        <w:jc w:val="center"/>
        <w:rPr>
          <w:rtl/>
        </w:rPr>
      </w:pPr>
    </w:p>
    <w:p w:rsidR="0065797B" w:rsidRPr="009D1789" w:rsidRDefault="00F874C1" w:rsidP="000C0E99">
      <w:pPr>
        <w:pStyle w:val="Heading1"/>
        <w:bidi w:val="0"/>
        <w:jc w:val="center"/>
        <w:rPr>
          <w:sz w:val="28"/>
          <w:szCs w:val="22"/>
          <w:rtl/>
        </w:rPr>
      </w:pPr>
      <w:bookmarkStart w:id="4" w:name="_Toc439303406"/>
      <w:r w:rsidRPr="009D1789">
        <w:rPr>
          <w:sz w:val="28"/>
          <w:szCs w:val="22"/>
        </w:rPr>
        <w:t>Methodology</w:t>
      </w:r>
      <w:bookmarkEnd w:id="4"/>
      <w:r w:rsidR="009E2959">
        <w:rPr>
          <w:sz w:val="28"/>
          <w:szCs w:val="22"/>
        </w:rPr>
        <w:t xml:space="preserve"> and Data Quality</w:t>
      </w:r>
    </w:p>
    <w:p w:rsidR="0065797B" w:rsidRPr="009D1789" w:rsidRDefault="0065797B" w:rsidP="000C0E99">
      <w:pPr>
        <w:pStyle w:val="Header"/>
        <w:jc w:val="lowKashida"/>
        <w:rPr>
          <w:b/>
          <w:bCs/>
          <w:color w:val="000000"/>
          <w:sz w:val="24"/>
          <w:szCs w:val="24"/>
          <w:rtl/>
        </w:rPr>
      </w:pPr>
    </w:p>
    <w:p w:rsidR="00C4480B" w:rsidRPr="009D1789" w:rsidRDefault="00310E39" w:rsidP="000C0E99">
      <w:pPr>
        <w:pStyle w:val="Heading2"/>
        <w:bidi w:val="0"/>
        <w:spacing w:before="0" w:after="0"/>
        <w:jc w:val="left"/>
        <w:rPr>
          <w:rtl/>
        </w:rPr>
      </w:pPr>
      <w:bookmarkStart w:id="5" w:name="_Toc439303407"/>
      <w:r>
        <w:t xml:space="preserve">2.1 </w:t>
      </w:r>
      <w:r w:rsidR="00F874C1" w:rsidRPr="009D1789">
        <w:t>Introduction</w:t>
      </w:r>
      <w:bookmarkEnd w:id="5"/>
    </w:p>
    <w:p w:rsidR="00C4480B" w:rsidRPr="009D1789" w:rsidRDefault="007E45E7" w:rsidP="001056B6">
      <w:pPr>
        <w:pStyle w:val="Header"/>
        <w:bidi w:val="0"/>
        <w:jc w:val="lowKashida"/>
        <w:rPr>
          <w:color w:val="000000"/>
          <w:sz w:val="24"/>
          <w:szCs w:val="24"/>
          <w:rtl/>
        </w:rPr>
      </w:pPr>
      <w:r w:rsidRPr="009D1789">
        <w:rPr>
          <w:color w:val="000000"/>
          <w:sz w:val="24"/>
          <w:szCs w:val="24"/>
        </w:rPr>
        <w:t>PCBS allocates particular attention to the Youth Survey because of the different definition of youth age group in studies. Some define youth as the age group (</w:t>
      </w:r>
      <w:r w:rsidR="009D1789" w:rsidRPr="009D1789">
        <w:rPr>
          <w:color w:val="000000"/>
          <w:sz w:val="24"/>
          <w:szCs w:val="24"/>
        </w:rPr>
        <w:t>10-24</w:t>
      </w:r>
      <w:r w:rsidRPr="009D1789">
        <w:rPr>
          <w:color w:val="000000"/>
          <w:sz w:val="24"/>
          <w:szCs w:val="24"/>
        </w:rPr>
        <w:t xml:space="preserve"> years) whereas others define them as the age group (15-29 years). In both definitions, </w:t>
      </w:r>
      <w:r w:rsidR="002B3080">
        <w:rPr>
          <w:color w:val="000000"/>
          <w:sz w:val="24"/>
          <w:szCs w:val="24"/>
        </w:rPr>
        <w:t xml:space="preserve">the </w:t>
      </w:r>
      <w:r w:rsidRPr="009D1789">
        <w:rPr>
          <w:color w:val="000000"/>
          <w:sz w:val="24"/>
          <w:szCs w:val="24"/>
        </w:rPr>
        <w:t xml:space="preserve">youth constitute the largest segment of the Palestinian society. In addition to being the bulk of the society, </w:t>
      </w:r>
      <w:r w:rsidR="00A70F65">
        <w:rPr>
          <w:color w:val="000000"/>
          <w:sz w:val="24"/>
          <w:szCs w:val="24"/>
        </w:rPr>
        <w:t>youth</w:t>
      </w:r>
      <w:r w:rsidRPr="009D1789">
        <w:rPr>
          <w:color w:val="000000"/>
          <w:sz w:val="24"/>
          <w:szCs w:val="24"/>
        </w:rPr>
        <w:t xml:space="preserve"> are a vital </w:t>
      </w:r>
      <w:r w:rsidR="001056B6">
        <w:rPr>
          <w:color w:val="000000"/>
          <w:sz w:val="24"/>
          <w:szCs w:val="24"/>
        </w:rPr>
        <w:t>power and promising part of the society</w:t>
      </w:r>
      <w:r w:rsidRPr="009D1789">
        <w:rPr>
          <w:color w:val="000000"/>
          <w:sz w:val="24"/>
          <w:szCs w:val="24"/>
        </w:rPr>
        <w:t xml:space="preserve">. They are the future and wealth of the nation that overweighs any other sources. Youth are the </w:t>
      </w:r>
      <w:r w:rsidR="001056B6">
        <w:rPr>
          <w:color w:val="000000"/>
          <w:sz w:val="24"/>
          <w:szCs w:val="24"/>
        </w:rPr>
        <w:t>factor</w:t>
      </w:r>
      <w:r w:rsidR="001056B6" w:rsidRPr="009D1789">
        <w:rPr>
          <w:color w:val="000000"/>
          <w:sz w:val="24"/>
          <w:szCs w:val="24"/>
        </w:rPr>
        <w:t xml:space="preserve"> </w:t>
      </w:r>
      <w:r w:rsidRPr="009D1789">
        <w:rPr>
          <w:color w:val="000000"/>
          <w:sz w:val="24"/>
          <w:szCs w:val="24"/>
        </w:rPr>
        <w:t>of change in the society. At this state, planning begins to fulfill societal needs in future skills and competences.</w:t>
      </w:r>
      <w:r w:rsidR="00C4480B" w:rsidRPr="009D1789">
        <w:rPr>
          <w:rFonts w:hint="cs"/>
          <w:color w:val="000000"/>
          <w:sz w:val="24"/>
          <w:szCs w:val="24"/>
          <w:rtl/>
        </w:rPr>
        <w:t xml:space="preserve"> </w:t>
      </w:r>
    </w:p>
    <w:p w:rsidR="00C4480B" w:rsidRPr="009D1789" w:rsidRDefault="00C4480B" w:rsidP="000C0E99">
      <w:pPr>
        <w:pStyle w:val="Header"/>
        <w:bidi w:val="0"/>
        <w:jc w:val="lowKashida"/>
        <w:rPr>
          <w:color w:val="000000"/>
          <w:sz w:val="24"/>
          <w:szCs w:val="24"/>
          <w:rtl/>
        </w:rPr>
      </w:pPr>
    </w:p>
    <w:p w:rsidR="00612A4F" w:rsidRPr="00612A4F" w:rsidRDefault="00261344" w:rsidP="001056B6">
      <w:pPr>
        <w:bidi w:val="0"/>
        <w:jc w:val="both"/>
        <w:rPr>
          <w:color w:val="000000"/>
          <w:sz w:val="24"/>
          <w:szCs w:val="24"/>
        </w:rPr>
      </w:pPr>
      <w:r w:rsidRPr="009D1789">
        <w:rPr>
          <w:color w:val="000000"/>
          <w:sz w:val="24"/>
          <w:szCs w:val="24"/>
        </w:rPr>
        <w:t xml:space="preserve">The Youth Survey 2015 aims to provide a number of indicators and information on </w:t>
      </w:r>
      <w:r w:rsidR="00A70F65">
        <w:rPr>
          <w:color w:val="000000"/>
          <w:sz w:val="24"/>
          <w:szCs w:val="24"/>
        </w:rPr>
        <w:t>youth</w:t>
      </w:r>
      <w:r w:rsidRPr="009D1789">
        <w:rPr>
          <w:color w:val="000000"/>
          <w:sz w:val="24"/>
          <w:szCs w:val="24"/>
        </w:rPr>
        <w:t xml:space="preserve"> including social participation, education, health, </w:t>
      </w:r>
      <w:r w:rsidR="00F47F46">
        <w:rPr>
          <w:color w:val="000000"/>
          <w:sz w:val="24"/>
          <w:szCs w:val="24"/>
        </w:rPr>
        <w:t>Labor</w:t>
      </w:r>
      <w:r w:rsidRPr="009D1789">
        <w:rPr>
          <w:color w:val="000000"/>
          <w:sz w:val="24"/>
          <w:szCs w:val="24"/>
        </w:rPr>
        <w:t>, employment and other socioeconomic indicators. It also reviews their future vision and the challenges they face to assess their needs</w:t>
      </w:r>
      <w:r w:rsidR="00EF071A">
        <w:rPr>
          <w:color w:val="000000"/>
          <w:sz w:val="24"/>
          <w:szCs w:val="24"/>
        </w:rPr>
        <w:t>,</w:t>
      </w:r>
      <w:r w:rsidR="00612A4F">
        <w:rPr>
          <w:color w:val="000000"/>
          <w:sz w:val="24"/>
          <w:szCs w:val="24"/>
        </w:rPr>
        <w:t xml:space="preserve"> t</w:t>
      </w:r>
      <w:r w:rsidR="00612A4F" w:rsidRPr="00612A4F">
        <w:rPr>
          <w:color w:val="000000"/>
          <w:sz w:val="24"/>
          <w:szCs w:val="24"/>
        </w:rPr>
        <w:t xml:space="preserve">he adoption of the age group (15-29 years) as a </w:t>
      </w:r>
      <w:r w:rsidR="001056B6" w:rsidRPr="00612A4F">
        <w:rPr>
          <w:color w:val="000000"/>
          <w:sz w:val="24"/>
          <w:szCs w:val="24"/>
        </w:rPr>
        <w:t>represent</w:t>
      </w:r>
      <w:r w:rsidR="001056B6">
        <w:rPr>
          <w:color w:val="000000"/>
          <w:sz w:val="24"/>
          <w:szCs w:val="24"/>
        </w:rPr>
        <w:t>ative</w:t>
      </w:r>
      <w:r w:rsidR="001056B6" w:rsidRPr="00612A4F">
        <w:rPr>
          <w:color w:val="000000"/>
          <w:sz w:val="24"/>
          <w:szCs w:val="24"/>
        </w:rPr>
        <w:t xml:space="preserve"> </w:t>
      </w:r>
      <w:r w:rsidR="00612A4F" w:rsidRPr="00612A4F">
        <w:rPr>
          <w:color w:val="000000"/>
          <w:sz w:val="24"/>
          <w:szCs w:val="24"/>
        </w:rPr>
        <w:t>group for youth in this survey.</w:t>
      </w:r>
    </w:p>
    <w:p w:rsidR="00C4480B" w:rsidRPr="009D1789" w:rsidRDefault="00C4480B" w:rsidP="000C0E99">
      <w:pPr>
        <w:pStyle w:val="Header"/>
        <w:bidi w:val="0"/>
        <w:jc w:val="lowKashida"/>
        <w:rPr>
          <w:b/>
          <w:bCs/>
          <w:color w:val="000000"/>
          <w:sz w:val="24"/>
          <w:szCs w:val="24"/>
          <w:rtl/>
        </w:rPr>
      </w:pPr>
    </w:p>
    <w:p w:rsidR="00C4480B" w:rsidRDefault="00310E39" w:rsidP="000C0E99">
      <w:pPr>
        <w:pStyle w:val="Header"/>
        <w:bidi w:val="0"/>
        <w:jc w:val="lowKashida"/>
        <w:rPr>
          <w:b/>
          <w:bCs/>
          <w:color w:val="000000"/>
          <w:sz w:val="24"/>
          <w:szCs w:val="24"/>
        </w:rPr>
      </w:pPr>
      <w:r>
        <w:rPr>
          <w:b/>
          <w:bCs/>
          <w:color w:val="000000"/>
          <w:sz w:val="24"/>
          <w:szCs w:val="24"/>
        </w:rPr>
        <w:t>2.</w:t>
      </w:r>
      <w:r w:rsidR="008E4DF8">
        <w:rPr>
          <w:b/>
          <w:bCs/>
          <w:color w:val="000000"/>
          <w:sz w:val="24"/>
          <w:szCs w:val="24"/>
        </w:rPr>
        <w:t>2</w:t>
      </w:r>
      <w:r>
        <w:rPr>
          <w:b/>
          <w:bCs/>
          <w:color w:val="000000"/>
          <w:sz w:val="24"/>
          <w:szCs w:val="24"/>
        </w:rPr>
        <w:t xml:space="preserve"> </w:t>
      </w:r>
      <w:r w:rsidR="00261344" w:rsidRPr="009D1789">
        <w:rPr>
          <w:b/>
          <w:bCs/>
          <w:color w:val="000000"/>
          <w:sz w:val="24"/>
          <w:szCs w:val="24"/>
        </w:rPr>
        <w:t>Survey Implementation Phases</w:t>
      </w:r>
    </w:p>
    <w:p w:rsidR="003001FD" w:rsidRPr="009D1789" w:rsidRDefault="008815B5" w:rsidP="000C0E99">
      <w:pPr>
        <w:pStyle w:val="Header"/>
        <w:tabs>
          <w:tab w:val="num" w:pos="426"/>
        </w:tabs>
        <w:bidi w:val="0"/>
        <w:ind w:left="1"/>
        <w:jc w:val="lowKashida"/>
        <w:rPr>
          <w:color w:val="000000"/>
          <w:sz w:val="24"/>
          <w:szCs w:val="24"/>
        </w:rPr>
      </w:pPr>
      <w:r w:rsidRPr="009D1789">
        <w:rPr>
          <w:color w:val="000000"/>
          <w:sz w:val="24"/>
          <w:szCs w:val="24"/>
        </w:rPr>
        <w:t>PCBS focused on the Youth Survey to fulfill the need in data provision. Since early 2014, PCBS started planning and preparing this survey. Work accelerated early 2015 with the formation of the project national team comprising PCBS and a number of line ministries together with UNICEF and UNFPA to supervise implementation.</w:t>
      </w:r>
    </w:p>
    <w:p w:rsidR="00261344" w:rsidRPr="009D1789" w:rsidRDefault="00261344" w:rsidP="000C0E99">
      <w:pPr>
        <w:pStyle w:val="Header"/>
        <w:tabs>
          <w:tab w:val="num" w:pos="426"/>
        </w:tabs>
        <w:bidi w:val="0"/>
        <w:ind w:left="1"/>
        <w:jc w:val="lowKashida"/>
        <w:rPr>
          <w:color w:val="000000"/>
          <w:sz w:val="24"/>
          <w:szCs w:val="24"/>
          <w:rtl/>
        </w:rPr>
      </w:pPr>
    </w:p>
    <w:p w:rsidR="008815B5" w:rsidRPr="009D1789" w:rsidRDefault="008815B5" w:rsidP="001056B6">
      <w:pPr>
        <w:bidi w:val="0"/>
        <w:jc w:val="both"/>
        <w:rPr>
          <w:color w:val="000000"/>
          <w:sz w:val="24"/>
          <w:szCs w:val="24"/>
          <w:rtl/>
        </w:rPr>
      </w:pPr>
      <w:r w:rsidRPr="009D1789">
        <w:rPr>
          <w:color w:val="000000"/>
          <w:sz w:val="24"/>
          <w:szCs w:val="24"/>
        </w:rPr>
        <w:t xml:space="preserve">At the outset of the project, PCBS reviewed a number of Arab and international related experiences to conceptualize the survey with comprehensive indicators that respond to the needs of the Palestinian society. Meetings were held with pertinent ministries and institutions to discuss the indicators and a comprehensive list of indicators </w:t>
      </w:r>
      <w:r w:rsidR="001056B6">
        <w:rPr>
          <w:color w:val="000000"/>
          <w:sz w:val="24"/>
          <w:szCs w:val="24"/>
        </w:rPr>
        <w:t xml:space="preserve">was </w:t>
      </w:r>
      <w:r w:rsidR="001056B6" w:rsidRPr="009D1789">
        <w:rPr>
          <w:color w:val="000000"/>
          <w:sz w:val="24"/>
          <w:szCs w:val="24"/>
        </w:rPr>
        <w:t>prepare</w:t>
      </w:r>
      <w:r w:rsidR="001056B6">
        <w:rPr>
          <w:color w:val="000000"/>
          <w:sz w:val="24"/>
          <w:szCs w:val="24"/>
        </w:rPr>
        <w:t>d</w:t>
      </w:r>
      <w:r w:rsidR="001056B6" w:rsidRPr="009D1789">
        <w:rPr>
          <w:color w:val="000000"/>
          <w:sz w:val="24"/>
          <w:szCs w:val="24"/>
        </w:rPr>
        <w:t xml:space="preserve"> </w:t>
      </w:r>
      <w:r w:rsidRPr="009D1789">
        <w:rPr>
          <w:color w:val="000000"/>
          <w:sz w:val="24"/>
          <w:szCs w:val="24"/>
        </w:rPr>
        <w:t>to serve the goals of the Survey.</w:t>
      </w:r>
    </w:p>
    <w:p w:rsidR="00C4480B" w:rsidRPr="009D1789" w:rsidRDefault="00C4480B" w:rsidP="000C0E99">
      <w:pPr>
        <w:bidi w:val="0"/>
        <w:jc w:val="both"/>
        <w:rPr>
          <w:color w:val="000000"/>
          <w:sz w:val="24"/>
          <w:szCs w:val="24"/>
          <w:highlight w:val="yellow"/>
          <w:rtl/>
        </w:rPr>
      </w:pPr>
    </w:p>
    <w:p w:rsidR="008815B5" w:rsidRPr="009D1789" w:rsidRDefault="008815B5" w:rsidP="000C0E99">
      <w:pPr>
        <w:bidi w:val="0"/>
        <w:jc w:val="both"/>
        <w:rPr>
          <w:color w:val="000000"/>
          <w:sz w:val="24"/>
          <w:szCs w:val="24"/>
        </w:rPr>
      </w:pPr>
      <w:r w:rsidRPr="009D1789">
        <w:rPr>
          <w:color w:val="000000"/>
          <w:sz w:val="24"/>
          <w:szCs w:val="24"/>
        </w:rPr>
        <w:t>In the pretesting phase in the first half of 2015, questionnaire and training manual were prepared using international experience and integrating national needs of partner organizations. The design of the questionnaire took the requirements and specificity of the Palestinian society into account.</w:t>
      </w:r>
    </w:p>
    <w:p w:rsidR="00C4480B" w:rsidRPr="009D1789" w:rsidRDefault="00C4480B" w:rsidP="000C0E99">
      <w:pPr>
        <w:bidi w:val="0"/>
        <w:jc w:val="both"/>
        <w:rPr>
          <w:color w:val="000000"/>
          <w:sz w:val="24"/>
          <w:szCs w:val="24"/>
          <w:rtl/>
        </w:rPr>
      </w:pPr>
    </w:p>
    <w:p w:rsidR="00C4480B" w:rsidRDefault="00310E39" w:rsidP="000C0E99">
      <w:pPr>
        <w:pStyle w:val="BodyText"/>
        <w:bidi w:val="0"/>
        <w:jc w:val="both"/>
        <w:rPr>
          <w:b/>
          <w:bCs/>
          <w:color w:val="000000"/>
          <w:szCs w:val="24"/>
        </w:rPr>
      </w:pPr>
      <w:r>
        <w:rPr>
          <w:b/>
          <w:bCs/>
          <w:color w:val="000000"/>
          <w:szCs w:val="24"/>
        </w:rPr>
        <w:t xml:space="preserve">2.3 </w:t>
      </w:r>
      <w:r w:rsidR="008815B5" w:rsidRPr="009D1789">
        <w:rPr>
          <w:b/>
          <w:bCs/>
          <w:color w:val="000000"/>
          <w:szCs w:val="24"/>
        </w:rPr>
        <w:t>Survey Questionnaire</w:t>
      </w:r>
    </w:p>
    <w:p w:rsidR="00C4480B" w:rsidRDefault="008815B5" w:rsidP="000C0E99">
      <w:pPr>
        <w:pStyle w:val="BodyText"/>
        <w:bidi w:val="0"/>
        <w:jc w:val="both"/>
        <w:rPr>
          <w:color w:val="000000"/>
          <w:szCs w:val="24"/>
        </w:rPr>
      </w:pPr>
      <w:r w:rsidRPr="009D1789">
        <w:rPr>
          <w:color w:val="000000"/>
          <w:szCs w:val="24"/>
        </w:rPr>
        <w:t>The Survey comprised two questionnaires:</w:t>
      </w:r>
    </w:p>
    <w:p w:rsidR="00BC1FF7" w:rsidRPr="009D1789" w:rsidRDefault="00BC1FF7" w:rsidP="00BC1FF7">
      <w:pPr>
        <w:pStyle w:val="BodyText"/>
        <w:bidi w:val="0"/>
        <w:jc w:val="both"/>
        <w:rPr>
          <w:color w:val="000000"/>
          <w:szCs w:val="24"/>
          <w:rtl/>
        </w:rPr>
      </w:pPr>
    </w:p>
    <w:p w:rsidR="008815B5" w:rsidRPr="009D1789" w:rsidRDefault="003B5CA1" w:rsidP="000C0E99">
      <w:pPr>
        <w:pStyle w:val="BodyText"/>
        <w:bidi w:val="0"/>
        <w:jc w:val="both"/>
        <w:rPr>
          <w:color w:val="000000"/>
          <w:szCs w:val="24"/>
          <w:rtl/>
        </w:rPr>
      </w:pPr>
      <w:r>
        <w:rPr>
          <w:color w:val="000000"/>
          <w:szCs w:val="24"/>
        </w:rPr>
        <w:t>Household</w:t>
      </w:r>
      <w:r w:rsidRPr="009D1789">
        <w:rPr>
          <w:color w:val="000000"/>
          <w:szCs w:val="24"/>
        </w:rPr>
        <w:t xml:space="preserve"> </w:t>
      </w:r>
      <w:r w:rsidR="008815B5" w:rsidRPr="009D1789">
        <w:rPr>
          <w:color w:val="000000"/>
          <w:szCs w:val="24"/>
        </w:rPr>
        <w:t xml:space="preserve">questionnaire: The questionnaire included detailed questions on the demographic, social, educational, professional and matrimonial characteristics of family members in addition to data on housing and identification of </w:t>
      </w:r>
      <w:r w:rsidR="00A70F65">
        <w:rPr>
          <w:color w:val="000000"/>
          <w:szCs w:val="24"/>
        </w:rPr>
        <w:t>youth</w:t>
      </w:r>
      <w:r w:rsidR="008815B5" w:rsidRPr="009D1789">
        <w:rPr>
          <w:color w:val="000000"/>
          <w:szCs w:val="24"/>
        </w:rPr>
        <w:t xml:space="preserve"> eligible for the interviews.</w:t>
      </w:r>
    </w:p>
    <w:p w:rsidR="002458AE" w:rsidRPr="003456EC" w:rsidRDefault="002458AE" w:rsidP="000C0E99">
      <w:pPr>
        <w:pStyle w:val="BodyText"/>
        <w:bidi w:val="0"/>
        <w:jc w:val="both"/>
        <w:rPr>
          <w:color w:val="000000"/>
          <w:sz w:val="20"/>
        </w:rPr>
      </w:pPr>
    </w:p>
    <w:p w:rsidR="00A87E8E" w:rsidRDefault="00A87E8E" w:rsidP="001056B6">
      <w:pPr>
        <w:pStyle w:val="BodyText"/>
        <w:bidi w:val="0"/>
        <w:jc w:val="both"/>
        <w:rPr>
          <w:color w:val="000000"/>
          <w:szCs w:val="24"/>
        </w:rPr>
      </w:pPr>
      <w:r w:rsidRPr="009D1789">
        <w:rPr>
          <w:color w:val="000000"/>
          <w:szCs w:val="24"/>
        </w:rPr>
        <w:t xml:space="preserve">Youth </w:t>
      </w:r>
      <w:r w:rsidR="001056B6">
        <w:rPr>
          <w:color w:val="000000"/>
          <w:szCs w:val="24"/>
        </w:rPr>
        <w:t>questionnaire</w:t>
      </w:r>
      <w:r w:rsidR="001056B6" w:rsidRPr="009D1789">
        <w:rPr>
          <w:color w:val="000000"/>
          <w:szCs w:val="24"/>
        </w:rPr>
        <w:t xml:space="preserve"> </w:t>
      </w:r>
      <w:r w:rsidRPr="009D1789">
        <w:rPr>
          <w:color w:val="000000"/>
          <w:szCs w:val="24"/>
        </w:rPr>
        <w:t xml:space="preserve">(15-29 years), which </w:t>
      </w:r>
      <w:r w:rsidR="001056B6">
        <w:rPr>
          <w:color w:val="000000"/>
          <w:szCs w:val="24"/>
        </w:rPr>
        <w:t>covered</w:t>
      </w:r>
      <w:r w:rsidR="001056B6" w:rsidRPr="009D1789">
        <w:rPr>
          <w:color w:val="000000"/>
          <w:szCs w:val="24"/>
        </w:rPr>
        <w:t xml:space="preserve"> </w:t>
      </w:r>
      <w:r w:rsidRPr="009D1789">
        <w:rPr>
          <w:color w:val="000000"/>
          <w:szCs w:val="24"/>
        </w:rPr>
        <w:t>the following sections:</w:t>
      </w:r>
    </w:p>
    <w:p w:rsidR="00BC1FF7" w:rsidRPr="009D1789" w:rsidRDefault="00BC1FF7" w:rsidP="00BC1FF7">
      <w:pPr>
        <w:pStyle w:val="BodyText"/>
        <w:bidi w:val="0"/>
        <w:jc w:val="both"/>
        <w:rPr>
          <w:color w:val="000000"/>
          <w:szCs w:val="24"/>
        </w:rPr>
      </w:pPr>
    </w:p>
    <w:p w:rsidR="00A87E8E" w:rsidRPr="009D1789" w:rsidRDefault="00A87E8E" w:rsidP="003456EC">
      <w:pPr>
        <w:pStyle w:val="BodyText"/>
        <w:numPr>
          <w:ilvl w:val="0"/>
          <w:numId w:val="32"/>
        </w:numPr>
        <w:bidi w:val="0"/>
        <w:ind w:left="567" w:hanging="283"/>
        <w:jc w:val="both"/>
        <w:rPr>
          <w:color w:val="000000"/>
          <w:szCs w:val="24"/>
        </w:rPr>
      </w:pPr>
      <w:r w:rsidRPr="009D1789">
        <w:rPr>
          <w:b/>
          <w:bCs/>
          <w:color w:val="000000"/>
          <w:szCs w:val="24"/>
        </w:rPr>
        <w:t>Education</w:t>
      </w:r>
      <w:r w:rsidRPr="009D1789">
        <w:rPr>
          <w:color w:val="000000"/>
          <w:szCs w:val="24"/>
        </w:rPr>
        <w:t xml:space="preserve"> (educational experience in different stages, assessment of educational stages, characteristics of </w:t>
      </w:r>
      <w:r w:rsidR="00A70F65">
        <w:rPr>
          <w:color w:val="000000"/>
          <w:szCs w:val="24"/>
        </w:rPr>
        <w:t>youth</w:t>
      </w:r>
      <w:r w:rsidRPr="009D1789">
        <w:rPr>
          <w:color w:val="000000"/>
          <w:szCs w:val="24"/>
        </w:rPr>
        <w:t xml:space="preserve"> enrolled in education, level of satisfaction with the learning experience)</w:t>
      </w:r>
    </w:p>
    <w:p w:rsidR="00A87E8E" w:rsidRPr="009D1789" w:rsidRDefault="00875B09" w:rsidP="003456EC">
      <w:pPr>
        <w:pStyle w:val="BodyText"/>
        <w:numPr>
          <w:ilvl w:val="0"/>
          <w:numId w:val="32"/>
        </w:numPr>
        <w:bidi w:val="0"/>
        <w:ind w:left="567" w:hanging="283"/>
        <w:jc w:val="both"/>
        <w:rPr>
          <w:color w:val="000000"/>
          <w:szCs w:val="24"/>
        </w:rPr>
      </w:pPr>
      <w:r>
        <w:rPr>
          <w:b/>
          <w:bCs/>
          <w:color w:val="000000"/>
          <w:szCs w:val="24"/>
        </w:rPr>
        <w:t>Labor</w:t>
      </w:r>
      <w:r w:rsidR="00A87E8E" w:rsidRPr="009D1789">
        <w:rPr>
          <w:color w:val="000000"/>
          <w:szCs w:val="24"/>
        </w:rPr>
        <w:t xml:space="preserve"> (</w:t>
      </w:r>
      <w:r w:rsidR="00A70F65">
        <w:rPr>
          <w:color w:val="000000"/>
          <w:szCs w:val="24"/>
        </w:rPr>
        <w:t>employment</w:t>
      </w:r>
      <w:r w:rsidR="00A87E8E" w:rsidRPr="009D1789">
        <w:rPr>
          <w:color w:val="000000"/>
          <w:szCs w:val="24"/>
        </w:rPr>
        <w:t xml:space="preserve"> status, characteristics of employed people, characteristics of unemployed people, entrepreneurship, financial status and savings)</w:t>
      </w:r>
    </w:p>
    <w:p w:rsidR="00A87E8E" w:rsidRPr="009D1789" w:rsidRDefault="00875B09" w:rsidP="003B5CA1">
      <w:pPr>
        <w:pStyle w:val="BodyText"/>
        <w:numPr>
          <w:ilvl w:val="0"/>
          <w:numId w:val="32"/>
        </w:numPr>
        <w:bidi w:val="0"/>
        <w:ind w:left="567" w:hanging="283"/>
        <w:jc w:val="both"/>
        <w:rPr>
          <w:color w:val="000000"/>
          <w:szCs w:val="24"/>
        </w:rPr>
      </w:pPr>
      <w:r>
        <w:rPr>
          <w:b/>
          <w:bCs/>
          <w:color w:val="000000"/>
          <w:szCs w:val="24"/>
        </w:rPr>
        <w:lastRenderedPageBreak/>
        <w:t>Migration</w:t>
      </w:r>
      <w:r w:rsidR="00A87E8E" w:rsidRPr="009D1789">
        <w:rPr>
          <w:b/>
          <w:bCs/>
          <w:color w:val="000000"/>
          <w:szCs w:val="24"/>
        </w:rPr>
        <w:t xml:space="preserve"> </w:t>
      </w:r>
      <w:r w:rsidR="00A87E8E" w:rsidRPr="009D1789">
        <w:rPr>
          <w:color w:val="000000"/>
          <w:szCs w:val="24"/>
        </w:rPr>
        <w:t>(trends of migration to other countries, migration of friends and relatives, migration experience)</w:t>
      </w:r>
    </w:p>
    <w:p w:rsidR="00A87E8E" w:rsidRPr="009D1789" w:rsidRDefault="00E94885" w:rsidP="003456EC">
      <w:pPr>
        <w:pStyle w:val="BodyText"/>
        <w:numPr>
          <w:ilvl w:val="0"/>
          <w:numId w:val="32"/>
        </w:numPr>
        <w:bidi w:val="0"/>
        <w:ind w:left="567" w:hanging="283"/>
        <w:jc w:val="both"/>
        <w:rPr>
          <w:color w:val="000000"/>
          <w:szCs w:val="24"/>
        </w:rPr>
      </w:pPr>
      <w:r>
        <w:rPr>
          <w:b/>
          <w:bCs/>
          <w:color w:val="000000"/>
          <w:szCs w:val="24"/>
        </w:rPr>
        <w:t>Marriage and Health</w:t>
      </w:r>
      <w:r w:rsidR="00A87E8E" w:rsidRPr="009D1789">
        <w:rPr>
          <w:color w:val="000000"/>
          <w:szCs w:val="24"/>
        </w:rPr>
        <w:t xml:space="preserve"> (spouses relation, matters related to housing, gender roles, public health, nutrition, mental health, social communication, sports and exercising, HIV awareness, life satisfaction, sexual and reproductive health)</w:t>
      </w:r>
    </w:p>
    <w:p w:rsidR="00A87E8E" w:rsidRPr="009D1789" w:rsidRDefault="00A87E8E" w:rsidP="003B5CA1">
      <w:pPr>
        <w:pStyle w:val="BodyText"/>
        <w:numPr>
          <w:ilvl w:val="0"/>
          <w:numId w:val="32"/>
        </w:numPr>
        <w:bidi w:val="0"/>
        <w:ind w:left="567" w:hanging="283"/>
        <w:jc w:val="both"/>
        <w:rPr>
          <w:color w:val="000000"/>
          <w:szCs w:val="24"/>
          <w:rtl/>
        </w:rPr>
      </w:pPr>
      <w:r w:rsidRPr="009D1789">
        <w:rPr>
          <w:b/>
          <w:bCs/>
          <w:color w:val="000000"/>
          <w:szCs w:val="24"/>
        </w:rPr>
        <w:t>Social participation</w:t>
      </w:r>
      <w:r w:rsidRPr="009D1789">
        <w:rPr>
          <w:color w:val="000000"/>
          <w:szCs w:val="24"/>
        </w:rPr>
        <w:t xml:space="preserve"> (volunteer activities, community outreach, friends, family support, social values, political participation and future aspirations, </w:t>
      </w:r>
      <w:r w:rsidR="003B5CA1">
        <w:rPr>
          <w:color w:val="000000"/>
          <w:szCs w:val="24"/>
        </w:rPr>
        <w:t>i</w:t>
      </w:r>
      <w:r w:rsidR="003B5CA1" w:rsidRPr="009D1789">
        <w:rPr>
          <w:color w:val="000000"/>
          <w:szCs w:val="24"/>
        </w:rPr>
        <w:t xml:space="preserve">nternet </w:t>
      </w:r>
      <w:r w:rsidRPr="009D1789">
        <w:rPr>
          <w:color w:val="000000"/>
          <w:szCs w:val="24"/>
        </w:rPr>
        <w:t>and social media)</w:t>
      </w:r>
    </w:p>
    <w:p w:rsidR="00C4480B" w:rsidRPr="009D1789" w:rsidRDefault="00C4480B" w:rsidP="000C0E99">
      <w:pPr>
        <w:pStyle w:val="BodyText"/>
        <w:bidi w:val="0"/>
        <w:jc w:val="both"/>
        <w:rPr>
          <w:color w:val="000000"/>
          <w:szCs w:val="24"/>
          <w:rtl/>
        </w:rPr>
      </w:pPr>
    </w:p>
    <w:p w:rsidR="00C4480B" w:rsidRPr="009D1789" w:rsidRDefault="00310E39" w:rsidP="000C0E99">
      <w:pPr>
        <w:pStyle w:val="BodyText"/>
        <w:bidi w:val="0"/>
        <w:jc w:val="both"/>
        <w:rPr>
          <w:b/>
          <w:bCs/>
          <w:color w:val="000000"/>
          <w:szCs w:val="24"/>
        </w:rPr>
      </w:pPr>
      <w:bookmarkStart w:id="6" w:name="_Toc439303408"/>
      <w:r>
        <w:rPr>
          <w:b/>
          <w:bCs/>
          <w:color w:val="000000"/>
          <w:szCs w:val="24"/>
        </w:rPr>
        <w:t xml:space="preserve">2.4 </w:t>
      </w:r>
      <w:r w:rsidR="00A87E8E" w:rsidRPr="009D1789">
        <w:rPr>
          <w:b/>
          <w:bCs/>
          <w:color w:val="000000"/>
          <w:szCs w:val="24"/>
        </w:rPr>
        <w:t>Sample and Framework</w:t>
      </w:r>
      <w:bookmarkEnd w:id="6"/>
    </w:p>
    <w:p w:rsidR="003456EC" w:rsidRPr="003456EC" w:rsidRDefault="003456EC" w:rsidP="000C0E99">
      <w:pPr>
        <w:pStyle w:val="BodyText"/>
        <w:bidi w:val="0"/>
        <w:jc w:val="both"/>
        <w:rPr>
          <w:b/>
          <w:bCs/>
          <w:color w:val="000000"/>
          <w:sz w:val="16"/>
          <w:szCs w:val="16"/>
        </w:rPr>
      </w:pPr>
    </w:p>
    <w:p w:rsidR="00310E39" w:rsidRPr="00310E39" w:rsidRDefault="00310E39" w:rsidP="003456EC">
      <w:pPr>
        <w:pStyle w:val="BodyText"/>
        <w:bidi w:val="0"/>
        <w:jc w:val="both"/>
        <w:rPr>
          <w:b/>
          <w:bCs/>
          <w:color w:val="000000"/>
          <w:szCs w:val="24"/>
        </w:rPr>
      </w:pPr>
      <w:r w:rsidRPr="00310E39">
        <w:rPr>
          <w:b/>
          <w:bCs/>
          <w:color w:val="000000"/>
          <w:szCs w:val="24"/>
        </w:rPr>
        <w:t>Target Population</w:t>
      </w:r>
      <w:r w:rsidR="003456EC">
        <w:rPr>
          <w:b/>
          <w:bCs/>
          <w:color w:val="000000"/>
          <w:szCs w:val="24"/>
        </w:rPr>
        <w:t>:</w:t>
      </w:r>
      <w:r w:rsidRPr="00310E39">
        <w:rPr>
          <w:b/>
          <w:bCs/>
          <w:color w:val="000000"/>
          <w:szCs w:val="24"/>
        </w:rPr>
        <w:t xml:space="preserve"> </w:t>
      </w:r>
    </w:p>
    <w:p w:rsidR="00310E39" w:rsidRPr="00C76741" w:rsidRDefault="00310E39" w:rsidP="003B5CA1">
      <w:pPr>
        <w:autoSpaceDE w:val="0"/>
        <w:autoSpaceDN w:val="0"/>
        <w:bidi w:val="0"/>
        <w:adjustRightInd w:val="0"/>
        <w:jc w:val="both"/>
        <w:rPr>
          <w:sz w:val="24"/>
          <w:szCs w:val="24"/>
        </w:rPr>
      </w:pPr>
      <w:r w:rsidRPr="00C76741">
        <w:rPr>
          <w:sz w:val="24"/>
          <w:szCs w:val="24"/>
        </w:rPr>
        <w:t xml:space="preserve">It consists </w:t>
      </w:r>
      <w:r w:rsidR="003B5CA1">
        <w:rPr>
          <w:rStyle w:val="hps"/>
          <w:color w:val="222222"/>
          <w:sz w:val="24"/>
          <w:szCs w:val="24"/>
        </w:rPr>
        <w:t xml:space="preserve">of </w:t>
      </w:r>
      <w:r w:rsidRPr="00C76741">
        <w:rPr>
          <w:rStyle w:val="hps"/>
          <w:color w:val="222222"/>
          <w:sz w:val="24"/>
          <w:szCs w:val="24"/>
        </w:rPr>
        <w:t>all</w:t>
      </w:r>
      <w:r w:rsidRPr="00C76741">
        <w:rPr>
          <w:color w:val="222222"/>
          <w:sz w:val="24"/>
          <w:szCs w:val="24"/>
        </w:rPr>
        <w:t xml:space="preserve"> </w:t>
      </w:r>
      <w:r w:rsidRPr="00C76741">
        <w:rPr>
          <w:rStyle w:val="hps"/>
          <w:color w:val="222222"/>
          <w:sz w:val="24"/>
          <w:szCs w:val="24"/>
        </w:rPr>
        <w:t>the</w:t>
      </w:r>
      <w:r w:rsidRPr="00C76741">
        <w:rPr>
          <w:color w:val="222222"/>
          <w:sz w:val="24"/>
          <w:szCs w:val="24"/>
        </w:rPr>
        <w:t xml:space="preserve"> </w:t>
      </w:r>
      <w:r w:rsidRPr="00C76741">
        <w:rPr>
          <w:rStyle w:val="hps"/>
          <w:color w:val="222222"/>
          <w:sz w:val="24"/>
          <w:szCs w:val="24"/>
        </w:rPr>
        <w:t>individuals</w:t>
      </w:r>
      <w:r w:rsidRPr="00C76741">
        <w:rPr>
          <w:color w:val="222222"/>
          <w:sz w:val="24"/>
          <w:szCs w:val="24"/>
        </w:rPr>
        <w:t xml:space="preserve"> </w:t>
      </w:r>
      <w:r w:rsidRPr="00C76741">
        <w:rPr>
          <w:rStyle w:val="hps"/>
          <w:color w:val="222222"/>
          <w:sz w:val="24"/>
          <w:szCs w:val="24"/>
        </w:rPr>
        <w:t>in the age group</w:t>
      </w:r>
      <w:r w:rsidRPr="00C76741">
        <w:rPr>
          <w:color w:val="222222"/>
          <w:sz w:val="24"/>
          <w:szCs w:val="24"/>
        </w:rPr>
        <w:t xml:space="preserve"> </w:t>
      </w:r>
      <w:r w:rsidRPr="00C76741">
        <w:rPr>
          <w:rStyle w:val="hps"/>
          <w:color w:val="222222"/>
          <w:sz w:val="24"/>
          <w:szCs w:val="24"/>
        </w:rPr>
        <w:t>1</w:t>
      </w:r>
      <w:r>
        <w:rPr>
          <w:rStyle w:val="hps"/>
          <w:color w:val="222222"/>
          <w:sz w:val="24"/>
          <w:szCs w:val="24"/>
        </w:rPr>
        <w:t>5</w:t>
      </w:r>
      <w:r w:rsidRPr="00C76741">
        <w:rPr>
          <w:rStyle w:val="hps"/>
          <w:color w:val="222222"/>
          <w:sz w:val="24"/>
          <w:szCs w:val="24"/>
        </w:rPr>
        <w:t>-</w:t>
      </w:r>
      <w:r>
        <w:rPr>
          <w:rStyle w:val="hps"/>
          <w:color w:val="222222"/>
          <w:sz w:val="24"/>
          <w:szCs w:val="24"/>
        </w:rPr>
        <w:t>29</w:t>
      </w:r>
      <w:r w:rsidRPr="00C76741">
        <w:rPr>
          <w:color w:val="222222"/>
          <w:sz w:val="24"/>
          <w:szCs w:val="24"/>
        </w:rPr>
        <w:t xml:space="preserve"> </w:t>
      </w:r>
      <w:r w:rsidRPr="00C76741">
        <w:rPr>
          <w:rStyle w:val="hps"/>
          <w:color w:val="222222"/>
          <w:sz w:val="24"/>
          <w:szCs w:val="24"/>
        </w:rPr>
        <w:t>years</w:t>
      </w:r>
      <w:r w:rsidRPr="00C76741">
        <w:rPr>
          <w:color w:val="222222"/>
          <w:sz w:val="24"/>
          <w:szCs w:val="24"/>
        </w:rPr>
        <w:t xml:space="preserve"> </w:t>
      </w:r>
      <w:r w:rsidRPr="00C76741">
        <w:rPr>
          <w:rStyle w:val="hps"/>
          <w:color w:val="222222"/>
          <w:sz w:val="24"/>
          <w:szCs w:val="24"/>
        </w:rPr>
        <w:t>old</w:t>
      </w:r>
      <w:r w:rsidRPr="00C76741">
        <w:rPr>
          <w:color w:val="222222"/>
          <w:sz w:val="24"/>
          <w:szCs w:val="24"/>
        </w:rPr>
        <w:t xml:space="preserve"> </w:t>
      </w:r>
      <w:r w:rsidRPr="00C76741">
        <w:rPr>
          <w:rStyle w:val="hps"/>
          <w:color w:val="222222"/>
          <w:sz w:val="24"/>
          <w:szCs w:val="24"/>
        </w:rPr>
        <w:t>and</w:t>
      </w:r>
      <w:r w:rsidRPr="00C76741">
        <w:rPr>
          <w:color w:val="222222"/>
          <w:sz w:val="24"/>
          <w:szCs w:val="24"/>
        </w:rPr>
        <w:t xml:space="preserve"> </w:t>
      </w:r>
      <w:r w:rsidRPr="00C76741">
        <w:rPr>
          <w:rStyle w:val="hps"/>
          <w:color w:val="222222"/>
          <w:sz w:val="24"/>
          <w:szCs w:val="24"/>
        </w:rPr>
        <w:t>living</w:t>
      </w:r>
      <w:r w:rsidRPr="00C76741">
        <w:rPr>
          <w:color w:val="222222"/>
          <w:sz w:val="24"/>
          <w:szCs w:val="24"/>
        </w:rPr>
        <w:t xml:space="preserve"> </w:t>
      </w:r>
      <w:r w:rsidRPr="00C76741">
        <w:rPr>
          <w:rStyle w:val="hps"/>
          <w:color w:val="222222"/>
          <w:sz w:val="24"/>
          <w:szCs w:val="24"/>
        </w:rPr>
        <w:t>with</w:t>
      </w:r>
      <w:r w:rsidRPr="00C76741">
        <w:rPr>
          <w:color w:val="222222"/>
          <w:sz w:val="24"/>
          <w:szCs w:val="24"/>
        </w:rPr>
        <w:t xml:space="preserve"> </w:t>
      </w:r>
      <w:r w:rsidRPr="00C76741">
        <w:rPr>
          <w:rStyle w:val="hps"/>
          <w:color w:val="222222"/>
          <w:sz w:val="24"/>
          <w:szCs w:val="24"/>
        </w:rPr>
        <w:t>their</w:t>
      </w:r>
      <w:r w:rsidRPr="00C76741">
        <w:rPr>
          <w:color w:val="222222"/>
          <w:sz w:val="24"/>
          <w:szCs w:val="24"/>
        </w:rPr>
        <w:t xml:space="preserve"> </w:t>
      </w:r>
      <w:r w:rsidR="003B5CA1">
        <w:rPr>
          <w:rStyle w:val="hps"/>
          <w:color w:val="222222"/>
          <w:sz w:val="24"/>
          <w:szCs w:val="24"/>
        </w:rPr>
        <w:t>families</w:t>
      </w:r>
      <w:r w:rsidR="003B5CA1" w:rsidRPr="00C76741">
        <w:rPr>
          <w:color w:val="222222"/>
          <w:sz w:val="24"/>
          <w:szCs w:val="24"/>
        </w:rPr>
        <w:t xml:space="preserve"> </w:t>
      </w:r>
      <w:r>
        <w:rPr>
          <w:rStyle w:val="hps"/>
          <w:color w:val="222222"/>
          <w:sz w:val="24"/>
          <w:szCs w:val="24"/>
        </w:rPr>
        <w:t>normally</w:t>
      </w:r>
      <w:r w:rsidRPr="00C76741">
        <w:rPr>
          <w:color w:val="222222"/>
          <w:sz w:val="24"/>
          <w:szCs w:val="24"/>
        </w:rPr>
        <w:t xml:space="preserve"> </w:t>
      </w:r>
      <w:r w:rsidRPr="00BB2D5A">
        <w:rPr>
          <w:rStyle w:val="hps"/>
          <w:color w:val="222222"/>
          <w:sz w:val="24"/>
          <w:szCs w:val="24"/>
        </w:rPr>
        <w:t>in the State of</w:t>
      </w:r>
      <w:r w:rsidRPr="00BB2D5A">
        <w:rPr>
          <w:color w:val="222222"/>
          <w:sz w:val="24"/>
          <w:szCs w:val="24"/>
        </w:rPr>
        <w:t xml:space="preserve"> </w:t>
      </w:r>
      <w:r w:rsidRPr="00BB2D5A">
        <w:rPr>
          <w:rStyle w:val="hps"/>
          <w:color w:val="222222"/>
          <w:sz w:val="24"/>
          <w:szCs w:val="24"/>
        </w:rPr>
        <w:t>Palestine</w:t>
      </w:r>
      <w:r>
        <w:rPr>
          <w:rFonts w:ascii="Arial" w:hAnsi="Arial" w:cs="Arial"/>
          <w:color w:val="222222"/>
        </w:rPr>
        <w:t xml:space="preserve"> </w:t>
      </w:r>
      <w:r w:rsidRPr="00C76741">
        <w:rPr>
          <w:color w:val="222222"/>
          <w:sz w:val="24"/>
          <w:szCs w:val="24"/>
        </w:rPr>
        <w:t xml:space="preserve"> </w:t>
      </w:r>
      <w:r w:rsidRPr="00C76741">
        <w:rPr>
          <w:rStyle w:val="hps"/>
          <w:color w:val="222222"/>
          <w:sz w:val="24"/>
          <w:szCs w:val="24"/>
        </w:rPr>
        <w:t>in 201</w:t>
      </w:r>
      <w:r>
        <w:rPr>
          <w:rStyle w:val="hps"/>
          <w:color w:val="222222"/>
          <w:sz w:val="24"/>
          <w:szCs w:val="24"/>
        </w:rPr>
        <w:t>5</w:t>
      </w:r>
      <w:r w:rsidRPr="00C76741">
        <w:rPr>
          <w:sz w:val="24"/>
          <w:szCs w:val="24"/>
        </w:rPr>
        <w:t>.</w:t>
      </w:r>
    </w:p>
    <w:p w:rsidR="00310E39" w:rsidRDefault="00310E39" w:rsidP="000C0E99">
      <w:pPr>
        <w:pStyle w:val="BodyText"/>
        <w:tabs>
          <w:tab w:val="right" w:pos="851"/>
        </w:tabs>
        <w:bidi w:val="0"/>
        <w:ind w:right="480"/>
        <w:jc w:val="both"/>
        <w:rPr>
          <w:rFonts w:cs="Simplified Arabic"/>
          <w:b/>
          <w:bCs/>
          <w:szCs w:val="24"/>
        </w:rPr>
      </w:pPr>
    </w:p>
    <w:p w:rsidR="00310E39" w:rsidRPr="00310E39" w:rsidRDefault="003456EC" w:rsidP="000C0E99">
      <w:pPr>
        <w:pStyle w:val="BodyText"/>
        <w:bidi w:val="0"/>
        <w:jc w:val="both"/>
        <w:rPr>
          <w:b/>
          <w:bCs/>
          <w:color w:val="000000"/>
          <w:szCs w:val="24"/>
        </w:rPr>
      </w:pPr>
      <w:r>
        <w:rPr>
          <w:b/>
          <w:bCs/>
          <w:color w:val="000000"/>
          <w:szCs w:val="24"/>
        </w:rPr>
        <w:t>Sampling Frame:</w:t>
      </w:r>
    </w:p>
    <w:p w:rsidR="00310E39" w:rsidRDefault="00310E39" w:rsidP="000C0E99">
      <w:pPr>
        <w:pStyle w:val="BodyText3"/>
        <w:bidi w:val="0"/>
        <w:jc w:val="both"/>
        <w:rPr>
          <w:sz w:val="24"/>
          <w:szCs w:val="24"/>
        </w:rPr>
      </w:pPr>
      <w:r w:rsidRPr="007151D2">
        <w:rPr>
          <w:sz w:val="24"/>
          <w:szCs w:val="24"/>
        </w:rPr>
        <w:t xml:space="preserve">The sampling frame consists of all </w:t>
      </w:r>
      <w:r w:rsidR="003B5CA1">
        <w:rPr>
          <w:sz w:val="24"/>
          <w:szCs w:val="24"/>
        </w:rPr>
        <w:t xml:space="preserve">the </w:t>
      </w:r>
      <w:r w:rsidRPr="007151D2">
        <w:rPr>
          <w:sz w:val="24"/>
          <w:szCs w:val="24"/>
        </w:rPr>
        <w:t xml:space="preserve">enumeration areas which were enumerated in 2007, each </w:t>
      </w:r>
      <w:r w:rsidR="003B5CA1">
        <w:rPr>
          <w:sz w:val="24"/>
          <w:szCs w:val="24"/>
        </w:rPr>
        <w:t>e</w:t>
      </w:r>
      <w:r w:rsidRPr="007151D2">
        <w:rPr>
          <w:sz w:val="24"/>
          <w:szCs w:val="24"/>
        </w:rPr>
        <w:t>numeration area consists of buildings and housing units with average of about 124 households in it. These enumeration areas are used as primary sampling units</w:t>
      </w:r>
      <w:r w:rsidR="0026114E">
        <w:rPr>
          <w:sz w:val="24"/>
          <w:szCs w:val="24"/>
        </w:rPr>
        <w:t xml:space="preserve">  </w:t>
      </w:r>
      <w:r>
        <w:rPr>
          <w:sz w:val="24"/>
          <w:szCs w:val="24"/>
        </w:rPr>
        <w:t>(</w:t>
      </w:r>
      <w:r w:rsidRPr="007151D2">
        <w:rPr>
          <w:sz w:val="24"/>
          <w:szCs w:val="24"/>
        </w:rPr>
        <w:t>PSUs</w:t>
      </w:r>
      <w:r>
        <w:rPr>
          <w:sz w:val="24"/>
          <w:szCs w:val="24"/>
        </w:rPr>
        <w:t>)</w:t>
      </w:r>
      <w:r w:rsidRPr="007151D2">
        <w:rPr>
          <w:sz w:val="24"/>
          <w:szCs w:val="24"/>
        </w:rPr>
        <w:t xml:space="preserve"> in the first stage of the sampling selection.</w:t>
      </w:r>
    </w:p>
    <w:p w:rsidR="00310E39" w:rsidRPr="007151D2" w:rsidRDefault="00310E39" w:rsidP="000C0E99">
      <w:pPr>
        <w:pStyle w:val="BodyText3"/>
        <w:bidi w:val="0"/>
        <w:jc w:val="both"/>
        <w:rPr>
          <w:sz w:val="24"/>
          <w:szCs w:val="24"/>
          <w:rtl/>
        </w:rPr>
      </w:pPr>
      <w:r w:rsidRPr="007151D2">
        <w:rPr>
          <w:sz w:val="24"/>
          <w:szCs w:val="24"/>
        </w:rPr>
        <w:t xml:space="preserve"> </w:t>
      </w:r>
    </w:p>
    <w:p w:rsidR="00310E39" w:rsidRDefault="00310E39" w:rsidP="000C0E99">
      <w:pPr>
        <w:autoSpaceDE w:val="0"/>
        <w:autoSpaceDN w:val="0"/>
        <w:bidi w:val="0"/>
        <w:adjustRightInd w:val="0"/>
        <w:jc w:val="both"/>
        <w:rPr>
          <w:b/>
          <w:bCs/>
          <w:sz w:val="24"/>
          <w:szCs w:val="24"/>
        </w:rPr>
      </w:pPr>
      <w:r>
        <w:rPr>
          <w:b/>
          <w:bCs/>
          <w:sz w:val="24"/>
          <w:szCs w:val="24"/>
        </w:rPr>
        <w:t>Sample size</w:t>
      </w:r>
      <w:r w:rsidR="003456EC">
        <w:rPr>
          <w:b/>
          <w:bCs/>
          <w:sz w:val="24"/>
          <w:szCs w:val="24"/>
        </w:rPr>
        <w:t>:</w:t>
      </w:r>
    </w:p>
    <w:p w:rsidR="00310E39" w:rsidRDefault="00310E39" w:rsidP="000C0E99">
      <w:pPr>
        <w:autoSpaceDE w:val="0"/>
        <w:autoSpaceDN w:val="0"/>
        <w:bidi w:val="0"/>
        <w:adjustRightInd w:val="0"/>
        <w:jc w:val="both"/>
        <w:rPr>
          <w:sz w:val="24"/>
          <w:szCs w:val="24"/>
        </w:rPr>
      </w:pPr>
      <w:r>
        <w:rPr>
          <w:sz w:val="24"/>
          <w:szCs w:val="24"/>
        </w:rPr>
        <w:t>The estimated sample size is 8</w:t>
      </w:r>
      <w:r w:rsidR="009D5ECA">
        <w:rPr>
          <w:sz w:val="24"/>
          <w:szCs w:val="24"/>
        </w:rPr>
        <w:t>,</w:t>
      </w:r>
      <w:r>
        <w:rPr>
          <w:sz w:val="24"/>
          <w:szCs w:val="24"/>
        </w:rPr>
        <w:t>248 households in west bank and Gaza strip .</w:t>
      </w:r>
    </w:p>
    <w:p w:rsidR="00310E39" w:rsidRPr="00E666D7" w:rsidRDefault="00310E39" w:rsidP="000C0E99">
      <w:pPr>
        <w:pStyle w:val="BodyText"/>
        <w:bidi w:val="0"/>
        <w:jc w:val="both"/>
        <w:rPr>
          <w:rFonts w:cs="Simplified Arabic"/>
          <w:b/>
          <w:bCs/>
          <w:szCs w:val="24"/>
        </w:rPr>
      </w:pPr>
    </w:p>
    <w:p w:rsidR="00310E39" w:rsidRPr="00310E39" w:rsidRDefault="00310E39" w:rsidP="000C0E99">
      <w:pPr>
        <w:pStyle w:val="BodyText"/>
        <w:bidi w:val="0"/>
        <w:jc w:val="both"/>
        <w:rPr>
          <w:b/>
          <w:bCs/>
          <w:color w:val="000000"/>
          <w:szCs w:val="24"/>
        </w:rPr>
      </w:pPr>
      <w:r w:rsidRPr="00310E39">
        <w:rPr>
          <w:b/>
          <w:bCs/>
          <w:color w:val="000000"/>
          <w:szCs w:val="24"/>
        </w:rPr>
        <w:t>Sampling Design</w:t>
      </w:r>
      <w:r w:rsidR="003456EC">
        <w:rPr>
          <w:b/>
          <w:bCs/>
          <w:color w:val="000000"/>
          <w:szCs w:val="24"/>
        </w:rPr>
        <w:t>:</w:t>
      </w:r>
      <w:r w:rsidRPr="00310E39">
        <w:rPr>
          <w:b/>
          <w:bCs/>
          <w:color w:val="000000"/>
          <w:szCs w:val="24"/>
        </w:rPr>
        <w:t xml:space="preserve"> </w:t>
      </w:r>
    </w:p>
    <w:p w:rsidR="009262D5" w:rsidRDefault="00310E39" w:rsidP="000C0E99">
      <w:pPr>
        <w:pStyle w:val="BodyText3"/>
        <w:bidi w:val="0"/>
        <w:jc w:val="both"/>
        <w:rPr>
          <w:sz w:val="24"/>
          <w:szCs w:val="24"/>
        </w:rPr>
      </w:pPr>
      <w:r w:rsidRPr="00921578">
        <w:rPr>
          <w:sz w:val="24"/>
          <w:szCs w:val="24"/>
        </w:rPr>
        <w:t xml:space="preserve">The sample is </w:t>
      </w:r>
      <w:r w:rsidR="009262D5">
        <w:rPr>
          <w:sz w:val="24"/>
          <w:szCs w:val="24"/>
        </w:rPr>
        <w:t>three</w:t>
      </w:r>
      <w:r w:rsidRPr="00921578">
        <w:rPr>
          <w:sz w:val="24"/>
          <w:szCs w:val="24"/>
        </w:rPr>
        <w:t xml:space="preserve"> stage stratified cluster</w:t>
      </w:r>
      <w:r>
        <w:rPr>
          <w:sz w:val="24"/>
          <w:szCs w:val="24"/>
        </w:rPr>
        <w:t xml:space="preserve"> (pps)</w:t>
      </w:r>
      <w:r w:rsidRPr="00921578">
        <w:rPr>
          <w:sz w:val="24"/>
          <w:szCs w:val="24"/>
        </w:rPr>
        <w:t xml:space="preserve"> sample</w:t>
      </w:r>
      <w:r w:rsidR="009262D5">
        <w:rPr>
          <w:sz w:val="24"/>
          <w:szCs w:val="24"/>
        </w:rPr>
        <w:t>:</w:t>
      </w:r>
    </w:p>
    <w:p w:rsidR="00612A4F" w:rsidRDefault="00612A4F" w:rsidP="000C0E99">
      <w:pPr>
        <w:pStyle w:val="BodyText3"/>
        <w:bidi w:val="0"/>
        <w:jc w:val="both"/>
        <w:rPr>
          <w:sz w:val="24"/>
          <w:szCs w:val="24"/>
        </w:rPr>
      </w:pPr>
      <w:r w:rsidRPr="00921578">
        <w:rPr>
          <w:sz w:val="24"/>
          <w:szCs w:val="24"/>
        </w:rPr>
        <w:t xml:space="preserve"> </w:t>
      </w:r>
    </w:p>
    <w:p w:rsidR="00612A4F" w:rsidRPr="00612A4F" w:rsidRDefault="00612A4F" w:rsidP="000C0E99">
      <w:pPr>
        <w:pStyle w:val="BodyText3"/>
        <w:bidi w:val="0"/>
        <w:jc w:val="both"/>
        <w:rPr>
          <w:sz w:val="6"/>
          <w:szCs w:val="6"/>
        </w:rPr>
      </w:pPr>
    </w:p>
    <w:p w:rsidR="00612A4F" w:rsidRDefault="00612A4F" w:rsidP="003456EC">
      <w:pPr>
        <w:autoSpaceDE w:val="0"/>
        <w:autoSpaceDN w:val="0"/>
        <w:bidi w:val="0"/>
        <w:adjustRightInd w:val="0"/>
        <w:jc w:val="both"/>
        <w:rPr>
          <w:sz w:val="24"/>
          <w:szCs w:val="24"/>
        </w:rPr>
      </w:pPr>
      <w:r w:rsidRPr="00DF709D">
        <w:rPr>
          <w:b/>
          <w:bCs/>
          <w:sz w:val="24"/>
          <w:szCs w:val="24"/>
        </w:rPr>
        <w:t>First stag</w:t>
      </w:r>
      <w:r w:rsidRPr="003456EC">
        <w:rPr>
          <w:b/>
          <w:bCs/>
          <w:sz w:val="24"/>
          <w:szCs w:val="24"/>
        </w:rPr>
        <w:t>e</w:t>
      </w:r>
      <w:r w:rsidR="003456EC" w:rsidRPr="003456EC">
        <w:rPr>
          <w:b/>
          <w:bCs/>
          <w:sz w:val="24"/>
          <w:szCs w:val="24"/>
        </w:rPr>
        <w:t>:</w:t>
      </w:r>
      <w:r w:rsidRPr="00DF709D">
        <w:rPr>
          <w:sz w:val="24"/>
          <w:szCs w:val="24"/>
        </w:rPr>
        <w:t xml:space="preserve"> selection </w:t>
      </w:r>
      <w:r>
        <w:rPr>
          <w:sz w:val="24"/>
          <w:szCs w:val="24"/>
        </w:rPr>
        <w:t xml:space="preserve">a stratified sample of </w:t>
      </w:r>
      <w:r w:rsidRPr="00ED6AB9">
        <w:rPr>
          <w:b/>
          <w:bCs/>
          <w:sz w:val="24"/>
          <w:szCs w:val="24"/>
        </w:rPr>
        <w:t>321</w:t>
      </w:r>
      <w:r>
        <w:rPr>
          <w:sz w:val="24"/>
          <w:szCs w:val="24"/>
        </w:rPr>
        <w:t xml:space="preserve"> EA with (</w:t>
      </w:r>
      <w:proofErr w:type="spellStart"/>
      <w:r>
        <w:rPr>
          <w:sz w:val="24"/>
          <w:szCs w:val="24"/>
        </w:rPr>
        <w:t>pps</w:t>
      </w:r>
      <w:proofErr w:type="spellEnd"/>
      <w:r>
        <w:rPr>
          <w:sz w:val="24"/>
          <w:szCs w:val="24"/>
        </w:rPr>
        <w:t>) method.</w:t>
      </w:r>
    </w:p>
    <w:p w:rsidR="00612A4F" w:rsidRPr="00612A4F" w:rsidRDefault="00612A4F" w:rsidP="000C0E99">
      <w:pPr>
        <w:autoSpaceDE w:val="0"/>
        <w:autoSpaceDN w:val="0"/>
        <w:bidi w:val="0"/>
        <w:adjustRightInd w:val="0"/>
        <w:jc w:val="both"/>
        <w:rPr>
          <w:sz w:val="10"/>
          <w:szCs w:val="10"/>
        </w:rPr>
      </w:pPr>
    </w:p>
    <w:p w:rsidR="00612A4F" w:rsidRDefault="00612A4F" w:rsidP="003B5CA1">
      <w:pPr>
        <w:autoSpaceDE w:val="0"/>
        <w:autoSpaceDN w:val="0"/>
        <w:bidi w:val="0"/>
        <w:adjustRightInd w:val="0"/>
        <w:jc w:val="both"/>
        <w:rPr>
          <w:sz w:val="24"/>
          <w:szCs w:val="24"/>
        </w:rPr>
      </w:pPr>
      <w:r w:rsidRPr="00DF709D">
        <w:rPr>
          <w:b/>
          <w:bCs/>
          <w:sz w:val="24"/>
          <w:szCs w:val="24"/>
        </w:rPr>
        <w:t>Second stag</w:t>
      </w:r>
      <w:r w:rsidRPr="003456EC">
        <w:rPr>
          <w:b/>
          <w:bCs/>
          <w:sz w:val="24"/>
          <w:szCs w:val="24"/>
        </w:rPr>
        <w:t>e</w:t>
      </w:r>
      <w:r w:rsidR="003456EC" w:rsidRPr="003456EC">
        <w:rPr>
          <w:b/>
          <w:bCs/>
          <w:sz w:val="24"/>
          <w:szCs w:val="24"/>
        </w:rPr>
        <w:t>:</w:t>
      </w:r>
      <w:r w:rsidRPr="00DF709D">
        <w:rPr>
          <w:sz w:val="24"/>
          <w:szCs w:val="24"/>
        </w:rPr>
        <w:t xml:space="preserve"> selection </w:t>
      </w:r>
      <w:r w:rsidR="003B5CA1">
        <w:rPr>
          <w:sz w:val="24"/>
          <w:szCs w:val="24"/>
        </w:rPr>
        <w:t xml:space="preserve">of </w:t>
      </w:r>
      <w:r w:rsidRPr="00DF709D">
        <w:rPr>
          <w:sz w:val="24"/>
          <w:szCs w:val="24"/>
        </w:rPr>
        <w:t xml:space="preserve">a random area sample of </w:t>
      </w:r>
      <w:r w:rsidRPr="00ED6AB9">
        <w:rPr>
          <w:b/>
          <w:bCs/>
          <w:sz w:val="24"/>
          <w:szCs w:val="24"/>
        </w:rPr>
        <w:t>25</w:t>
      </w:r>
      <w:r>
        <w:rPr>
          <w:sz w:val="24"/>
          <w:szCs w:val="24"/>
        </w:rPr>
        <w:t xml:space="preserve"> </w:t>
      </w:r>
      <w:r w:rsidRPr="00DF709D">
        <w:rPr>
          <w:sz w:val="24"/>
          <w:szCs w:val="24"/>
        </w:rPr>
        <w:t>households from each enumeration area selected in the first stage,</w:t>
      </w:r>
      <w:r>
        <w:rPr>
          <w:sz w:val="24"/>
          <w:szCs w:val="24"/>
        </w:rPr>
        <w:t xml:space="preserve"> the selection starts from a random point in the enumeration area</w:t>
      </w:r>
      <w:r w:rsidR="00E666D7">
        <w:rPr>
          <w:sz w:val="24"/>
          <w:szCs w:val="24"/>
        </w:rPr>
        <w:t xml:space="preserve"> (</w:t>
      </w:r>
      <w:r>
        <w:rPr>
          <w:sz w:val="24"/>
          <w:szCs w:val="24"/>
        </w:rPr>
        <w:t xml:space="preserve">building number), </w:t>
      </w:r>
      <w:r w:rsidR="003B5CA1" w:rsidRPr="004309DD">
        <w:rPr>
          <w:rStyle w:val="hps"/>
          <w:color w:val="222222"/>
          <w:sz w:val="24"/>
          <w:szCs w:val="24"/>
        </w:rPr>
        <w:t>includ</w:t>
      </w:r>
      <w:r w:rsidR="003B5CA1">
        <w:rPr>
          <w:rStyle w:val="hps"/>
          <w:color w:val="222222"/>
          <w:sz w:val="24"/>
          <w:szCs w:val="24"/>
        </w:rPr>
        <w:t>ing</w:t>
      </w:r>
      <w:r w:rsidR="003B5CA1" w:rsidRPr="004309DD">
        <w:rPr>
          <w:color w:val="222222"/>
          <w:sz w:val="24"/>
          <w:szCs w:val="24"/>
        </w:rPr>
        <w:t xml:space="preserve"> </w:t>
      </w:r>
      <w:r w:rsidRPr="004309DD">
        <w:rPr>
          <w:rStyle w:val="hps"/>
          <w:color w:val="222222"/>
          <w:sz w:val="24"/>
          <w:szCs w:val="24"/>
        </w:rPr>
        <w:t>cases of non-</w:t>
      </w:r>
      <w:r w:rsidRPr="004309DD">
        <w:rPr>
          <w:color w:val="222222"/>
          <w:sz w:val="24"/>
          <w:szCs w:val="24"/>
        </w:rPr>
        <w:t xml:space="preserve">responding </w:t>
      </w:r>
      <w:r w:rsidRPr="004309DD">
        <w:rPr>
          <w:rStyle w:val="hps"/>
          <w:color w:val="222222"/>
          <w:sz w:val="24"/>
          <w:szCs w:val="24"/>
        </w:rPr>
        <w:t>households</w:t>
      </w:r>
      <w:r>
        <w:rPr>
          <w:color w:val="222222"/>
          <w:sz w:val="24"/>
          <w:szCs w:val="24"/>
        </w:rPr>
        <w:t xml:space="preserve">,  and the </w:t>
      </w:r>
      <w:r>
        <w:rPr>
          <w:rStyle w:val="hps"/>
          <w:color w:val="222222"/>
          <w:sz w:val="24"/>
          <w:szCs w:val="24"/>
        </w:rPr>
        <w:t>responsive</w:t>
      </w:r>
      <w:r w:rsidRPr="004309DD">
        <w:rPr>
          <w:rStyle w:val="hps"/>
          <w:color w:val="222222"/>
          <w:sz w:val="24"/>
          <w:szCs w:val="24"/>
        </w:rPr>
        <w:t xml:space="preserve"> households</w:t>
      </w:r>
      <w:r w:rsidRPr="004309DD">
        <w:rPr>
          <w:color w:val="222222"/>
          <w:sz w:val="24"/>
          <w:szCs w:val="24"/>
        </w:rPr>
        <w:t xml:space="preserve"> </w:t>
      </w:r>
      <w:r w:rsidRPr="004309DD">
        <w:rPr>
          <w:rStyle w:val="hps"/>
          <w:color w:val="222222"/>
          <w:sz w:val="24"/>
          <w:szCs w:val="24"/>
        </w:rPr>
        <w:t>where</w:t>
      </w:r>
      <w:r w:rsidRPr="004309DD">
        <w:rPr>
          <w:color w:val="222222"/>
          <w:sz w:val="24"/>
          <w:szCs w:val="24"/>
        </w:rPr>
        <w:t xml:space="preserve"> </w:t>
      </w:r>
      <w:r w:rsidRPr="004309DD">
        <w:rPr>
          <w:rStyle w:val="hps"/>
          <w:color w:val="222222"/>
          <w:sz w:val="24"/>
          <w:szCs w:val="24"/>
        </w:rPr>
        <w:t>the age group</w:t>
      </w:r>
      <w:r>
        <w:rPr>
          <w:rStyle w:val="hps"/>
          <w:color w:val="222222"/>
          <w:sz w:val="24"/>
          <w:szCs w:val="24"/>
        </w:rPr>
        <w:t xml:space="preserve"> 15-29 </w:t>
      </w:r>
      <w:r w:rsidRPr="004309DD">
        <w:rPr>
          <w:rStyle w:val="hps"/>
          <w:color w:val="222222"/>
          <w:sz w:val="24"/>
          <w:szCs w:val="24"/>
        </w:rPr>
        <w:t>years</w:t>
      </w:r>
      <w:r w:rsidRPr="004309DD">
        <w:rPr>
          <w:color w:val="222222"/>
          <w:sz w:val="24"/>
          <w:szCs w:val="24"/>
        </w:rPr>
        <w:t xml:space="preserve"> </w:t>
      </w:r>
      <w:r w:rsidRPr="004309DD">
        <w:rPr>
          <w:rStyle w:val="hps"/>
          <w:color w:val="222222"/>
          <w:sz w:val="24"/>
          <w:szCs w:val="24"/>
        </w:rPr>
        <w:t>is not available</w:t>
      </w:r>
      <w:r w:rsidRPr="004309DD">
        <w:rPr>
          <w:color w:val="222222"/>
          <w:sz w:val="24"/>
          <w:szCs w:val="24"/>
        </w:rPr>
        <w:t xml:space="preserve">, </w:t>
      </w:r>
      <w:r>
        <w:rPr>
          <w:color w:val="222222"/>
          <w:sz w:val="24"/>
          <w:szCs w:val="24"/>
        </w:rPr>
        <w:t xml:space="preserve">and the </w:t>
      </w:r>
      <w:r>
        <w:rPr>
          <w:rStyle w:val="hps"/>
          <w:color w:val="222222"/>
          <w:sz w:val="24"/>
          <w:szCs w:val="24"/>
        </w:rPr>
        <w:t>responsive</w:t>
      </w:r>
      <w:r w:rsidRPr="004309DD">
        <w:rPr>
          <w:rStyle w:val="hps"/>
          <w:color w:val="222222"/>
          <w:sz w:val="24"/>
          <w:szCs w:val="24"/>
        </w:rPr>
        <w:t xml:space="preserve"> households</w:t>
      </w:r>
      <w:r w:rsidRPr="004309DD">
        <w:rPr>
          <w:color w:val="222222"/>
          <w:sz w:val="24"/>
          <w:szCs w:val="24"/>
        </w:rPr>
        <w:t xml:space="preserve"> </w:t>
      </w:r>
      <w:r w:rsidRPr="004309DD">
        <w:rPr>
          <w:rStyle w:val="hps"/>
          <w:color w:val="222222"/>
          <w:sz w:val="24"/>
          <w:szCs w:val="24"/>
        </w:rPr>
        <w:t>where</w:t>
      </w:r>
      <w:r w:rsidRPr="004309DD">
        <w:rPr>
          <w:color w:val="222222"/>
          <w:sz w:val="24"/>
          <w:szCs w:val="24"/>
        </w:rPr>
        <w:t xml:space="preserve"> </w:t>
      </w:r>
      <w:r w:rsidRPr="004309DD">
        <w:rPr>
          <w:rStyle w:val="hps"/>
          <w:color w:val="222222"/>
          <w:sz w:val="24"/>
          <w:szCs w:val="24"/>
        </w:rPr>
        <w:t>the age group</w:t>
      </w:r>
      <w:r>
        <w:rPr>
          <w:rStyle w:val="hps"/>
          <w:color w:val="222222"/>
          <w:sz w:val="24"/>
          <w:szCs w:val="24"/>
        </w:rPr>
        <w:t xml:space="preserve"> 15-29 </w:t>
      </w:r>
      <w:r w:rsidRPr="004309DD">
        <w:rPr>
          <w:rStyle w:val="hps"/>
          <w:color w:val="222222"/>
          <w:sz w:val="24"/>
          <w:szCs w:val="24"/>
        </w:rPr>
        <w:t>years</w:t>
      </w:r>
      <w:r w:rsidRPr="004309DD">
        <w:rPr>
          <w:color w:val="222222"/>
          <w:sz w:val="24"/>
          <w:szCs w:val="24"/>
        </w:rPr>
        <w:t xml:space="preserve"> </w:t>
      </w:r>
      <w:r>
        <w:rPr>
          <w:rStyle w:val="hps"/>
          <w:color w:val="222222"/>
          <w:sz w:val="24"/>
          <w:szCs w:val="24"/>
        </w:rPr>
        <w:t>is</w:t>
      </w:r>
      <w:r w:rsidRPr="004309DD">
        <w:rPr>
          <w:rStyle w:val="hps"/>
          <w:color w:val="222222"/>
          <w:sz w:val="24"/>
          <w:szCs w:val="24"/>
        </w:rPr>
        <w:t xml:space="preserve"> available</w:t>
      </w:r>
      <w:r w:rsidRPr="004309DD">
        <w:rPr>
          <w:sz w:val="24"/>
          <w:szCs w:val="24"/>
        </w:rPr>
        <w:t>.</w:t>
      </w:r>
    </w:p>
    <w:p w:rsidR="00612A4F" w:rsidRPr="00612A4F" w:rsidRDefault="00612A4F" w:rsidP="000C0E99">
      <w:pPr>
        <w:autoSpaceDE w:val="0"/>
        <w:autoSpaceDN w:val="0"/>
        <w:bidi w:val="0"/>
        <w:adjustRightInd w:val="0"/>
        <w:jc w:val="both"/>
        <w:rPr>
          <w:sz w:val="12"/>
          <w:szCs w:val="12"/>
        </w:rPr>
      </w:pPr>
    </w:p>
    <w:p w:rsidR="00612A4F" w:rsidRDefault="00612A4F" w:rsidP="003B5CA1">
      <w:pPr>
        <w:autoSpaceDE w:val="0"/>
        <w:autoSpaceDN w:val="0"/>
        <w:bidi w:val="0"/>
        <w:adjustRightInd w:val="0"/>
        <w:jc w:val="both"/>
        <w:rPr>
          <w:sz w:val="24"/>
          <w:szCs w:val="24"/>
          <w:rtl/>
        </w:rPr>
      </w:pPr>
      <w:r>
        <w:rPr>
          <w:b/>
          <w:bCs/>
          <w:sz w:val="24"/>
          <w:szCs w:val="24"/>
        </w:rPr>
        <w:t>Third</w:t>
      </w:r>
      <w:r w:rsidRPr="00DF709D">
        <w:rPr>
          <w:b/>
          <w:bCs/>
          <w:sz w:val="24"/>
          <w:szCs w:val="24"/>
        </w:rPr>
        <w:t xml:space="preserve"> stag</w:t>
      </w:r>
      <w:r w:rsidRPr="003456EC">
        <w:rPr>
          <w:b/>
          <w:bCs/>
          <w:sz w:val="24"/>
          <w:szCs w:val="24"/>
        </w:rPr>
        <w:t>e:</w:t>
      </w:r>
      <w:r w:rsidRPr="001155D7">
        <w:rPr>
          <w:color w:val="222222"/>
          <w:sz w:val="24"/>
          <w:szCs w:val="24"/>
        </w:rPr>
        <w:t xml:space="preserve"> </w:t>
      </w:r>
      <w:r>
        <w:rPr>
          <w:color w:val="222222"/>
          <w:sz w:val="24"/>
          <w:szCs w:val="24"/>
        </w:rPr>
        <w:t>we</w:t>
      </w:r>
      <w:r w:rsidRPr="001155D7">
        <w:rPr>
          <w:color w:val="222222"/>
          <w:sz w:val="24"/>
          <w:szCs w:val="24"/>
        </w:rPr>
        <w:t xml:space="preserve"> selected </w:t>
      </w:r>
      <w:r w:rsidRPr="001155D7">
        <w:rPr>
          <w:rStyle w:val="hps"/>
          <w:color w:val="222222"/>
          <w:sz w:val="24"/>
          <w:szCs w:val="24"/>
        </w:rPr>
        <w:t xml:space="preserve">one </w:t>
      </w:r>
      <w:r>
        <w:rPr>
          <w:rStyle w:val="hps"/>
          <w:color w:val="222222"/>
          <w:sz w:val="24"/>
          <w:szCs w:val="24"/>
        </w:rPr>
        <w:t>person in the household</w:t>
      </w:r>
      <w:r w:rsidRPr="001155D7">
        <w:rPr>
          <w:color w:val="222222"/>
          <w:sz w:val="24"/>
          <w:szCs w:val="24"/>
        </w:rPr>
        <w:t xml:space="preserve"> </w:t>
      </w:r>
      <w:r w:rsidRPr="001155D7">
        <w:rPr>
          <w:rStyle w:val="hps"/>
          <w:color w:val="222222"/>
          <w:sz w:val="24"/>
          <w:szCs w:val="24"/>
        </w:rPr>
        <w:t>of</w:t>
      </w:r>
      <w:r w:rsidRPr="001155D7">
        <w:rPr>
          <w:color w:val="222222"/>
          <w:sz w:val="24"/>
          <w:szCs w:val="24"/>
        </w:rPr>
        <w:t xml:space="preserve"> </w:t>
      </w:r>
      <w:r w:rsidRPr="001155D7">
        <w:rPr>
          <w:rStyle w:val="hps"/>
          <w:color w:val="222222"/>
          <w:sz w:val="24"/>
          <w:szCs w:val="24"/>
        </w:rPr>
        <w:t>the</w:t>
      </w:r>
      <w:r w:rsidR="003B5CA1">
        <w:rPr>
          <w:rStyle w:val="hps"/>
          <w:color w:val="222222"/>
          <w:sz w:val="24"/>
          <w:szCs w:val="24"/>
        </w:rPr>
        <w:t xml:space="preserve"> </w:t>
      </w:r>
      <w:r>
        <w:rPr>
          <w:color w:val="222222"/>
          <w:sz w:val="24"/>
          <w:szCs w:val="24"/>
        </w:rPr>
        <w:t>(</w:t>
      </w:r>
      <w:r w:rsidRPr="001155D7">
        <w:rPr>
          <w:color w:val="222222"/>
          <w:sz w:val="24"/>
          <w:szCs w:val="24"/>
        </w:rPr>
        <w:t xml:space="preserve"> </w:t>
      </w:r>
      <w:r w:rsidRPr="001155D7">
        <w:rPr>
          <w:rStyle w:val="hps"/>
          <w:color w:val="222222"/>
          <w:sz w:val="24"/>
          <w:szCs w:val="24"/>
        </w:rPr>
        <w:t>1</w:t>
      </w:r>
      <w:r>
        <w:rPr>
          <w:rStyle w:val="hps"/>
          <w:color w:val="222222"/>
          <w:sz w:val="24"/>
          <w:szCs w:val="24"/>
        </w:rPr>
        <w:t>5</w:t>
      </w:r>
      <w:r w:rsidRPr="001155D7">
        <w:rPr>
          <w:rStyle w:val="hps"/>
          <w:color w:val="222222"/>
          <w:sz w:val="24"/>
          <w:szCs w:val="24"/>
        </w:rPr>
        <w:t>-</w:t>
      </w:r>
      <w:r>
        <w:rPr>
          <w:rStyle w:val="hps"/>
          <w:color w:val="222222"/>
          <w:sz w:val="24"/>
          <w:szCs w:val="24"/>
        </w:rPr>
        <w:t>29</w:t>
      </w:r>
      <w:r>
        <w:rPr>
          <w:color w:val="222222"/>
          <w:sz w:val="24"/>
          <w:szCs w:val="24"/>
        </w:rPr>
        <w:t>)</w:t>
      </w:r>
      <w:r w:rsidRPr="001155D7">
        <w:rPr>
          <w:color w:val="222222"/>
          <w:sz w:val="24"/>
          <w:szCs w:val="24"/>
        </w:rPr>
        <w:t xml:space="preserve"> </w:t>
      </w:r>
      <w:r w:rsidRPr="001155D7">
        <w:rPr>
          <w:rStyle w:val="hps"/>
          <w:color w:val="222222"/>
          <w:sz w:val="24"/>
          <w:szCs w:val="24"/>
        </w:rPr>
        <w:t>age</w:t>
      </w:r>
      <w:r w:rsidRPr="001155D7">
        <w:rPr>
          <w:color w:val="222222"/>
          <w:sz w:val="24"/>
          <w:szCs w:val="24"/>
        </w:rPr>
        <w:t xml:space="preserve"> </w:t>
      </w:r>
      <w:r w:rsidRPr="001155D7">
        <w:rPr>
          <w:rStyle w:val="hps"/>
          <w:color w:val="222222"/>
          <w:sz w:val="24"/>
          <w:szCs w:val="24"/>
        </w:rPr>
        <w:t>group</w:t>
      </w:r>
      <w:r w:rsidRPr="001155D7">
        <w:rPr>
          <w:color w:val="222222"/>
          <w:sz w:val="24"/>
          <w:szCs w:val="24"/>
        </w:rPr>
        <w:t xml:space="preserve"> </w:t>
      </w:r>
      <w:r w:rsidRPr="001155D7">
        <w:rPr>
          <w:rStyle w:val="hps"/>
          <w:color w:val="222222"/>
          <w:sz w:val="24"/>
          <w:szCs w:val="24"/>
        </w:rPr>
        <w:t>in</w:t>
      </w:r>
      <w:r w:rsidRPr="001155D7">
        <w:rPr>
          <w:color w:val="222222"/>
          <w:sz w:val="24"/>
          <w:szCs w:val="24"/>
        </w:rPr>
        <w:t xml:space="preserve"> </w:t>
      </w:r>
      <w:r w:rsidRPr="001155D7">
        <w:rPr>
          <w:rStyle w:val="hps"/>
          <w:color w:val="222222"/>
          <w:sz w:val="24"/>
          <w:szCs w:val="24"/>
        </w:rPr>
        <w:t>a</w:t>
      </w:r>
      <w:r w:rsidRPr="001155D7">
        <w:rPr>
          <w:color w:val="222222"/>
          <w:sz w:val="24"/>
          <w:szCs w:val="24"/>
        </w:rPr>
        <w:t xml:space="preserve"> </w:t>
      </w:r>
      <w:r w:rsidRPr="001155D7">
        <w:rPr>
          <w:rStyle w:val="hps"/>
          <w:color w:val="222222"/>
          <w:sz w:val="24"/>
          <w:szCs w:val="24"/>
        </w:rPr>
        <w:t>random</w:t>
      </w:r>
      <w:r w:rsidRPr="001155D7">
        <w:rPr>
          <w:color w:val="222222"/>
          <w:sz w:val="24"/>
          <w:szCs w:val="24"/>
        </w:rPr>
        <w:t xml:space="preserve"> </w:t>
      </w:r>
      <w:r>
        <w:rPr>
          <w:rStyle w:val="hps"/>
          <w:color w:val="222222"/>
          <w:sz w:val="24"/>
          <w:szCs w:val="24"/>
        </w:rPr>
        <w:t>method by</w:t>
      </w:r>
      <w:r w:rsidRPr="001155D7">
        <w:rPr>
          <w:color w:val="222222"/>
          <w:sz w:val="24"/>
          <w:szCs w:val="24"/>
        </w:rPr>
        <w:t xml:space="preserve"> </w:t>
      </w:r>
      <w:r w:rsidRPr="001155D7">
        <w:rPr>
          <w:rStyle w:val="hps"/>
          <w:color w:val="222222"/>
          <w:sz w:val="24"/>
          <w:szCs w:val="24"/>
        </w:rPr>
        <w:t>using</w:t>
      </w:r>
      <w:r w:rsidRPr="001155D7">
        <w:rPr>
          <w:color w:val="222222"/>
          <w:sz w:val="24"/>
          <w:szCs w:val="24"/>
        </w:rPr>
        <w:t xml:space="preserve"> </w:t>
      </w:r>
      <w:r w:rsidRPr="001155D7">
        <w:rPr>
          <w:rStyle w:val="hps"/>
          <w:color w:val="222222"/>
          <w:sz w:val="24"/>
          <w:szCs w:val="24"/>
        </w:rPr>
        <w:t>Kish</w:t>
      </w:r>
      <w:r w:rsidRPr="001155D7">
        <w:rPr>
          <w:color w:val="222222"/>
          <w:sz w:val="24"/>
          <w:szCs w:val="24"/>
        </w:rPr>
        <w:t xml:space="preserve"> </w:t>
      </w:r>
      <w:r w:rsidRPr="001155D7">
        <w:rPr>
          <w:rStyle w:val="hps"/>
          <w:color w:val="222222"/>
          <w:sz w:val="24"/>
          <w:szCs w:val="24"/>
        </w:rPr>
        <w:t>tables</w:t>
      </w:r>
      <w:r w:rsidRPr="001155D7">
        <w:rPr>
          <w:color w:val="222222"/>
          <w:sz w:val="24"/>
          <w:szCs w:val="24"/>
        </w:rPr>
        <w:t xml:space="preserve">, so that the </w:t>
      </w:r>
      <w:r w:rsidRPr="001155D7">
        <w:rPr>
          <w:rStyle w:val="hps"/>
          <w:color w:val="222222"/>
          <w:sz w:val="24"/>
          <w:szCs w:val="24"/>
        </w:rPr>
        <w:t>sex of</w:t>
      </w:r>
      <w:r w:rsidRPr="001155D7">
        <w:rPr>
          <w:color w:val="222222"/>
          <w:sz w:val="24"/>
          <w:szCs w:val="24"/>
        </w:rPr>
        <w:t xml:space="preserve"> </w:t>
      </w:r>
      <w:r w:rsidRPr="001155D7">
        <w:rPr>
          <w:rStyle w:val="hps"/>
          <w:color w:val="222222"/>
          <w:sz w:val="24"/>
          <w:szCs w:val="24"/>
        </w:rPr>
        <w:t>the</w:t>
      </w:r>
      <w:r w:rsidRPr="001155D7">
        <w:rPr>
          <w:color w:val="222222"/>
          <w:sz w:val="24"/>
          <w:szCs w:val="24"/>
        </w:rPr>
        <w:t xml:space="preserve"> </w:t>
      </w:r>
      <w:r>
        <w:rPr>
          <w:rStyle w:val="hps"/>
          <w:color w:val="222222"/>
          <w:sz w:val="24"/>
          <w:szCs w:val="24"/>
        </w:rPr>
        <w:t xml:space="preserve">person </w:t>
      </w:r>
      <w:r w:rsidRPr="001155D7">
        <w:rPr>
          <w:rStyle w:val="hps"/>
          <w:color w:val="222222"/>
          <w:sz w:val="24"/>
          <w:szCs w:val="24"/>
        </w:rPr>
        <w:t>chosen</w:t>
      </w:r>
      <w:r w:rsidRPr="001155D7">
        <w:rPr>
          <w:color w:val="222222"/>
          <w:sz w:val="24"/>
          <w:szCs w:val="24"/>
        </w:rPr>
        <w:t xml:space="preserve"> </w:t>
      </w:r>
      <w:r w:rsidRPr="001155D7">
        <w:rPr>
          <w:rStyle w:val="hps"/>
          <w:color w:val="222222"/>
          <w:sz w:val="24"/>
          <w:szCs w:val="24"/>
        </w:rPr>
        <w:t>by</w:t>
      </w:r>
      <w:r w:rsidRPr="001155D7">
        <w:rPr>
          <w:color w:val="222222"/>
          <w:sz w:val="24"/>
          <w:szCs w:val="24"/>
        </w:rPr>
        <w:t xml:space="preserve"> </w:t>
      </w:r>
      <w:r w:rsidRPr="001155D7">
        <w:rPr>
          <w:rStyle w:val="hps"/>
          <w:color w:val="222222"/>
          <w:sz w:val="24"/>
          <w:szCs w:val="24"/>
        </w:rPr>
        <w:t>the</w:t>
      </w:r>
      <w:r w:rsidRPr="001155D7">
        <w:rPr>
          <w:color w:val="222222"/>
          <w:sz w:val="24"/>
          <w:szCs w:val="24"/>
        </w:rPr>
        <w:t xml:space="preserve"> </w:t>
      </w:r>
      <w:r w:rsidRPr="001155D7">
        <w:rPr>
          <w:rStyle w:val="hps"/>
          <w:color w:val="222222"/>
          <w:sz w:val="24"/>
          <w:szCs w:val="24"/>
        </w:rPr>
        <w:t>serial</w:t>
      </w:r>
      <w:r w:rsidRPr="001155D7">
        <w:rPr>
          <w:color w:val="222222"/>
          <w:sz w:val="24"/>
          <w:szCs w:val="24"/>
        </w:rPr>
        <w:t xml:space="preserve"> </w:t>
      </w:r>
      <w:r>
        <w:rPr>
          <w:rStyle w:val="hps"/>
          <w:color w:val="222222"/>
          <w:sz w:val="24"/>
          <w:szCs w:val="24"/>
        </w:rPr>
        <w:t>questionnaire</w:t>
      </w:r>
      <w:r w:rsidRPr="001155D7">
        <w:rPr>
          <w:color w:val="222222"/>
          <w:sz w:val="24"/>
          <w:szCs w:val="24"/>
        </w:rPr>
        <w:t xml:space="preserve"> </w:t>
      </w:r>
      <w:r w:rsidRPr="001155D7">
        <w:rPr>
          <w:rStyle w:val="hps"/>
          <w:color w:val="222222"/>
          <w:sz w:val="24"/>
          <w:szCs w:val="24"/>
        </w:rPr>
        <w:t>number</w:t>
      </w:r>
      <w:r w:rsidRPr="001155D7">
        <w:rPr>
          <w:color w:val="222222"/>
          <w:sz w:val="24"/>
          <w:szCs w:val="24"/>
        </w:rPr>
        <w:t xml:space="preserve"> </w:t>
      </w:r>
      <w:r w:rsidRPr="001155D7">
        <w:rPr>
          <w:rStyle w:val="hps"/>
          <w:color w:val="222222"/>
          <w:sz w:val="24"/>
          <w:szCs w:val="24"/>
        </w:rPr>
        <w:t>in</w:t>
      </w:r>
      <w:r w:rsidRPr="001155D7">
        <w:rPr>
          <w:color w:val="222222"/>
          <w:sz w:val="24"/>
          <w:szCs w:val="24"/>
        </w:rPr>
        <w:t xml:space="preserve"> </w:t>
      </w:r>
      <w:r w:rsidRPr="001155D7">
        <w:rPr>
          <w:rStyle w:val="hps"/>
          <w:color w:val="222222"/>
          <w:sz w:val="24"/>
          <w:szCs w:val="24"/>
        </w:rPr>
        <w:t>the</w:t>
      </w:r>
      <w:r w:rsidRPr="00AA49E7">
        <w:rPr>
          <w:sz w:val="24"/>
          <w:szCs w:val="24"/>
        </w:rPr>
        <w:t xml:space="preserve"> </w:t>
      </w:r>
      <w:r>
        <w:rPr>
          <w:sz w:val="24"/>
          <w:szCs w:val="24"/>
        </w:rPr>
        <w:t>EA</w:t>
      </w:r>
      <w:r w:rsidRPr="001155D7">
        <w:rPr>
          <w:color w:val="222222"/>
          <w:sz w:val="24"/>
          <w:szCs w:val="24"/>
        </w:rPr>
        <w:t xml:space="preserve"> </w:t>
      </w:r>
      <w:r w:rsidRPr="001155D7">
        <w:rPr>
          <w:rStyle w:val="hps"/>
          <w:color w:val="222222"/>
          <w:sz w:val="24"/>
          <w:szCs w:val="24"/>
        </w:rPr>
        <w:t>sample,</w:t>
      </w:r>
      <w:r w:rsidRPr="001155D7">
        <w:rPr>
          <w:color w:val="222222"/>
          <w:sz w:val="24"/>
          <w:szCs w:val="24"/>
        </w:rPr>
        <w:t xml:space="preserve"> </w:t>
      </w:r>
      <w:r w:rsidR="003B5CA1">
        <w:rPr>
          <w:rStyle w:val="hps"/>
          <w:color w:val="222222"/>
          <w:sz w:val="24"/>
          <w:szCs w:val="24"/>
        </w:rPr>
        <w:t>in case of</w:t>
      </w:r>
      <w:r w:rsidR="003B5CA1" w:rsidRPr="001155D7">
        <w:rPr>
          <w:color w:val="222222"/>
          <w:sz w:val="24"/>
          <w:szCs w:val="24"/>
        </w:rPr>
        <w:t xml:space="preserve"> </w:t>
      </w:r>
      <w:r w:rsidRPr="001155D7">
        <w:rPr>
          <w:rStyle w:val="hps"/>
          <w:color w:val="222222"/>
          <w:sz w:val="24"/>
          <w:szCs w:val="24"/>
        </w:rPr>
        <w:t>an odd number</w:t>
      </w:r>
      <w:r w:rsidRPr="001155D7">
        <w:rPr>
          <w:color w:val="222222"/>
          <w:sz w:val="24"/>
          <w:szCs w:val="24"/>
        </w:rPr>
        <w:t xml:space="preserve"> </w:t>
      </w:r>
      <w:r>
        <w:rPr>
          <w:rStyle w:val="hps"/>
          <w:color w:val="222222"/>
          <w:sz w:val="24"/>
          <w:szCs w:val="24"/>
        </w:rPr>
        <w:t xml:space="preserve">we select </w:t>
      </w:r>
      <w:r w:rsidRPr="001155D7">
        <w:rPr>
          <w:rStyle w:val="hps"/>
          <w:color w:val="222222"/>
          <w:sz w:val="24"/>
          <w:szCs w:val="24"/>
        </w:rPr>
        <w:t xml:space="preserve">male </w:t>
      </w:r>
      <w:r>
        <w:rPr>
          <w:rStyle w:val="hps"/>
          <w:color w:val="222222"/>
          <w:sz w:val="24"/>
          <w:szCs w:val="24"/>
        </w:rPr>
        <w:t xml:space="preserve">person </w:t>
      </w:r>
      <w:r w:rsidRPr="001155D7">
        <w:rPr>
          <w:rStyle w:val="hps"/>
          <w:color w:val="222222"/>
          <w:sz w:val="24"/>
          <w:szCs w:val="24"/>
        </w:rPr>
        <w:t>and</w:t>
      </w:r>
      <w:r w:rsidRPr="001155D7">
        <w:rPr>
          <w:color w:val="222222"/>
          <w:sz w:val="24"/>
          <w:szCs w:val="24"/>
        </w:rPr>
        <w:t xml:space="preserve"> </w:t>
      </w:r>
      <w:r w:rsidR="003B5CA1">
        <w:rPr>
          <w:rStyle w:val="hps"/>
          <w:color w:val="222222"/>
          <w:sz w:val="24"/>
          <w:szCs w:val="24"/>
        </w:rPr>
        <w:t>in case of an</w:t>
      </w:r>
      <w:r w:rsidR="003B5CA1" w:rsidRPr="001155D7">
        <w:rPr>
          <w:color w:val="222222"/>
          <w:sz w:val="24"/>
          <w:szCs w:val="24"/>
        </w:rPr>
        <w:t xml:space="preserve"> </w:t>
      </w:r>
      <w:r>
        <w:rPr>
          <w:rStyle w:val="hps"/>
          <w:color w:val="222222"/>
          <w:sz w:val="24"/>
          <w:szCs w:val="24"/>
        </w:rPr>
        <w:t>even number</w:t>
      </w:r>
      <w:r w:rsidRPr="001155D7">
        <w:rPr>
          <w:rStyle w:val="hps"/>
          <w:color w:val="222222"/>
          <w:sz w:val="24"/>
          <w:szCs w:val="24"/>
        </w:rPr>
        <w:t xml:space="preserve"> </w:t>
      </w:r>
      <w:r>
        <w:rPr>
          <w:rStyle w:val="hps"/>
          <w:color w:val="222222"/>
          <w:sz w:val="24"/>
          <w:szCs w:val="24"/>
        </w:rPr>
        <w:t>we select</w:t>
      </w:r>
      <w:r w:rsidRPr="001155D7">
        <w:rPr>
          <w:color w:val="222222"/>
          <w:sz w:val="24"/>
          <w:szCs w:val="24"/>
        </w:rPr>
        <w:t xml:space="preserve"> </w:t>
      </w:r>
      <w:r w:rsidRPr="001155D7">
        <w:rPr>
          <w:rStyle w:val="hps"/>
          <w:color w:val="222222"/>
          <w:sz w:val="24"/>
          <w:szCs w:val="24"/>
        </w:rPr>
        <w:t>female</w:t>
      </w:r>
      <w:r>
        <w:rPr>
          <w:color w:val="222222"/>
          <w:sz w:val="24"/>
          <w:szCs w:val="24"/>
        </w:rPr>
        <w:t xml:space="preserve"> person</w:t>
      </w:r>
      <w:r w:rsidRPr="001155D7">
        <w:rPr>
          <w:color w:val="222222"/>
          <w:sz w:val="24"/>
          <w:szCs w:val="24"/>
        </w:rPr>
        <w:t>.</w:t>
      </w:r>
    </w:p>
    <w:p w:rsidR="00310E39" w:rsidRPr="00DF709D" w:rsidRDefault="00310E39" w:rsidP="000C0E99">
      <w:pPr>
        <w:autoSpaceDE w:val="0"/>
        <w:autoSpaceDN w:val="0"/>
        <w:bidi w:val="0"/>
        <w:adjustRightInd w:val="0"/>
        <w:jc w:val="both"/>
        <w:rPr>
          <w:sz w:val="24"/>
          <w:szCs w:val="24"/>
          <w:rtl/>
        </w:rPr>
      </w:pPr>
    </w:p>
    <w:p w:rsidR="00310E39" w:rsidRPr="006408D2" w:rsidRDefault="00310E39" w:rsidP="000C0E99">
      <w:pPr>
        <w:autoSpaceDE w:val="0"/>
        <w:autoSpaceDN w:val="0"/>
        <w:bidi w:val="0"/>
        <w:adjustRightInd w:val="0"/>
        <w:jc w:val="both"/>
        <w:rPr>
          <w:b/>
          <w:bCs/>
          <w:sz w:val="24"/>
          <w:szCs w:val="24"/>
        </w:rPr>
      </w:pPr>
      <w:r w:rsidRPr="006408D2">
        <w:rPr>
          <w:b/>
          <w:bCs/>
          <w:sz w:val="24"/>
          <w:szCs w:val="24"/>
        </w:rPr>
        <w:t>Sample strata:</w:t>
      </w:r>
    </w:p>
    <w:p w:rsidR="00310E39" w:rsidRPr="006408D2" w:rsidRDefault="00310E39" w:rsidP="000C0E99">
      <w:pPr>
        <w:autoSpaceDE w:val="0"/>
        <w:autoSpaceDN w:val="0"/>
        <w:bidi w:val="0"/>
        <w:adjustRightInd w:val="0"/>
        <w:jc w:val="both"/>
        <w:rPr>
          <w:sz w:val="24"/>
          <w:szCs w:val="24"/>
        </w:rPr>
      </w:pPr>
      <w:r w:rsidRPr="006408D2">
        <w:rPr>
          <w:sz w:val="24"/>
          <w:szCs w:val="24"/>
        </w:rPr>
        <w:t>The population was divided by:</w:t>
      </w:r>
    </w:p>
    <w:p w:rsidR="00310E39" w:rsidRPr="006408D2" w:rsidRDefault="00310E39" w:rsidP="000C0E99">
      <w:pPr>
        <w:autoSpaceDE w:val="0"/>
        <w:autoSpaceDN w:val="0"/>
        <w:bidi w:val="0"/>
        <w:adjustRightInd w:val="0"/>
        <w:jc w:val="both"/>
        <w:rPr>
          <w:sz w:val="24"/>
          <w:szCs w:val="24"/>
          <w:rtl/>
        </w:rPr>
      </w:pPr>
      <w:r>
        <w:rPr>
          <w:sz w:val="24"/>
          <w:szCs w:val="24"/>
        </w:rPr>
        <w:t>1- Governorate (17 governorates)</w:t>
      </w:r>
    </w:p>
    <w:p w:rsidR="00310E39" w:rsidRPr="006408D2" w:rsidRDefault="00310E39" w:rsidP="000C0E99">
      <w:pPr>
        <w:autoSpaceDE w:val="0"/>
        <w:autoSpaceDN w:val="0"/>
        <w:bidi w:val="0"/>
        <w:adjustRightInd w:val="0"/>
        <w:jc w:val="both"/>
        <w:rPr>
          <w:sz w:val="24"/>
          <w:szCs w:val="24"/>
        </w:rPr>
      </w:pPr>
      <w:r w:rsidRPr="006408D2">
        <w:rPr>
          <w:sz w:val="24"/>
          <w:szCs w:val="24"/>
        </w:rPr>
        <w:t>2- Type of Locality (urban, rural, refugee camps)</w:t>
      </w:r>
    </w:p>
    <w:p w:rsidR="00310E39" w:rsidRPr="00F55F71" w:rsidRDefault="00310E39" w:rsidP="000C0E99">
      <w:pPr>
        <w:pStyle w:val="BodyText"/>
        <w:bidi w:val="0"/>
        <w:jc w:val="both"/>
        <w:rPr>
          <w:rFonts w:cs="Simplified Arabic"/>
          <w:b/>
          <w:bCs/>
          <w:szCs w:val="24"/>
        </w:rPr>
      </w:pPr>
    </w:p>
    <w:p w:rsidR="00310E39" w:rsidRDefault="00310E39" w:rsidP="003456EC">
      <w:pPr>
        <w:autoSpaceDE w:val="0"/>
        <w:autoSpaceDN w:val="0"/>
        <w:bidi w:val="0"/>
        <w:adjustRightInd w:val="0"/>
        <w:jc w:val="both"/>
        <w:rPr>
          <w:b/>
          <w:bCs/>
          <w:sz w:val="24"/>
          <w:szCs w:val="24"/>
        </w:rPr>
      </w:pPr>
      <w:r>
        <w:rPr>
          <w:b/>
          <w:bCs/>
          <w:sz w:val="24"/>
          <w:szCs w:val="24"/>
        </w:rPr>
        <w:t xml:space="preserve">2.5 </w:t>
      </w:r>
      <w:r w:rsidRPr="006408D2">
        <w:rPr>
          <w:b/>
          <w:bCs/>
          <w:sz w:val="24"/>
          <w:szCs w:val="24"/>
        </w:rPr>
        <w:t>Weights Calculation of households</w:t>
      </w:r>
      <w:r w:rsidR="003456EC">
        <w:rPr>
          <w:b/>
          <w:bCs/>
          <w:sz w:val="24"/>
          <w:szCs w:val="24"/>
        </w:rPr>
        <w:t xml:space="preserve"> </w:t>
      </w:r>
      <w:r>
        <w:rPr>
          <w:b/>
          <w:bCs/>
          <w:sz w:val="24"/>
          <w:szCs w:val="24"/>
        </w:rPr>
        <w:t xml:space="preserve"> </w:t>
      </w:r>
    </w:p>
    <w:p w:rsidR="00310E39" w:rsidRDefault="00310E39" w:rsidP="005146B0">
      <w:pPr>
        <w:bidi w:val="0"/>
        <w:jc w:val="both"/>
        <w:rPr>
          <w:rFonts w:asciiTheme="majorBidi" w:hAnsiTheme="majorBidi" w:cstheme="majorBidi"/>
          <w:sz w:val="24"/>
          <w:szCs w:val="24"/>
        </w:rPr>
      </w:pPr>
      <w:r w:rsidRPr="00D428B5">
        <w:rPr>
          <w:sz w:val="24"/>
          <w:szCs w:val="24"/>
        </w:rPr>
        <w:t>The weight of statistical units (sampling unit) in the sample is defined as the mathematical inverse of the selection probability where the sample of the survey is two stage stratified cluster</w:t>
      </w:r>
      <w:r>
        <w:rPr>
          <w:sz w:val="24"/>
          <w:szCs w:val="24"/>
        </w:rPr>
        <w:t xml:space="preserve"> (</w:t>
      </w:r>
      <w:proofErr w:type="spellStart"/>
      <w:r>
        <w:rPr>
          <w:sz w:val="24"/>
          <w:szCs w:val="24"/>
        </w:rPr>
        <w:t>pps</w:t>
      </w:r>
      <w:proofErr w:type="spellEnd"/>
      <w:r>
        <w:rPr>
          <w:sz w:val="24"/>
          <w:szCs w:val="24"/>
        </w:rPr>
        <w:t>)</w:t>
      </w:r>
      <w:r w:rsidRPr="00D428B5">
        <w:rPr>
          <w:sz w:val="24"/>
          <w:szCs w:val="24"/>
        </w:rPr>
        <w:t xml:space="preserve"> sample</w:t>
      </w:r>
      <w:r w:rsidR="003B5CA1">
        <w:rPr>
          <w:sz w:val="24"/>
          <w:szCs w:val="24"/>
        </w:rPr>
        <w:t>.</w:t>
      </w:r>
      <w:r w:rsidR="003B5CA1" w:rsidRPr="00D428B5">
        <w:rPr>
          <w:sz w:val="24"/>
          <w:szCs w:val="24"/>
        </w:rPr>
        <w:t xml:space="preserve"> </w:t>
      </w:r>
      <w:r w:rsidRPr="00D428B5">
        <w:rPr>
          <w:rFonts w:asciiTheme="majorBidi" w:hAnsiTheme="majorBidi" w:cstheme="majorBidi"/>
          <w:sz w:val="24"/>
          <w:szCs w:val="24"/>
        </w:rPr>
        <w:t>In the first stage,  we calculate the weight of enumeration areas which  depending on  the probability of each enumeration area(</w:t>
      </w:r>
      <w:r w:rsidRPr="00D428B5">
        <w:rPr>
          <w:sz w:val="24"/>
          <w:szCs w:val="24"/>
        </w:rPr>
        <w:t xml:space="preserve">a </w:t>
      </w:r>
      <w:proofErr w:type="spellStart"/>
      <w:r>
        <w:rPr>
          <w:sz w:val="24"/>
          <w:szCs w:val="24"/>
        </w:rPr>
        <w:t>pps</w:t>
      </w:r>
      <w:proofErr w:type="spellEnd"/>
      <w:r w:rsidRPr="00D428B5">
        <w:rPr>
          <w:sz w:val="24"/>
          <w:szCs w:val="24"/>
        </w:rPr>
        <w:t xml:space="preserve"> sample</w:t>
      </w:r>
      <w:r w:rsidRPr="00D428B5">
        <w:rPr>
          <w:rFonts w:asciiTheme="majorBidi" w:hAnsiTheme="majorBidi" w:cstheme="majorBidi"/>
          <w:sz w:val="24"/>
          <w:szCs w:val="24"/>
        </w:rPr>
        <w:t xml:space="preserve">), then </w:t>
      </w:r>
      <w:r w:rsidR="003B5CA1">
        <w:rPr>
          <w:rFonts w:asciiTheme="majorBidi" w:hAnsiTheme="majorBidi" w:cstheme="majorBidi"/>
          <w:sz w:val="24"/>
          <w:szCs w:val="24"/>
        </w:rPr>
        <w:t>i</w:t>
      </w:r>
      <w:r w:rsidR="003B5CA1" w:rsidRPr="00D428B5">
        <w:rPr>
          <w:rFonts w:asciiTheme="majorBidi" w:hAnsiTheme="majorBidi" w:cstheme="majorBidi"/>
          <w:sz w:val="24"/>
          <w:szCs w:val="24"/>
        </w:rPr>
        <w:t xml:space="preserve">n </w:t>
      </w:r>
      <w:r w:rsidRPr="00D428B5">
        <w:rPr>
          <w:rFonts w:asciiTheme="majorBidi" w:hAnsiTheme="majorBidi" w:cstheme="majorBidi"/>
          <w:sz w:val="24"/>
          <w:szCs w:val="24"/>
        </w:rPr>
        <w:t>the second stage we calculate weight of households  in each enumeration area</w:t>
      </w:r>
      <w:r w:rsidR="003B5CA1">
        <w:rPr>
          <w:rFonts w:asciiTheme="majorBidi" w:hAnsiTheme="majorBidi" w:cstheme="majorBidi"/>
          <w:sz w:val="24"/>
          <w:szCs w:val="24"/>
        </w:rPr>
        <w:t>.</w:t>
      </w:r>
      <w:r w:rsidR="003B5CA1" w:rsidRPr="00D428B5">
        <w:rPr>
          <w:rFonts w:asciiTheme="majorBidi" w:hAnsiTheme="majorBidi" w:cstheme="majorBidi"/>
          <w:sz w:val="24"/>
          <w:szCs w:val="24"/>
        </w:rPr>
        <w:t xml:space="preserve"> </w:t>
      </w:r>
      <w:r w:rsidRPr="00D428B5">
        <w:rPr>
          <w:rFonts w:asciiTheme="majorBidi" w:hAnsiTheme="majorBidi" w:cstheme="majorBidi"/>
          <w:sz w:val="24"/>
          <w:szCs w:val="24"/>
        </w:rPr>
        <w:t xml:space="preserve">Initial households weights resulted from </w:t>
      </w:r>
      <w:r w:rsidR="005146B0" w:rsidRPr="005146B0">
        <w:rPr>
          <w:rFonts w:asciiTheme="majorBidi" w:hAnsiTheme="majorBidi" w:cstheme="majorBidi"/>
          <w:sz w:val="24"/>
          <w:szCs w:val="24"/>
        </w:rPr>
        <w:t>multiplying</w:t>
      </w:r>
      <w:r w:rsidR="005146B0" w:rsidRPr="005146B0" w:rsidDel="005146B0">
        <w:rPr>
          <w:rFonts w:asciiTheme="majorBidi" w:hAnsiTheme="majorBidi" w:cstheme="majorBidi"/>
          <w:sz w:val="24"/>
          <w:szCs w:val="24"/>
        </w:rPr>
        <w:t xml:space="preserve"> </w:t>
      </w:r>
      <w:r w:rsidRPr="00D428B5">
        <w:rPr>
          <w:rFonts w:asciiTheme="majorBidi" w:hAnsiTheme="majorBidi" w:cstheme="majorBidi"/>
          <w:sz w:val="24"/>
          <w:szCs w:val="24"/>
        </w:rPr>
        <w:t xml:space="preserve">weight of first stage </w:t>
      </w:r>
      <w:r w:rsidR="005146B0">
        <w:rPr>
          <w:rFonts w:asciiTheme="majorBidi" w:hAnsiTheme="majorBidi" w:cstheme="majorBidi"/>
          <w:sz w:val="24"/>
          <w:szCs w:val="24"/>
        </w:rPr>
        <w:t xml:space="preserve">by the </w:t>
      </w:r>
      <w:r w:rsidRPr="00D428B5">
        <w:rPr>
          <w:rFonts w:asciiTheme="majorBidi" w:hAnsiTheme="majorBidi" w:cstheme="majorBidi"/>
          <w:sz w:val="24"/>
          <w:szCs w:val="24"/>
        </w:rPr>
        <w:t>weight of second stage</w:t>
      </w:r>
      <w:r w:rsidR="005146B0">
        <w:rPr>
          <w:rFonts w:asciiTheme="majorBidi" w:hAnsiTheme="majorBidi" w:cstheme="majorBidi"/>
          <w:sz w:val="24"/>
          <w:szCs w:val="24"/>
        </w:rPr>
        <w:t>. F</w:t>
      </w:r>
      <w:r w:rsidR="005146B0" w:rsidRPr="00D428B5">
        <w:rPr>
          <w:rFonts w:asciiTheme="majorBidi" w:hAnsiTheme="majorBidi" w:cstheme="majorBidi"/>
          <w:sz w:val="24"/>
          <w:szCs w:val="24"/>
        </w:rPr>
        <w:t xml:space="preserve">inal </w:t>
      </w:r>
      <w:r w:rsidRPr="00D428B5">
        <w:rPr>
          <w:rFonts w:asciiTheme="majorBidi" w:hAnsiTheme="majorBidi" w:cstheme="majorBidi"/>
          <w:sz w:val="24"/>
          <w:szCs w:val="24"/>
        </w:rPr>
        <w:lastRenderedPageBreak/>
        <w:t xml:space="preserve">households weights </w:t>
      </w:r>
      <w:r w:rsidR="005146B0">
        <w:rPr>
          <w:rFonts w:asciiTheme="majorBidi" w:hAnsiTheme="majorBidi" w:cstheme="majorBidi"/>
          <w:sz w:val="24"/>
          <w:szCs w:val="24"/>
        </w:rPr>
        <w:t xml:space="preserve">are </w:t>
      </w:r>
      <w:r w:rsidRPr="00D428B5">
        <w:rPr>
          <w:rFonts w:asciiTheme="majorBidi" w:hAnsiTheme="majorBidi" w:cstheme="majorBidi"/>
          <w:sz w:val="24"/>
          <w:szCs w:val="24"/>
        </w:rPr>
        <w:t xml:space="preserve">obtained after adjustment of initial weights with the households estimates </w:t>
      </w:r>
      <w:r w:rsidR="005146B0">
        <w:rPr>
          <w:rFonts w:asciiTheme="majorBidi" w:hAnsiTheme="majorBidi" w:cstheme="majorBidi"/>
          <w:sz w:val="24"/>
          <w:szCs w:val="24"/>
        </w:rPr>
        <w:t xml:space="preserve">in </w:t>
      </w:r>
      <w:r w:rsidRPr="00D428B5">
        <w:rPr>
          <w:rFonts w:asciiTheme="majorBidi" w:hAnsiTheme="majorBidi" w:cstheme="majorBidi"/>
          <w:sz w:val="24"/>
          <w:szCs w:val="24"/>
        </w:rPr>
        <w:t>mid 201</w:t>
      </w:r>
      <w:r>
        <w:rPr>
          <w:rFonts w:asciiTheme="majorBidi" w:hAnsiTheme="majorBidi" w:cstheme="majorBidi"/>
          <w:sz w:val="24"/>
          <w:szCs w:val="24"/>
        </w:rPr>
        <w:t>5</w:t>
      </w:r>
      <w:r w:rsidRPr="00D428B5">
        <w:rPr>
          <w:rFonts w:asciiTheme="majorBidi" w:hAnsiTheme="majorBidi" w:cstheme="majorBidi"/>
          <w:sz w:val="24"/>
          <w:szCs w:val="24"/>
        </w:rPr>
        <w:t xml:space="preserve"> on the level of design str</w:t>
      </w:r>
      <w:r w:rsidR="009262D5">
        <w:rPr>
          <w:rFonts w:asciiTheme="majorBidi" w:hAnsiTheme="majorBidi" w:cstheme="majorBidi"/>
          <w:sz w:val="24"/>
          <w:szCs w:val="24"/>
        </w:rPr>
        <w:t>ata (governorate, locality type</w:t>
      </w:r>
      <w:r w:rsidRPr="00D428B5">
        <w:rPr>
          <w:rFonts w:asciiTheme="majorBidi" w:hAnsiTheme="majorBidi" w:cstheme="majorBidi"/>
          <w:sz w:val="24"/>
          <w:szCs w:val="24"/>
        </w:rPr>
        <w:t xml:space="preserve">).   </w:t>
      </w:r>
    </w:p>
    <w:p w:rsidR="00310E39" w:rsidRPr="007559D6" w:rsidRDefault="00310E39" w:rsidP="00631FE4">
      <w:pPr>
        <w:pStyle w:val="BodyText"/>
        <w:bidi w:val="0"/>
        <w:jc w:val="both"/>
        <w:rPr>
          <w:rFonts w:cs="Simplified Arabic"/>
          <w:szCs w:val="24"/>
        </w:rPr>
      </w:pPr>
      <w:r w:rsidRPr="007559D6">
        <w:rPr>
          <w:rFonts w:cs="Simplified Arabic"/>
          <w:szCs w:val="24"/>
        </w:rPr>
        <w:t xml:space="preserve">Weights for ROSTER ( all individuals ) </w:t>
      </w:r>
      <w:r w:rsidR="00631FE4" w:rsidRPr="00631FE4">
        <w:rPr>
          <w:rFonts w:cs="Simplified Arabic"/>
          <w:szCs w:val="24"/>
        </w:rPr>
        <w:t xml:space="preserve">file </w:t>
      </w:r>
      <w:r w:rsidR="00631FE4">
        <w:rPr>
          <w:rFonts w:cs="Simplified Arabic"/>
          <w:szCs w:val="24"/>
        </w:rPr>
        <w:t>was</w:t>
      </w:r>
      <w:r w:rsidR="00631FE4" w:rsidRPr="007559D6">
        <w:rPr>
          <w:rFonts w:cs="Simplified Arabic"/>
          <w:szCs w:val="24"/>
        </w:rPr>
        <w:t xml:space="preserve"> </w:t>
      </w:r>
      <w:r w:rsidRPr="00631FE4">
        <w:rPr>
          <w:rFonts w:cs="Simplified Arabic"/>
          <w:szCs w:val="24"/>
        </w:rPr>
        <w:t>computed</w:t>
      </w:r>
      <w:r w:rsidRPr="007559D6">
        <w:rPr>
          <w:rFonts w:cs="Simplified Arabic"/>
          <w:szCs w:val="24"/>
        </w:rPr>
        <w:t xml:space="preserve"> </w:t>
      </w:r>
      <w:r w:rsidR="005146B0">
        <w:rPr>
          <w:rFonts w:cs="Simplified Arabic"/>
          <w:szCs w:val="24"/>
        </w:rPr>
        <w:t>as follows</w:t>
      </w:r>
      <w:r w:rsidRPr="007559D6">
        <w:rPr>
          <w:rFonts w:cs="Simplified Arabic"/>
          <w:szCs w:val="24"/>
        </w:rPr>
        <w:t>:</w:t>
      </w:r>
    </w:p>
    <w:p w:rsidR="00310E39" w:rsidRPr="007559D6" w:rsidRDefault="005146B0" w:rsidP="0026114E">
      <w:pPr>
        <w:pStyle w:val="BodyText"/>
        <w:numPr>
          <w:ilvl w:val="0"/>
          <w:numId w:val="25"/>
        </w:numPr>
        <w:bidi w:val="0"/>
        <w:jc w:val="both"/>
        <w:rPr>
          <w:rFonts w:cs="Simplified Arabic"/>
          <w:szCs w:val="24"/>
        </w:rPr>
      </w:pPr>
      <w:r>
        <w:t>A</w:t>
      </w:r>
      <w:r w:rsidRPr="007559D6">
        <w:t xml:space="preserve">dding </w:t>
      </w:r>
      <w:r w:rsidR="00310E39" w:rsidRPr="007559D6">
        <w:t>the household weights (</w:t>
      </w:r>
      <w:r w:rsidR="0026114E">
        <w:t>hw</w:t>
      </w:r>
      <w:r w:rsidR="00310E39" w:rsidRPr="007559D6">
        <w:t xml:space="preserve">) for each person </w:t>
      </w:r>
      <w:r>
        <w:t xml:space="preserve">in the </w:t>
      </w:r>
      <w:r w:rsidR="00310E39" w:rsidRPr="007559D6">
        <w:t xml:space="preserve">household which </w:t>
      </w:r>
      <w:r>
        <w:t xml:space="preserve">is </w:t>
      </w:r>
      <w:r w:rsidR="00310E39" w:rsidRPr="007559D6">
        <w:t>know</w:t>
      </w:r>
      <w:r>
        <w:t>n</w:t>
      </w:r>
      <w:r w:rsidR="00310E39" w:rsidRPr="007559D6">
        <w:t xml:space="preserve"> as the primary weight of person</w:t>
      </w:r>
      <w:r w:rsidR="00310E39" w:rsidRPr="007559D6">
        <w:rPr>
          <w:rFonts w:cs="Simplified Arabic"/>
          <w:szCs w:val="24"/>
        </w:rPr>
        <w:t>.</w:t>
      </w:r>
    </w:p>
    <w:p w:rsidR="00310E39" w:rsidRPr="007559D6" w:rsidRDefault="005146B0" w:rsidP="0026114E">
      <w:pPr>
        <w:pStyle w:val="BodyText"/>
        <w:numPr>
          <w:ilvl w:val="0"/>
          <w:numId w:val="25"/>
        </w:numPr>
        <w:bidi w:val="0"/>
        <w:jc w:val="both"/>
        <w:rPr>
          <w:rFonts w:cs="Simplified Arabic"/>
          <w:szCs w:val="24"/>
        </w:rPr>
      </w:pPr>
      <w:r>
        <w:t>A</w:t>
      </w:r>
      <w:r w:rsidRPr="007559D6">
        <w:t>djust</w:t>
      </w:r>
      <w:r>
        <w:t>ing</w:t>
      </w:r>
      <w:r w:rsidRPr="007559D6">
        <w:t xml:space="preserve"> </w:t>
      </w:r>
      <w:r w:rsidR="00310E39" w:rsidRPr="007559D6">
        <w:t xml:space="preserve">the primary persons weights to be </w:t>
      </w:r>
      <w:r w:rsidRPr="007559D6">
        <w:t>com</w:t>
      </w:r>
      <w:r>
        <w:t>p</w:t>
      </w:r>
      <w:r w:rsidRPr="007559D6">
        <w:t>at</w:t>
      </w:r>
      <w:r>
        <w:t>i</w:t>
      </w:r>
      <w:r w:rsidRPr="007559D6">
        <w:t xml:space="preserve">ble </w:t>
      </w:r>
      <w:r w:rsidR="00310E39" w:rsidRPr="007559D6">
        <w:t xml:space="preserve">with the total population </w:t>
      </w:r>
      <w:r>
        <w:t>in</w:t>
      </w:r>
      <w:r w:rsidRPr="007559D6">
        <w:t xml:space="preserve"> </w:t>
      </w:r>
      <w:r w:rsidR="00310E39" w:rsidRPr="007559D6">
        <w:t>mid 2015 on the</w:t>
      </w:r>
      <w:r w:rsidR="00310E39" w:rsidRPr="007559D6">
        <w:rPr>
          <w:b/>
          <w:bCs/>
        </w:rPr>
        <w:t xml:space="preserve"> levels </w:t>
      </w:r>
      <w:r w:rsidR="0026114E">
        <w:t>(</w:t>
      </w:r>
      <w:r w:rsidR="00310E39" w:rsidRPr="007559D6">
        <w:rPr>
          <w:b/>
          <w:bCs/>
        </w:rPr>
        <w:t>region</w:t>
      </w:r>
      <w:r w:rsidR="0026114E">
        <w:t xml:space="preserve"> (West bank</w:t>
      </w:r>
      <w:r w:rsidR="00310E39" w:rsidRPr="007559D6">
        <w:t>,</w:t>
      </w:r>
      <w:r w:rsidR="0026114E">
        <w:t xml:space="preserve"> </w:t>
      </w:r>
      <w:r w:rsidR="00310E39" w:rsidRPr="007559D6">
        <w:t xml:space="preserve">Gaza strip), </w:t>
      </w:r>
      <w:r w:rsidR="00310E39" w:rsidRPr="007559D6">
        <w:rPr>
          <w:b/>
          <w:bCs/>
        </w:rPr>
        <w:t>gender</w:t>
      </w:r>
      <w:r w:rsidR="0026114E">
        <w:t xml:space="preserve"> (male, female</w:t>
      </w:r>
      <w:r w:rsidR="00310E39" w:rsidRPr="007559D6">
        <w:t>),</w:t>
      </w:r>
      <w:r w:rsidR="00310E39" w:rsidRPr="007559D6">
        <w:rPr>
          <w:b/>
          <w:bCs/>
        </w:rPr>
        <w:t xml:space="preserve"> </w:t>
      </w:r>
      <w:r w:rsidR="0026114E">
        <w:rPr>
          <w:b/>
          <w:bCs/>
        </w:rPr>
        <w:t xml:space="preserve">   </w:t>
      </w:r>
      <w:r w:rsidR="00310E39" w:rsidRPr="007559D6">
        <w:rPr>
          <w:b/>
          <w:bCs/>
        </w:rPr>
        <w:t>five-year age group</w:t>
      </w:r>
      <w:r w:rsidR="00310E39" w:rsidRPr="007559D6">
        <w:rPr>
          <w:rFonts w:cs="Simplified Arabic"/>
          <w:szCs w:val="24"/>
        </w:rPr>
        <w:t xml:space="preserve"> (17 group).</w:t>
      </w:r>
    </w:p>
    <w:p w:rsidR="00310E39" w:rsidRDefault="00631FE4" w:rsidP="00631FE4">
      <w:pPr>
        <w:pStyle w:val="BodyText"/>
        <w:numPr>
          <w:ilvl w:val="0"/>
          <w:numId w:val="25"/>
        </w:numPr>
        <w:bidi w:val="0"/>
        <w:jc w:val="both"/>
        <w:rPr>
          <w:rFonts w:cs="Simplified Arabic"/>
          <w:szCs w:val="24"/>
        </w:rPr>
      </w:pPr>
      <w:r>
        <w:rPr>
          <w:rFonts w:cs="Simplified Arabic"/>
          <w:szCs w:val="24"/>
        </w:rPr>
        <w:t>O</w:t>
      </w:r>
      <w:r w:rsidRPr="007559D6">
        <w:rPr>
          <w:rFonts w:cs="Simplified Arabic"/>
          <w:szCs w:val="24"/>
        </w:rPr>
        <w:t>btain</w:t>
      </w:r>
      <w:r>
        <w:rPr>
          <w:rFonts w:cs="Simplified Arabic"/>
          <w:szCs w:val="24"/>
        </w:rPr>
        <w:t>ing</w:t>
      </w:r>
      <w:r w:rsidRPr="007559D6">
        <w:rPr>
          <w:rFonts w:cs="Simplified Arabic"/>
          <w:szCs w:val="24"/>
        </w:rPr>
        <w:t xml:space="preserve"> </w:t>
      </w:r>
      <w:r w:rsidR="00310E39" w:rsidRPr="007559D6">
        <w:rPr>
          <w:rFonts w:cs="Simplified Arabic"/>
          <w:szCs w:val="24"/>
        </w:rPr>
        <w:t xml:space="preserve">the final person weight in each adjusted level, </w:t>
      </w:r>
      <w:r w:rsidR="00310E39" w:rsidRPr="007559D6">
        <w:t>and getting the relative weight by dividing each person weight by the average of weights.</w:t>
      </w:r>
    </w:p>
    <w:p w:rsidR="007559D6" w:rsidRPr="007559D6" w:rsidRDefault="007559D6" w:rsidP="000C0E99">
      <w:pPr>
        <w:pStyle w:val="BodyText"/>
        <w:bidi w:val="0"/>
        <w:ind w:left="360"/>
        <w:jc w:val="both"/>
        <w:rPr>
          <w:rFonts w:cs="Simplified Arabic"/>
          <w:szCs w:val="24"/>
        </w:rPr>
      </w:pPr>
    </w:p>
    <w:p w:rsidR="00310E39" w:rsidRPr="007559D6" w:rsidRDefault="00310E39" w:rsidP="00631FE4">
      <w:pPr>
        <w:pStyle w:val="BodyText"/>
        <w:bidi w:val="0"/>
        <w:jc w:val="both"/>
        <w:rPr>
          <w:rFonts w:cs="Simplified Arabic"/>
          <w:szCs w:val="24"/>
        </w:rPr>
      </w:pPr>
      <w:r w:rsidRPr="007559D6">
        <w:rPr>
          <w:rFonts w:cs="Simplified Arabic"/>
          <w:szCs w:val="24"/>
        </w:rPr>
        <w:t xml:space="preserve">Weights for (15-29 year) </w:t>
      </w:r>
      <w:r w:rsidRPr="00631FE4">
        <w:rPr>
          <w:rFonts w:cs="Simplified Arabic"/>
          <w:szCs w:val="24"/>
        </w:rPr>
        <w:t xml:space="preserve">file </w:t>
      </w:r>
      <w:r w:rsidR="006076F2" w:rsidRPr="006076F2">
        <w:rPr>
          <w:rFonts w:cs="Simplified Arabic"/>
          <w:szCs w:val="24"/>
        </w:rPr>
        <w:t xml:space="preserve">was </w:t>
      </w:r>
      <w:r w:rsidRPr="00631FE4">
        <w:rPr>
          <w:rFonts w:cs="Simplified Arabic"/>
          <w:szCs w:val="24"/>
        </w:rPr>
        <w:t>computed</w:t>
      </w:r>
      <w:r w:rsidRPr="007559D6">
        <w:rPr>
          <w:rFonts w:cs="Simplified Arabic"/>
          <w:szCs w:val="24"/>
        </w:rPr>
        <w:t xml:space="preserve"> </w:t>
      </w:r>
      <w:r w:rsidR="00631FE4">
        <w:rPr>
          <w:rFonts w:cs="Simplified Arabic"/>
          <w:szCs w:val="24"/>
        </w:rPr>
        <w:t>as follows</w:t>
      </w:r>
      <w:r w:rsidRPr="007559D6">
        <w:rPr>
          <w:rFonts w:cs="Simplified Arabic"/>
          <w:szCs w:val="24"/>
        </w:rPr>
        <w:t>:</w:t>
      </w:r>
    </w:p>
    <w:p w:rsidR="00310E39" w:rsidRPr="007559D6" w:rsidRDefault="00631FE4" w:rsidP="0026114E">
      <w:pPr>
        <w:pStyle w:val="BodyText"/>
        <w:numPr>
          <w:ilvl w:val="0"/>
          <w:numId w:val="26"/>
        </w:numPr>
        <w:bidi w:val="0"/>
        <w:jc w:val="both"/>
        <w:rPr>
          <w:rFonts w:cs="Simplified Arabic"/>
          <w:szCs w:val="24"/>
        </w:rPr>
      </w:pPr>
      <w:r>
        <w:t>A</w:t>
      </w:r>
      <w:r w:rsidRPr="007559D6">
        <w:t xml:space="preserve">dding </w:t>
      </w:r>
      <w:r w:rsidR="00310E39" w:rsidRPr="007559D6">
        <w:t>the household weights (</w:t>
      </w:r>
      <w:r w:rsidR="0026114E">
        <w:t>hw</w:t>
      </w:r>
      <w:r w:rsidR="00310E39" w:rsidRPr="007559D6">
        <w:t>) for each person</w:t>
      </w:r>
      <w:r w:rsidR="00310E39" w:rsidRPr="007559D6">
        <w:rPr>
          <w:rFonts w:cs="Simplified Arabic"/>
          <w:szCs w:val="24"/>
        </w:rPr>
        <w:t>.</w:t>
      </w:r>
    </w:p>
    <w:p w:rsidR="00310E39" w:rsidRPr="007559D6" w:rsidRDefault="00631FE4" w:rsidP="00631FE4">
      <w:pPr>
        <w:pStyle w:val="BodyText"/>
        <w:numPr>
          <w:ilvl w:val="0"/>
          <w:numId w:val="26"/>
        </w:numPr>
        <w:bidi w:val="0"/>
        <w:jc w:val="both"/>
        <w:rPr>
          <w:rFonts w:cs="Simplified Arabic"/>
          <w:szCs w:val="24"/>
        </w:rPr>
      </w:pPr>
      <w:r>
        <w:rPr>
          <w:rFonts w:cs="Simplified Arabic"/>
          <w:szCs w:val="24"/>
        </w:rPr>
        <w:t>C</w:t>
      </w:r>
      <w:r w:rsidR="00310E39" w:rsidRPr="007559D6">
        <w:rPr>
          <w:rFonts w:cs="Simplified Arabic"/>
          <w:szCs w:val="24"/>
        </w:rPr>
        <w:t>alculat</w:t>
      </w:r>
      <w:r>
        <w:rPr>
          <w:rFonts w:cs="Simplified Arabic"/>
          <w:szCs w:val="24"/>
        </w:rPr>
        <w:t>ing</w:t>
      </w:r>
      <w:r w:rsidR="00310E39" w:rsidRPr="007559D6">
        <w:rPr>
          <w:rFonts w:cs="Simplified Arabic"/>
          <w:szCs w:val="24"/>
        </w:rPr>
        <w:t xml:space="preserve"> the primary person weight by multiplying (the household weight which the person belong</w:t>
      </w:r>
      <w:r>
        <w:rPr>
          <w:rFonts w:cs="Simplified Arabic"/>
          <w:szCs w:val="24"/>
        </w:rPr>
        <w:t>s</w:t>
      </w:r>
      <w:r w:rsidR="00310E39" w:rsidRPr="007559D6">
        <w:rPr>
          <w:rFonts w:cs="Simplified Arabic"/>
          <w:szCs w:val="24"/>
        </w:rPr>
        <w:t xml:space="preserve"> to) </w:t>
      </w:r>
      <w:r>
        <w:rPr>
          <w:rFonts w:cs="Simplified Arabic"/>
          <w:szCs w:val="24"/>
        </w:rPr>
        <w:t>by</w:t>
      </w:r>
      <w:r w:rsidRPr="007559D6">
        <w:rPr>
          <w:rFonts w:cs="Simplified Arabic"/>
          <w:szCs w:val="24"/>
        </w:rPr>
        <w:t xml:space="preserve"> </w:t>
      </w:r>
      <w:r w:rsidR="00310E39" w:rsidRPr="007559D6">
        <w:rPr>
          <w:rFonts w:cs="Simplified Arabic"/>
          <w:szCs w:val="24"/>
        </w:rPr>
        <w:t>the # of person in the age group (15-29year ) by gender in the household which the person belong</w:t>
      </w:r>
      <w:r>
        <w:rPr>
          <w:rFonts w:cs="Simplified Arabic"/>
          <w:szCs w:val="24"/>
        </w:rPr>
        <w:t>s</w:t>
      </w:r>
      <w:r w:rsidR="00310E39" w:rsidRPr="007559D6">
        <w:rPr>
          <w:rFonts w:cs="Simplified Arabic"/>
          <w:szCs w:val="24"/>
        </w:rPr>
        <w:t xml:space="preserve"> to.  </w:t>
      </w:r>
    </w:p>
    <w:p w:rsidR="00310E39" w:rsidRPr="007559D6" w:rsidRDefault="00631FE4" w:rsidP="00631FE4">
      <w:pPr>
        <w:pStyle w:val="BodyText"/>
        <w:numPr>
          <w:ilvl w:val="0"/>
          <w:numId w:val="26"/>
        </w:numPr>
        <w:bidi w:val="0"/>
        <w:jc w:val="both"/>
        <w:rPr>
          <w:rFonts w:cs="Simplified Arabic"/>
          <w:szCs w:val="24"/>
        </w:rPr>
      </w:pPr>
      <w:r>
        <w:t>A</w:t>
      </w:r>
      <w:r w:rsidRPr="007559D6">
        <w:t>djust</w:t>
      </w:r>
      <w:r>
        <w:t>ing</w:t>
      </w:r>
      <w:r w:rsidRPr="007559D6">
        <w:t xml:space="preserve"> </w:t>
      </w:r>
      <w:r w:rsidR="00310E39" w:rsidRPr="007559D6">
        <w:t xml:space="preserve">the primary persons weights to be </w:t>
      </w:r>
      <w:r w:rsidRPr="007559D6">
        <w:t>com</w:t>
      </w:r>
      <w:r>
        <w:t>p</w:t>
      </w:r>
      <w:r w:rsidRPr="007559D6">
        <w:t>at</w:t>
      </w:r>
      <w:r>
        <w:t>i</w:t>
      </w:r>
      <w:r w:rsidRPr="007559D6">
        <w:t xml:space="preserve">ble </w:t>
      </w:r>
      <w:r w:rsidR="00310E39" w:rsidRPr="007559D6">
        <w:t xml:space="preserve">with the population persons size </w:t>
      </w:r>
      <w:r>
        <w:t>in</w:t>
      </w:r>
      <w:r w:rsidR="00310E39" w:rsidRPr="007559D6">
        <w:t xml:space="preserve"> mid 2015 by </w:t>
      </w:r>
      <w:r w:rsidRPr="007559D6">
        <w:t>th</w:t>
      </w:r>
      <w:r>
        <w:t>o</w:t>
      </w:r>
      <w:r w:rsidRPr="007559D6">
        <w:t xml:space="preserve">se </w:t>
      </w:r>
      <w:r w:rsidR="00310E39" w:rsidRPr="007559D6">
        <w:rPr>
          <w:b/>
          <w:bCs/>
        </w:rPr>
        <w:t>adjusted levels</w:t>
      </w:r>
      <w:r>
        <w:rPr>
          <w:b/>
          <w:bCs/>
        </w:rPr>
        <w:t xml:space="preserve"> </w:t>
      </w:r>
      <w:r w:rsidR="00310E39" w:rsidRPr="007559D6">
        <w:t xml:space="preserve">( </w:t>
      </w:r>
      <w:r w:rsidR="00310E39" w:rsidRPr="007559D6">
        <w:rPr>
          <w:b/>
          <w:bCs/>
        </w:rPr>
        <w:t>region</w:t>
      </w:r>
      <w:r w:rsidR="00310E39" w:rsidRPr="007559D6">
        <w:t xml:space="preserve"> ( west bank ,Gaza strip),</w:t>
      </w:r>
      <w:r w:rsidR="007559D6">
        <w:t xml:space="preserve"> </w:t>
      </w:r>
      <w:r w:rsidR="00310E39" w:rsidRPr="007559D6">
        <w:rPr>
          <w:b/>
          <w:bCs/>
        </w:rPr>
        <w:t>gender</w:t>
      </w:r>
      <w:r w:rsidR="007559D6">
        <w:t xml:space="preserve"> ( male , female</w:t>
      </w:r>
      <w:r w:rsidR="00310E39" w:rsidRPr="007559D6">
        <w:t>),</w:t>
      </w:r>
      <w:r w:rsidR="00310E39" w:rsidRPr="007559D6">
        <w:rPr>
          <w:b/>
          <w:bCs/>
        </w:rPr>
        <w:t xml:space="preserve"> three age group</w:t>
      </w:r>
      <w:r>
        <w:rPr>
          <w:b/>
          <w:bCs/>
        </w:rPr>
        <w:t>s</w:t>
      </w:r>
      <w:r w:rsidR="00310E39" w:rsidRPr="007559D6">
        <w:rPr>
          <w:b/>
          <w:bCs/>
        </w:rPr>
        <w:t xml:space="preserve"> ( 15-19, 20-24, 25-29)</w:t>
      </w:r>
      <w:r w:rsidR="00310E39" w:rsidRPr="007559D6">
        <w:rPr>
          <w:rFonts w:cs="Simplified Arabic"/>
          <w:szCs w:val="24"/>
        </w:rPr>
        <w:t>.</w:t>
      </w:r>
    </w:p>
    <w:p w:rsidR="00310E39" w:rsidRPr="007559D6" w:rsidRDefault="00631FE4" w:rsidP="00631FE4">
      <w:pPr>
        <w:pStyle w:val="BodyText"/>
        <w:numPr>
          <w:ilvl w:val="0"/>
          <w:numId w:val="26"/>
        </w:numPr>
        <w:bidi w:val="0"/>
        <w:jc w:val="both"/>
        <w:rPr>
          <w:rFonts w:cs="Simplified Arabic"/>
          <w:szCs w:val="24"/>
        </w:rPr>
      </w:pPr>
      <w:r>
        <w:rPr>
          <w:rFonts w:cs="Simplified Arabic"/>
          <w:szCs w:val="24"/>
        </w:rPr>
        <w:t>O</w:t>
      </w:r>
      <w:r w:rsidRPr="007559D6">
        <w:rPr>
          <w:rFonts w:cs="Simplified Arabic"/>
          <w:szCs w:val="24"/>
        </w:rPr>
        <w:t>btain</w:t>
      </w:r>
      <w:r>
        <w:rPr>
          <w:rFonts w:cs="Simplified Arabic"/>
          <w:szCs w:val="24"/>
        </w:rPr>
        <w:t>ing</w:t>
      </w:r>
      <w:r w:rsidRPr="007559D6">
        <w:rPr>
          <w:rFonts w:cs="Simplified Arabic"/>
          <w:szCs w:val="24"/>
        </w:rPr>
        <w:t xml:space="preserve"> </w:t>
      </w:r>
      <w:r w:rsidR="00310E39" w:rsidRPr="007559D6">
        <w:rPr>
          <w:rFonts w:cs="Simplified Arabic"/>
          <w:szCs w:val="24"/>
        </w:rPr>
        <w:t xml:space="preserve">the final person weight in each adjusted level </w:t>
      </w:r>
      <w:r w:rsidR="00310E39" w:rsidRPr="007559D6">
        <w:t>which the person belong</w:t>
      </w:r>
      <w:r>
        <w:t>s</w:t>
      </w:r>
      <w:r w:rsidR="00310E39" w:rsidRPr="007559D6">
        <w:t xml:space="preserve"> to.</w:t>
      </w:r>
    </w:p>
    <w:p w:rsidR="00310E39" w:rsidRDefault="00310E39" w:rsidP="000C0E99">
      <w:pPr>
        <w:pStyle w:val="BodyText"/>
        <w:bidi w:val="0"/>
        <w:ind w:left="360"/>
        <w:rPr>
          <w:rFonts w:cs="Simplified Arabic"/>
          <w:szCs w:val="24"/>
        </w:rPr>
      </w:pPr>
    </w:p>
    <w:p w:rsidR="00310E39" w:rsidRPr="00310E39" w:rsidRDefault="00310E39" w:rsidP="000C0E99">
      <w:pPr>
        <w:pStyle w:val="BodyText"/>
        <w:bidi w:val="0"/>
        <w:ind w:right="480"/>
        <w:rPr>
          <w:rFonts w:cs="Simplified Arabic"/>
          <w:b/>
          <w:bCs/>
          <w:szCs w:val="24"/>
        </w:rPr>
      </w:pPr>
      <w:r w:rsidRPr="00310E39">
        <w:rPr>
          <w:rFonts w:cs="Simplified Arabic"/>
          <w:b/>
          <w:bCs/>
          <w:szCs w:val="24"/>
        </w:rPr>
        <w:t xml:space="preserve">2.6  Fieldwork </w:t>
      </w:r>
    </w:p>
    <w:p w:rsidR="00977A64" w:rsidRPr="00E666D7" w:rsidRDefault="00310E39" w:rsidP="003456EC">
      <w:pPr>
        <w:pStyle w:val="BodyText"/>
        <w:numPr>
          <w:ilvl w:val="0"/>
          <w:numId w:val="33"/>
        </w:numPr>
        <w:bidi w:val="0"/>
        <w:ind w:left="426" w:hanging="284"/>
        <w:jc w:val="both"/>
        <w:rPr>
          <w:rFonts w:cs="Simplified Arabic"/>
          <w:b/>
          <w:bCs/>
          <w:szCs w:val="24"/>
          <w:rtl/>
        </w:rPr>
      </w:pPr>
      <w:r w:rsidRPr="00310E39">
        <w:rPr>
          <w:rFonts w:cs="Simplified Arabic"/>
          <w:b/>
          <w:bCs/>
          <w:szCs w:val="24"/>
        </w:rPr>
        <w:t xml:space="preserve">Training Fieldworkers </w:t>
      </w:r>
      <w:r w:rsidR="00E666D7">
        <w:rPr>
          <w:rFonts w:cs="Simplified Arabic"/>
          <w:b/>
          <w:bCs/>
          <w:szCs w:val="24"/>
        </w:rPr>
        <w:t xml:space="preserve">: </w:t>
      </w:r>
      <w:r w:rsidR="00E666D7">
        <w:rPr>
          <w:color w:val="000000"/>
          <w:szCs w:val="24"/>
        </w:rPr>
        <w:t>t</w:t>
      </w:r>
      <w:r w:rsidR="00977A64" w:rsidRPr="009D1789">
        <w:rPr>
          <w:color w:val="000000"/>
          <w:szCs w:val="24"/>
        </w:rPr>
        <w:t>he fieldwork team received a one-week training between 9 and 13 August 2015. The 140 trainees sat for an evaluation to select 122 to work in different jobs depending on their assessment results during the training and final exam.</w:t>
      </w:r>
    </w:p>
    <w:p w:rsidR="00977A64" w:rsidRPr="00E666D7" w:rsidRDefault="00310E39" w:rsidP="003456EC">
      <w:pPr>
        <w:pStyle w:val="BodyText"/>
        <w:numPr>
          <w:ilvl w:val="0"/>
          <w:numId w:val="33"/>
        </w:numPr>
        <w:bidi w:val="0"/>
        <w:ind w:left="426" w:hanging="284"/>
        <w:jc w:val="both"/>
        <w:rPr>
          <w:rFonts w:cs="Simplified Arabic"/>
          <w:szCs w:val="24"/>
        </w:rPr>
      </w:pPr>
      <w:r w:rsidRPr="00310E39">
        <w:rPr>
          <w:rFonts w:cs="Simplified Arabic"/>
          <w:b/>
          <w:bCs/>
          <w:szCs w:val="24"/>
        </w:rPr>
        <w:t>Data Collection</w:t>
      </w:r>
      <w:r w:rsidR="00E666D7">
        <w:rPr>
          <w:rFonts w:cs="Simplified Arabic"/>
          <w:b/>
          <w:bCs/>
          <w:szCs w:val="24"/>
        </w:rPr>
        <w:t>:</w:t>
      </w:r>
      <w:r w:rsidRPr="00310E39">
        <w:rPr>
          <w:rFonts w:cs="Simplified Arabic"/>
          <w:b/>
          <w:bCs/>
          <w:szCs w:val="24"/>
        </w:rPr>
        <w:t xml:space="preserve"> </w:t>
      </w:r>
      <w:r w:rsidR="00E666D7">
        <w:rPr>
          <w:color w:val="000000"/>
          <w:szCs w:val="24"/>
        </w:rPr>
        <w:t>f</w:t>
      </w:r>
      <w:r w:rsidR="00977A64" w:rsidRPr="009D1789">
        <w:rPr>
          <w:color w:val="000000"/>
          <w:szCs w:val="24"/>
        </w:rPr>
        <w:t xml:space="preserve">ield data were collected in the period from 19 August to 8 </w:t>
      </w:r>
      <w:r w:rsidR="003456EC">
        <w:rPr>
          <w:color w:val="000000"/>
          <w:szCs w:val="24"/>
        </w:rPr>
        <w:t xml:space="preserve">         </w:t>
      </w:r>
      <w:r w:rsidR="00977A64" w:rsidRPr="009D1789">
        <w:rPr>
          <w:color w:val="000000"/>
          <w:szCs w:val="24"/>
        </w:rPr>
        <w:t>October 2015.</w:t>
      </w:r>
    </w:p>
    <w:p w:rsidR="00977A64" w:rsidRPr="009D1789" w:rsidRDefault="00977A64" w:rsidP="000C0E99">
      <w:pPr>
        <w:pStyle w:val="BodyText"/>
        <w:bidi w:val="0"/>
        <w:jc w:val="both"/>
        <w:rPr>
          <w:color w:val="000000"/>
          <w:szCs w:val="24"/>
          <w:rtl/>
        </w:rPr>
      </w:pPr>
    </w:p>
    <w:p w:rsidR="00310E39" w:rsidRPr="00310E39" w:rsidRDefault="00310E39" w:rsidP="000C0E99">
      <w:pPr>
        <w:pStyle w:val="BodyText"/>
        <w:bidi w:val="0"/>
        <w:ind w:left="142" w:hanging="142"/>
        <w:rPr>
          <w:rFonts w:cs="Simplified Arabic"/>
          <w:b/>
          <w:bCs/>
          <w:szCs w:val="24"/>
        </w:rPr>
      </w:pPr>
      <w:r>
        <w:rPr>
          <w:rFonts w:cs="Simplified Arabic"/>
          <w:b/>
          <w:bCs/>
          <w:szCs w:val="24"/>
        </w:rPr>
        <w:t xml:space="preserve">2.7 </w:t>
      </w:r>
      <w:r w:rsidRPr="00310E39">
        <w:rPr>
          <w:rFonts w:cs="Simplified Arabic"/>
          <w:b/>
          <w:bCs/>
          <w:szCs w:val="24"/>
        </w:rPr>
        <w:t xml:space="preserve"> Data Processing </w:t>
      </w:r>
    </w:p>
    <w:p w:rsidR="00117B5B" w:rsidRPr="009D1789" w:rsidRDefault="00117B5B" w:rsidP="00631FE4">
      <w:pPr>
        <w:pStyle w:val="BodyText"/>
        <w:numPr>
          <w:ilvl w:val="0"/>
          <w:numId w:val="30"/>
        </w:numPr>
        <w:bidi w:val="0"/>
        <w:ind w:left="426" w:hanging="284"/>
        <w:jc w:val="both"/>
        <w:rPr>
          <w:color w:val="000000"/>
          <w:szCs w:val="24"/>
        </w:rPr>
      </w:pPr>
      <w:r w:rsidRPr="009D1789">
        <w:rPr>
          <w:b/>
          <w:bCs/>
          <w:color w:val="000000"/>
          <w:szCs w:val="24"/>
        </w:rPr>
        <w:t>Programming Phas</w:t>
      </w:r>
      <w:r w:rsidRPr="003456EC">
        <w:rPr>
          <w:b/>
          <w:bCs/>
          <w:color w:val="000000"/>
          <w:szCs w:val="24"/>
        </w:rPr>
        <w:t>e:</w:t>
      </w:r>
      <w:r w:rsidRPr="009D1789">
        <w:rPr>
          <w:color w:val="000000"/>
          <w:szCs w:val="24"/>
        </w:rPr>
        <w:t xml:space="preserve"> During this phase, a data-entry program was prepared u</w:t>
      </w:r>
      <w:r w:rsidR="00631FE4" w:rsidRPr="009D1789">
        <w:rPr>
          <w:color w:val="000000"/>
          <w:szCs w:val="24"/>
        </w:rPr>
        <w:t>s</w:t>
      </w:r>
      <w:r w:rsidRPr="009D1789">
        <w:rPr>
          <w:color w:val="000000"/>
          <w:szCs w:val="24"/>
        </w:rPr>
        <w:t>ing Oracle. Amendments were introduced to the entry screens to set entry bases in a manner that guarantees proper entry of all questionnaires and queries for data cleansing after entry. The queries test variables at questionnaire level.</w:t>
      </w:r>
    </w:p>
    <w:p w:rsidR="00117B5B" w:rsidRPr="009D1789" w:rsidRDefault="00117B5B" w:rsidP="00631FE4">
      <w:pPr>
        <w:pStyle w:val="BodyText"/>
        <w:numPr>
          <w:ilvl w:val="0"/>
          <w:numId w:val="30"/>
        </w:numPr>
        <w:bidi w:val="0"/>
        <w:ind w:left="426" w:hanging="284"/>
        <w:jc w:val="both"/>
        <w:rPr>
          <w:color w:val="000000"/>
          <w:szCs w:val="24"/>
        </w:rPr>
      </w:pPr>
      <w:r w:rsidRPr="009D1789">
        <w:rPr>
          <w:b/>
          <w:bCs/>
          <w:color w:val="000000"/>
          <w:szCs w:val="24"/>
        </w:rPr>
        <w:t xml:space="preserve">Questionnaire </w:t>
      </w:r>
      <w:r w:rsidR="00631FE4">
        <w:rPr>
          <w:b/>
          <w:bCs/>
          <w:color w:val="000000"/>
          <w:szCs w:val="24"/>
        </w:rPr>
        <w:t>R</w:t>
      </w:r>
      <w:r w:rsidR="00631FE4" w:rsidRPr="009D1789">
        <w:rPr>
          <w:b/>
          <w:bCs/>
          <w:color w:val="000000"/>
          <w:szCs w:val="24"/>
        </w:rPr>
        <w:t xml:space="preserve">eception </w:t>
      </w:r>
      <w:r w:rsidRPr="009D1789">
        <w:rPr>
          <w:b/>
          <w:bCs/>
          <w:color w:val="000000"/>
          <w:szCs w:val="24"/>
        </w:rPr>
        <w:t xml:space="preserve">and </w:t>
      </w:r>
      <w:r w:rsidR="00631FE4">
        <w:rPr>
          <w:b/>
          <w:bCs/>
          <w:color w:val="000000"/>
          <w:szCs w:val="24"/>
        </w:rPr>
        <w:t>C</w:t>
      </w:r>
      <w:r w:rsidR="00631FE4" w:rsidRPr="004C2D55">
        <w:rPr>
          <w:b/>
          <w:bCs/>
          <w:color w:val="000000"/>
          <w:szCs w:val="24"/>
        </w:rPr>
        <w:t>ontrol</w:t>
      </w:r>
      <w:r w:rsidRPr="004C2D55">
        <w:rPr>
          <w:b/>
          <w:bCs/>
          <w:color w:val="000000"/>
          <w:szCs w:val="24"/>
        </w:rPr>
        <w:t>:</w:t>
      </w:r>
      <w:r w:rsidRPr="009D1789">
        <w:rPr>
          <w:color w:val="000000"/>
          <w:szCs w:val="24"/>
        </w:rPr>
        <w:t xml:space="preserve"> At this stage, questionnaires are received from fieldwork coordinator using the template prepared for this purpose. The officer in charge </w:t>
      </w:r>
      <w:r w:rsidR="00631FE4">
        <w:rPr>
          <w:color w:val="000000"/>
          <w:szCs w:val="24"/>
        </w:rPr>
        <w:t>verifies</w:t>
      </w:r>
      <w:r w:rsidR="00631FE4" w:rsidRPr="009D1789">
        <w:rPr>
          <w:color w:val="000000"/>
          <w:szCs w:val="24"/>
        </w:rPr>
        <w:t xml:space="preserve"> </w:t>
      </w:r>
      <w:r w:rsidRPr="009D1789">
        <w:rPr>
          <w:color w:val="000000"/>
          <w:szCs w:val="24"/>
        </w:rPr>
        <w:t>the questionnaires to ensure they are all received using the template prepared for this purpose.</w:t>
      </w:r>
    </w:p>
    <w:p w:rsidR="00117B5B" w:rsidRPr="009D1789" w:rsidRDefault="00117B5B" w:rsidP="00631FE4">
      <w:pPr>
        <w:pStyle w:val="BodyText"/>
        <w:numPr>
          <w:ilvl w:val="0"/>
          <w:numId w:val="30"/>
        </w:numPr>
        <w:bidi w:val="0"/>
        <w:ind w:left="426" w:hanging="284"/>
        <w:jc w:val="both"/>
        <w:rPr>
          <w:color w:val="000000"/>
          <w:szCs w:val="24"/>
        </w:rPr>
      </w:pPr>
      <w:r w:rsidRPr="009D1789">
        <w:rPr>
          <w:b/>
          <w:bCs/>
          <w:color w:val="000000"/>
          <w:szCs w:val="24"/>
        </w:rPr>
        <w:t xml:space="preserve">Entry </w:t>
      </w:r>
      <w:r w:rsidR="00631FE4">
        <w:rPr>
          <w:b/>
          <w:bCs/>
          <w:color w:val="000000"/>
          <w:szCs w:val="24"/>
        </w:rPr>
        <w:t>P</w:t>
      </w:r>
      <w:r w:rsidR="00631FE4" w:rsidRPr="009D1789">
        <w:rPr>
          <w:b/>
          <w:bCs/>
          <w:color w:val="000000"/>
          <w:szCs w:val="24"/>
        </w:rPr>
        <w:t>hase</w:t>
      </w:r>
      <w:r w:rsidRPr="009D1789">
        <w:rPr>
          <w:b/>
          <w:bCs/>
          <w:color w:val="000000"/>
          <w:szCs w:val="24"/>
        </w:rPr>
        <w:t>:</w:t>
      </w:r>
      <w:r w:rsidRPr="009D1789">
        <w:rPr>
          <w:color w:val="000000"/>
          <w:szCs w:val="24"/>
        </w:rPr>
        <w:t xml:space="preserve"> </w:t>
      </w:r>
      <w:r w:rsidR="00631FE4">
        <w:rPr>
          <w:color w:val="000000"/>
          <w:szCs w:val="24"/>
        </w:rPr>
        <w:t>D</w:t>
      </w:r>
      <w:r w:rsidR="00631FE4" w:rsidRPr="009D1789">
        <w:rPr>
          <w:color w:val="000000"/>
          <w:szCs w:val="24"/>
        </w:rPr>
        <w:t xml:space="preserve">ata </w:t>
      </w:r>
      <w:r w:rsidR="00631FE4">
        <w:rPr>
          <w:color w:val="000000"/>
          <w:szCs w:val="24"/>
        </w:rPr>
        <w:t>e</w:t>
      </w:r>
      <w:r w:rsidR="00631FE4" w:rsidRPr="009D1789">
        <w:rPr>
          <w:color w:val="000000"/>
          <w:szCs w:val="24"/>
        </w:rPr>
        <w:t xml:space="preserve">ntry </w:t>
      </w:r>
      <w:r w:rsidRPr="009D1789">
        <w:rPr>
          <w:color w:val="000000"/>
          <w:szCs w:val="24"/>
        </w:rPr>
        <w:t>and cleaning of took place in the period from 31 August 2015 to 29 November 2015.</w:t>
      </w:r>
    </w:p>
    <w:p w:rsidR="00117B5B" w:rsidRPr="009D1789" w:rsidRDefault="00117B5B" w:rsidP="00631FE4">
      <w:pPr>
        <w:pStyle w:val="BodyText"/>
        <w:numPr>
          <w:ilvl w:val="0"/>
          <w:numId w:val="30"/>
        </w:numPr>
        <w:bidi w:val="0"/>
        <w:ind w:left="426" w:hanging="284"/>
        <w:jc w:val="both"/>
        <w:rPr>
          <w:color w:val="000000"/>
          <w:szCs w:val="24"/>
        </w:rPr>
      </w:pPr>
      <w:r w:rsidRPr="009D1789">
        <w:rPr>
          <w:b/>
          <w:bCs/>
          <w:color w:val="000000"/>
          <w:szCs w:val="24"/>
        </w:rPr>
        <w:t xml:space="preserve">Data </w:t>
      </w:r>
      <w:r w:rsidR="00631FE4">
        <w:rPr>
          <w:b/>
          <w:bCs/>
          <w:color w:val="000000"/>
          <w:szCs w:val="24"/>
        </w:rPr>
        <w:t>A</w:t>
      </w:r>
      <w:r w:rsidR="00631FE4" w:rsidRPr="009D1789">
        <w:rPr>
          <w:b/>
          <w:bCs/>
          <w:color w:val="000000"/>
          <w:szCs w:val="24"/>
        </w:rPr>
        <w:t>uditing</w:t>
      </w:r>
      <w:r w:rsidRPr="009D1789">
        <w:rPr>
          <w:b/>
          <w:bCs/>
          <w:color w:val="000000"/>
          <w:szCs w:val="24"/>
        </w:rPr>
        <w:t>:</w:t>
      </w:r>
      <w:r w:rsidRPr="009D1789">
        <w:rPr>
          <w:color w:val="000000"/>
          <w:szCs w:val="24"/>
        </w:rPr>
        <w:t xml:space="preserve"> </w:t>
      </w:r>
      <w:r w:rsidR="00631FE4">
        <w:rPr>
          <w:color w:val="000000"/>
          <w:szCs w:val="24"/>
        </w:rPr>
        <w:t>T</w:t>
      </w:r>
      <w:r w:rsidR="00631FE4" w:rsidRPr="009D1789">
        <w:rPr>
          <w:color w:val="000000"/>
          <w:szCs w:val="24"/>
        </w:rPr>
        <w:t xml:space="preserve">his </w:t>
      </w:r>
      <w:r w:rsidRPr="009D1789">
        <w:rPr>
          <w:color w:val="000000"/>
          <w:szCs w:val="24"/>
        </w:rPr>
        <w:t>phase involves post-entry registration. Officers in charge compare data entered with the original questionnaire to rectify entry errors – if any – using applicable procedures as per the template prepared for this purpose. Daily progress report</w:t>
      </w:r>
      <w:r w:rsidR="00631FE4">
        <w:rPr>
          <w:color w:val="000000"/>
          <w:szCs w:val="24"/>
        </w:rPr>
        <w:t>s</w:t>
      </w:r>
      <w:r w:rsidRPr="009D1789">
        <w:rPr>
          <w:color w:val="000000"/>
          <w:szCs w:val="24"/>
        </w:rPr>
        <w:t xml:space="preserve"> are submitted to attest on the accuracy of entry for administrative follow-up.</w:t>
      </w:r>
    </w:p>
    <w:p w:rsidR="00E666D7" w:rsidRDefault="00E666D7" w:rsidP="000C0E99">
      <w:pPr>
        <w:bidi w:val="0"/>
        <w:jc w:val="lowKashida"/>
        <w:rPr>
          <w:rFonts w:cs="Simplified Arabic"/>
          <w:b/>
          <w:bCs/>
          <w:sz w:val="24"/>
          <w:szCs w:val="24"/>
        </w:rPr>
      </w:pPr>
    </w:p>
    <w:p w:rsidR="0019569C" w:rsidRPr="00F55F71" w:rsidRDefault="007272DB" w:rsidP="000C0E99">
      <w:pPr>
        <w:bidi w:val="0"/>
        <w:jc w:val="lowKashida"/>
        <w:rPr>
          <w:rFonts w:cs="Simplified Arabic"/>
          <w:b/>
          <w:bCs/>
          <w:sz w:val="24"/>
          <w:szCs w:val="24"/>
        </w:rPr>
      </w:pPr>
      <w:r>
        <w:rPr>
          <w:rFonts w:cs="Simplified Arabic"/>
          <w:b/>
          <w:bCs/>
          <w:sz w:val="24"/>
          <w:szCs w:val="24"/>
        </w:rPr>
        <w:t>2.8</w:t>
      </w:r>
      <w:r w:rsidR="0019569C" w:rsidRPr="00F55F71">
        <w:rPr>
          <w:rFonts w:cs="Simplified Arabic"/>
          <w:b/>
          <w:bCs/>
          <w:sz w:val="24"/>
          <w:szCs w:val="24"/>
        </w:rPr>
        <w:t xml:space="preserve"> </w:t>
      </w:r>
      <w:r w:rsidR="0019569C">
        <w:rPr>
          <w:rFonts w:cs="Simplified Arabic"/>
          <w:b/>
          <w:bCs/>
          <w:sz w:val="24"/>
          <w:szCs w:val="24"/>
        </w:rPr>
        <w:t>Data Accuracy</w:t>
      </w:r>
    </w:p>
    <w:p w:rsidR="009262D5" w:rsidRDefault="00631FE4" w:rsidP="00631FE4">
      <w:pPr>
        <w:pStyle w:val="BodyText"/>
        <w:bidi w:val="0"/>
        <w:jc w:val="both"/>
        <w:rPr>
          <w:szCs w:val="24"/>
        </w:rPr>
      </w:pPr>
      <w:r>
        <w:rPr>
          <w:szCs w:val="24"/>
        </w:rPr>
        <w:t xml:space="preserve">The concept </w:t>
      </w:r>
      <w:r w:rsidR="009262D5">
        <w:rPr>
          <w:szCs w:val="24"/>
        </w:rPr>
        <w:t>of data quality covers many aspects, starting from the initial planning of the survey to the dissemination of the results and how well users understand and use the data. There are seven dimensions of the statistical quality: relevance, accuracy, timeliness, a</w:t>
      </w:r>
      <w:r w:rsidR="009262D5" w:rsidRPr="00B373CA">
        <w:rPr>
          <w:szCs w:val="24"/>
        </w:rPr>
        <w:t>ccessibility</w:t>
      </w:r>
      <w:r w:rsidR="009262D5">
        <w:rPr>
          <w:szCs w:val="24"/>
        </w:rPr>
        <w:t>, c</w:t>
      </w:r>
      <w:r w:rsidR="009262D5" w:rsidRPr="00B373CA">
        <w:rPr>
          <w:szCs w:val="24"/>
        </w:rPr>
        <w:t>omparability</w:t>
      </w:r>
      <w:r w:rsidR="009262D5">
        <w:rPr>
          <w:szCs w:val="24"/>
        </w:rPr>
        <w:t>, coherence, and c</w:t>
      </w:r>
      <w:r w:rsidR="009262D5" w:rsidRPr="00B373CA">
        <w:rPr>
          <w:szCs w:val="24"/>
        </w:rPr>
        <w:t>ompleteness</w:t>
      </w:r>
      <w:r w:rsidR="009262D5">
        <w:rPr>
          <w:szCs w:val="24"/>
        </w:rPr>
        <w:t>.</w:t>
      </w:r>
    </w:p>
    <w:p w:rsidR="004C2D55" w:rsidRDefault="004C2D55" w:rsidP="000C0E99">
      <w:pPr>
        <w:bidi w:val="0"/>
        <w:jc w:val="lowKashida"/>
        <w:rPr>
          <w:rFonts w:cs="Simplified Arabic"/>
          <w:b/>
          <w:bCs/>
          <w:sz w:val="24"/>
          <w:szCs w:val="24"/>
        </w:rPr>
      </w:pPr>
    </w:p>
    <w:p w:rsidR="0019569C" w:rsidRDefault="0019569C" w:rsidP="004C2D55">
      <w:pPr>
        <w:bidi w:val="0"/>
        <w:jc w:val="lowKashida"/>
        <w:rPr>
          <w:rFonts w:cs="Simplified Arabic"/>
          <w:b/>
          <w:bCs/>
          <w:sz w:val="24"/>
          <w:szCs w:val="24"/>
        </w:rPr>
      </w:pPr>
      <w:r w:rsidRPr="00F55F71">
        <w:rPr>
          <w:rFonts w:cs="Simplified Arabic"/>
          <w:b/>
          <w:bCs/>
          <w:sz w:val="24"/>
          <w:szCs w:val="24"/>
        </w:rPr>
        <w:lastRenderedPageBreak/>
        <w:t>S</w:t>
      </w:r>
      <w:r>
        <w:rPr>
          <w:rFonts w:cs="Simplified Arabic"/>
          <w:b/>
          <w:bCs/>
          <w:sz w:val="24"/>
          <w:szCs w:val="24"/>
        </w:rPr>
        <w:t>ampling</w:t>
      </w:r>
      <w:r w:rsidRPr="00F55F71">
        <w:rPr>
          <w:rFonts w:cs="Simplified Arabic"/>
          <w:b/>
          <w:bCs/>
          <w:sz w:val="24"/>
          <w:szCs w:val="24"/>
        </w:rPr>
        <w:t xml:space="preserve"> Errors</w:t>
      </w:r>
      <w:r w:rsidR="004C2D55">
        <w:rPr>
          <w:rFonts w:cs="Simplified Arabic"/>
          <w:b/>
          <w:bCs/>
          <w:sz w:val="24"/>
          <w:szCs w:val="24"/>
        </w:rPr>
        <w:t>:</w:t>
      </w:r>
    </w:p>
    <w:p w:rsidR="0019569C" w:rsidRDefault="00631FE4" w:rsidP="00631FE4">
      <w:pPr>
        <w:autoSpaceDE w:val="0"/>
        <w:autoSpaceDN w:val="0"/>
        <w:bidi w:val="0"/>
        <w:adjustRightInd w:val="0"/>
        <w:jc w:val="both"/>
        <w:rPr>
          <w:sz w:val="24"/>
          <w:szCs w:val="24"/>
        </w:rPr>
      </w:pPr>
      <w:r>
        <w:rPr>
          <w:sz w:val="24"/>
          <w:szCs w:val="24"/>
        </w:rPr>
        <w:t xml:space="preserve">The data </w:t>
      </w:r>
      <w:r w:rsidR="0019569C">
        <w:rPr>
          <w:sz w:val="24"/>
          <w:szCs w:val="24"/>
        </w:rPr>
        <w:t xml:space="preserve">of this survey </w:t>
      </w:r>
      <w:r>
        <w:rPr>
          <w:sz w:val="24"/>
          <w:szCs w:val="24"/>
        </w:rPr>
        <w:t xml:space="preserve">was </w:t>
      </w:r>
      <w:r w:rsidR="0019569C">
        <w:rPr>
          <w:sz w:val="24"/>
          <w:szCs w:val="24"/>
        </w:rPr>
        <w:t xml:space="preserve">affected by sampling errors due to use of the sample </w:t>
      </w:r>
      <w:r w:rsidR="0019569C" w:rsidRPr="00A8571B">
        <w:rPr>
          <w:sz w:val="24"/>
          <w:szCs w:val="24"/>
        </w:rPr>
        <w:t>and not a complete enumeration.</w:t>
      </w:r>
      <w:r w:rsidR="0019569C">
        <w:rPr>
          <w:sz w:val="24"/>
          <w:szCs w:val="24"/>
        </w:rPr>
        <w:t xml:space="preserve"> Therefore, certain differences are expected in comparison with the real values obtained through censuses. Variance </w:t>
      </w:r>
      <w:r>
        <w:rPr>
          <w:sz w:val="24"/>
          <w:szCs w:val="24"/>
        </w:rPr>
        <w:t xml:space="preserve">was </w:t>
      </w:r>
      <w:r w:rsidR="0019569C">
        <w:rPr>
          <w:sz w:val="24"/>
          <w:szCs w:val="24"/>
        </w:rPr>
        <w:t xml:space="preserve">calculated for the most important indicators, the variance table is attached with the final report. There is no problem to disseminate results at the national level and governorate level.   </w:t>
      </w:r>
    </w:p>
    <w:p w:rsidR="0019569C" w:rsidRDefault="0019569C" w:rsidP="000C0E99">
      <w:pPr>
        <w:bidi w:val="0"/>
        <w:jc w:val="lowKashida"/>
        <w:rPr>
          <w:rFonts w:cs="Simplified Arabic"/>
          <w:color w:val="000000"/>
          <w:sz w:val="24"/>
          <w:szCs w:val="24"/>
          <w:lang w:bidi="ar-LB"/>
        </w:rPr>
      </w:pPr>
    </w:p>
    <w:p w:rsidR="0019569C" w:rsidRPr="004C2D55" w:rsidRDefault="0019569C" w:rsidP="000C0E99">
      <w:pPr>
        <w:bidi w:val="0"/>
        <w:jc w:val="center"/>
        <w:rPr>
          <w:rFonts w:ascii="Arial" w:hAnsi="Arial" w:cs="Arial"/>
          <w:b/>
          <w:bCs/>
          <w:color w:val="000000"/>
          <w:sz w:val="22"/>
          <w:szCs w:val="22"/>
          <w:lang w:bidi="ar-LB"/>
        </w:rPr>
      </w:pPr>
      <w:r w:rsidRPr="004C2D55">
        <w:rPr>
          <w:rFonts w:ascii="Arial" w:hAnsi="Arial" w:cs="Arial"/>
          <w:b/>
          <w:bCs/>
          <w:color w:val="000000"/>
          <w:sz w:val="22"/>
          <w:szCs w:val="22"/>
          <w:lang w:bidi="ar-LB"/>
        </w:rPr>
        <w:t>Summary for variance calculation for main indictors</w:t>
      </w:r>
    </w:p>
    <w:p w:rsidR="0019569C" w:rsidRPr="004C2D55" w:rsidRDefault="0019569C" w:rsidP="000C0E99">
      <w:pPr>
        <w:bidi w:val="0"/>
        <w:jc w:val="center"/>
        <w:rPr>
          <w:rFonts w:cs="Simplified Arabic"/>
          <w:color w:val="000000"/>
          <w:sz w:val="14"/>
          <w:szCs w:val="14"/>
          <w:lang w:bidi="ar-LB"/>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429"/>
        <w:gridCol w:w="1218"/>
        <w:gridCol w:w="1084"/>
        <w:gridCol w:w="682"/>
        <w:gridCol w:w="951"/>
        <w:gridCol w:w="992"/>
      </w:tblGrid>
      <w:tr w:rsidR="0019569C" w:rsidRPr="00E666D7" w:rsidTr="004C2D55">
        <w:trPr>
          <w:trHeight w:val="340"/>
          <w:jc w:val="center"/>
        </w:trPr>
        <w:tc>
          <w:tcPr>
            <w:tcW w:w="4679" w:type="dxa"/>
            <w:vMerge w:val="restart"/>
            <w:vAlign w:val="center"/>
          </w:tcPr>
          <w:p w:rsidR="0019569C" w:rsidRPr="00E666D7" w:rsidRDefault="0019569C" w:rsidP="004C2D55">
            <w:pPr>
              <w:jc w:val="center"/>
              <w:rPr>
                <w:rFonts w:ascii="Arial" w:hAnsi="Arial" w:cs="Arial"/>
                <w:b/>
                <w:bCs/>
                <w:sz w:val="18"/>
                <w:szCs w:val="18"/>
              </w:rPr>
            </w:pPr>
            <w:r w:rsidRPr="00E666D7">
              <w:rPr>
                <w:rFonts w:ascii="Arial" w:hAnsi="Arial" w:cs="Arial"/>
                <w:b/>
                <w:bCs/>
                <w:sz w:val="18"/>
                <w:szCs w:val="18"/>
              </w:rPr>
              <w:t>Indicator</w:t>
            </w:r>
          </w:p>
        </w:tc>
        <w:tc>
          <w:tcPr>
            <w:tcW w:w="1276" w:type="dxa"/>
            <w:vMerge w:val="restart"/>
            <w:vAlign w:val="center"/>
          </w:tcPr>
          <w:p w:rsidR="0019569C" w:rsidRPr="00E666D7" w:rsidRDefault="0019569C" w:rsidP="004C2D55">
            <w:pPr>
              <w:jc w:val="center"/>
              <w:rPr>
                <w:rFonts w:ascii="Arial" w:hAnsi="Arial" w:cs="Arial"/>
                <w:b/>
                <w:bCs/>
                <w:sz w:val="18"/>
                <w:szCs w:val="18"/>
              </w:rPr>
            </w:pPr>
            <w:r w:rsidRPr="00E666D7">
              <w:rPr>
                <w:rFonts w:ascii="Arial" w:hAnsi="Arial" w:cs="Arial"/>
                <w:b/>
                <w:bCs/>
                <w:sz w:val="18"/>
                <w:szCs w:val="18"/>
              </w:rPr>
              <w:t>Estimate</w:t>
            </w:r>
          </w:p>
        </w:tc>
        <w:tc>
          <w:tcPr>
            <w:tcW w:w="1134" w:type="dxa"/>
            <w:vMerge w:val="restart"/>
            <w:vAlign w:val="center"/>
          </w:tcPr>
          <w:p w:rsidR="0019569C" w:rsidRPr="00E666D7" w:rsidRDefault="0019569C" w:rsidP="004C2D55">
            <w:pPr>
              <w:jc w:val="center"/>
              <w:rPr>
                <w:rFonts w:ascii="Arial" w:hAnsi="Arial" w:cs="Arial"/>
                <w:b/>
                <w:bCs/>
                <w:sz w:val="18"/>
                <w:szCs w:val="18"/>
              </w:rPr>
            </w:pPr>
            <w:r w:rsidRPr="00E666D7">
              <w:rPr>
                <w:rFonts w:ascii="Arial" w:hAnsi="Arial" w:cs="Arial"/>
                <w:b/>
                <w:bCs/>
                <w:sz w:val="18"/>
                <w:szCs w:val="18"/>
              </w:rPr>
              <w:t>Standard Error</w:t>
            </w:r>
          </w:p>
        </w:tc>
        <w:tc>
          <w:tcPr>
            <w:tcW w:w="708" w:type="dxa"/>
            <w:vMerge w:val="restart"/>
            <w:vAlign w:val="center"/>
          </w:tcPr>
          <w:p w:rsidR="0019569C" w:rsidRPr="00E666D7" w:rsidRDefault="0019569C" w:rsidP="004C2D55">
            <w:pPr>
              <w:jc w:val="center"/>
              <w:rPr>
                <w:rFonts w:ascii="Arial" w:hAnsi="Arial" w:cs="Arial"/>
                <w:b/>
                <w:bCs/>
                <w:sz w:val="18"/>
                <w:szCs w:val="18"/>
              </w:rPr>
            </w:pPr>
            <w:r w:rsidRPr="00E666D7">
              <w:rPr>
                <w:rFonts w:ascii="Arial" w:hAnsi="Arial" w:cs="Arial"/>
                <w:b/>
                <w:bCs/>
                <w:sz w:val="18"/>
                <w:szCs w:val="18"/>
              </w:rPr>
              <w:t>C.V</w:t>
            </w:r>
          </w:p>
        </w:tc>
        <w:tc>
          <w:tcPr>
            <w:tcW w:w="2030" w:type="dxa"/>
            <w:gridSpan w:val="2"/>
            <w:vAlign w:val="center"/>
          </w:tcPr>
          <w:p w:rsidR="0019569C" w:rsidRPr="00E666D7" w:rsidRDefault="0019569C" w:rsidP="004C2D55">
            <w:pPr>
              <w:jc w:val="center"/>
              <w:rPr>
                <w:rFonts w:ascii="Arial" w:hAnsi="Arial" w:cs="Arial"/>
                <w:b/>
                <w:bCs/>
                <w:sz w:val="18"/>
                <w:szCs w:val="18"/>
              </w:rPr>
            </w:pPr>
          </w:p>
          <w:p w:rsidR="0019569C" w:rsidRPr="00E666D7" w:rsidRDefault="0019569C" w:rsidP="004C2D55">
            <w:pPr>
              <w:jc w:val="center"/>
              <w:rPr>
                <w:rFonts w:ascii="Arial" w:hAnsi="Arial" w:cs="Arial"/>
                <w:b/>
                <w:bCs/>
                <w:sz w:val="18"/>
                <w:szCs w:val="18"/>
              </w:rPr>
            </w:pPr>
            <w:r w:rsidRPr="00E666D7">
              <w:rPr>
                <w:rFonts w:ascii="Arial" w:hAnsi="Arial" w:cs="Arial"/>
                <w:b/>
                <w:bCs/>
                <w:sz w:val="18"/>
                <w:szCs w:val="18"/>
              </w:rPr>
              <w:t>95% confidence Interval</w:t>
            </w:r>
          </w:p>
        </w:tc>
      </w:tr>
      <w:tr w:rsidR="0019569C" w:rsidRPr="00E666D7" w:rsidTr="004C2D55">
        <w:trPr>
          <w:trHeight w:val="340"/>
          <w:jc w:val="center"/>
        </w:trPr>
        <w:tc>
          <w:tcPr>
            <w:tcW w:w="4679" w:type="dxa"/>
            <w:vMerge/>
            <w:tcBorders>
              <w:bottom w:val="single" w:sz="4" w:space="0" w:color="auto"/>
            </w:tcBorders>
            <w:vAlign w:val="center"/>
          </w:tcPr>
          <w:p w:rsidR="0019569C" w:rsidRPr="00E666D7" w:rsidRDefault="0019569C" w:rsidP="004C2D55">
            <w:pPr>
              <w:jc w:val="center"/>
              <w:rPr>
                <w:rFonts w:ascii="Arial" w:hAnsi="Arial" w:cs="Arial"/>
                <w:b/>
                <w:bCs/>
                <w:sz w:val="18"/>
                <w:szCs w:val="18"/>
              </w:rPr>
            </w:pPr>
          </w:p>
        </w:tc>
        <w:tc>
          <w:tcPr>
            <w:tcW w:w="1276" w:type="dxa"/>
            <w:vMerge/>
            <w:tcBorders>
              <w:bottom w:val="single" w:sz="4" w:space="0" w:color="auto"/>
            </w:tcBorders>
            <w:vAlign w:val="center"/>
          </w:tcPr>
          <w:p w:rsidR="0019569C" w:rsidRPr="00E666D7" w:rsidRDefault="0019569C" w:rsidP="004C2D55">
            <w:pPr>
              <w:jc w:val="center"/>
              <w:rPr>
                <w:rFonts w:ascii="Arial" w:hAnsi="Arial" w:cs="Arial"/>
                <w:b/>
                <w:bCs/>
                <w:sz w:val="18"/>
                <w:szCs w:val="18"/>
              </w:rPr>
            </w:pPr>
          </w:p>
        </w:tc>
        <w:tc>
          <w:tcPr>
            <w:tcW w:w="1134" w:type="dxa"/>
            <w:vMerge/>
            <w:tcBorders>
              <w:bottom w:val="single" w:sz="4" w:space="0" w:color="auto"/>
            </w:tcBorders>
            <w:vAlign w:val="center"/>
          </w:tcPr>
          <w:p w:rsidR="0019569C" w:rsidRPr="00E666D7" w:rsidRDefault="0019569C" w:rsidP="004C2D55">
            <w:pPr>
              <w:jc w:val="center"/>
              <w:rPr>
                <w:rFonts w:ascii="Arial" w:hAnsi="Arial" w:cs="Arial"/>
                <w:b/>
                <w:bCs/>
                <w:sz w:val="18"/>
                <w:szCs w:val="18"/>
              </w:rPr>
            </w:pPr>
          </w:p>
        </w:tc>
        <w:tc>
          <w:tcPr>
            <w:tcW w:w="708" w:type="dxa"/>
            <w:vMerge/>
            <w:tcBorders>
              <w:bottom w:val="single" w:sz="4" w:space="0" w:color="auto"/>
            </w:tcBorders>
            <w:vAlign w:val="center"/>
          </w:tcPr>
          <w:p w:rsidR="0019569C" w:rsidRPr="00E666D7" w:rsidRDefault="0019569C" w:rsidP="004C2D55">
            <w:pPr>
              <w:jc w:val="center"/>
              <w:rPr>
                <w:rFonts w:ascii="Arial" w:hAnsi="Arial" w:cs="Arial"/>
                <w:b/>
                <w:bCs/>
                <w:sz w:val="18"/>
                <w:szCs w:val="18"/>
              </w:rPr>
            </w:pPr>
          </w:p>
        </w:tc>
        <w:tc>
          <w:tcPr>
            <w:tcW w:w="993" w:type="dxa"/>
            <w:tcBorders>
              <w:bottom w:val="single" w:sz="4" w:space="0" w:color="auto"/>
            </w:tcBorders>
            <w:vAlign w:val="center"/>
          </w:tcPr>
          <w:p w:rsidR="0019569C" w:rsidRPr="00E666D7" w:rsidRDefault="0019569C" w:rsidP="004C2D55">
            <w:pPr>
              <w:jc w:val="center"/>
              <w:rPr>
                <w:rFonts w:ascii="Arial" w:hAnsi="Arial" w:cs="Arial"/>
                <w:b/>
                <w:bCs/>
                <w:sz w:val="18"/>
                <w:szCs w:val="18"/>
              </w:rPr>
            </w:pPr>
            <w:r w:rsidRPr="00E666D7">
              <w:rPr>
                <w:rFonts w:ascii="Arial" w:hAnsi="Arial" w:cs="Arial"/>
                <w:b/>
                <w:bCs/>
                <w:sz w:val="18"/>
                <w:szCs w:val="18"/>
              </w:rPr>
              <w:t>Lower</w:t>
            </w:r>
          </w:p>
        </w:tc>
        <w:tc>
          <w:tcPr>
            <w:tcW w:w="1037" w:type="dxa"/>
            <w:tcBorders>
              <w:bottom w:val="single" w:sz="4" w:space="0" w:color="auto"/>
            </w:tcBorders>
            <w:vAlign w:val="center"/>
          </w:tcPr>
          <w:p w:rsidR="0019569C" w:rsidRPr="00E666D7" w:rsidRDefault="0019569C" w:rsidP="004C2D55">
            <w:pPr>
              <w:jc w:val="center"/>
              <w:rPr>
                <w:rFonts w:ascii="Arial" w:hAnsi="Arial" w:cs="Arial"/>
                <w:b/>
                <w:bCs/>
                <w:sz w:val="18"/>
                <w:szCs w:val="18"/>
              </w:rPr>
            </w:pPr>
            <w:r w:rsidRPr="00E666D7">
              <w:rPr>
                <w:rFonts w:ascii="Arial" w:hAnsi="Arial" w:cs="Arial"/>
                <w:b/>
                <w:bCs/>
                <w:sz w:val="18"/>
                <w:szCs w:val="18"/>
              </w:rPr>
              <w:t>Upper</w:t>
            </w:r>
          </w:p>
        </w:tc>
      </w:tr>
      <w:tr w:rsidR="0019569C" w:rsidRPr="00E666D7" w:rsidTr="004C2D55">
        <w:trPr>
          <w:trHeight w:val="340"/>
          <w:jc w:val="center"/>
        </w:trPr>
        <w:tc>
          <w:tcPr>
            <w:tcW w:w="4679" w:type="dxa"/>
            <w:tcBorders>
              <w:bottom w:val="nil"/>
            </w:tcBorders>
          </w:tcPr>
          <w:p w:rsidR="0019569C" w:rsidRPr="00E666D7" w:rsidRDefault="0019569C" w:rsidP="00C27523">
            <w:pPr>
              <w:bidi w:val="0"/>
              <w:jc w:val="both"/>
              <w:rPr>
                <w:rFonts w:ascii="Arial" w:hAnsi="Arial" w:cs="Arial"/>
                <w:sz w:val="18"/>
                <w:szCs w:val="18"/>
                <w:rtl/>
              </w:rPr>
            </w:pPr>
            <w:r w:rsidRPr="00E666D7">
              <w:rPr>
                <w:rFonts w:ascii="Arial" w:hAnsi="Arial" w:cs="Arial"/>
                <w:sz w:val="18"/>
                <w:szCs w:val="18"/>
              </w:rPr>
              <w:t>Percentage o</w:t>
            </w:r>
            <w:r w:rsidRPr="00E666D7">
              <w:rPr>
                <w:rStyle w:val="hps"/>
                <w:rFonts w:ascii="Arial" w:hAnsi="Arial" w:cs="Arial"/>
                <w:color w:val="222222"/>
                <w:sz w:val="18"/>
                <w:szCs w:val="18"/>
              </w:rPr>
              <w:t>f persons</w:t>
            </w:r>
            <w:r w:rsidRPr="00E666D7">
              <w:rPr>
                <w:rFonts w:ascii="Arial" w:hAnsi="Arial" w:cs="Arial"/>
                <w:color w:val="222222"/>
                <w:sz w:val="18"/>
                <w:szCs w:val="18"/>
              </w:rPr>
              <w:t xml:space="preserve"> </w:t>
            </w:r>
            <w:r w:rsidRPr="00E666D7">
              <w:rPr>
                <w:rStyle w:val="hps"/>
                <w:rFonts w:ascii="Arial" w:hAnsi="Arial" w:cs="Arial"/>
                <w:color w:val="222222"/>
                <w:sz w:val="18"/>
                <w:szCs w:val="18"/>
              </w:rPr>
              <w:t>in the age group</w:t>
            </w:r>
            <w:r w:rsidRPr="00E666D7">
              <w:rPr>
                <w:rFonts w:ascii="Arial" w:hAnsi="Arial" w:cs="Arial"/>
                <w:color w:val="222222"/>
                <w:sz w:val="18"/>
                <w:szCs w:val="18"/>
              </w:rPr>
              <w:t xml:space="preserve"> </w:t>
            </w:r>
            <w:r w:rsidRPr="00E666D7">
              <w:rPr>
                <w:rStyle w:val="hps"/>
                <w:rFonts w:ascii="Arial" w:hAnsi="Arial" w:cs="Arial"/>
                <w:color w:val="222222"/>
                <w:sz w:val="18"/>
                <w:szCs w:val="18"/>
              </w:rPr>
              <w:t>15-29</w:t>
            </w:r>
            <w:r w:rsidRPr="00E666D7">
              <w:rPr>
                <w:rFonts w:ascii="Arial" w:hAnsi="Arial" w:cs="Arial"/>
                <w:color w:val="222222"/>
                <w:sz w:val="18"/>
                <w:szCs w:val="18"/>
              </w:rPr>
              <w:t xml:space="preserve"> </w:t>
            </w:r>
            <w:r w:rsidRPr="00E666D7">
              <w:rPr>
                <w:rStyle w:val="hps"/>
                <w:rFonts w:ascii="Arial" w:hAnsi="Arial" w:cs="Arial"/>
                <w:color w:val="222222"/>
                <w:sz w:val="18"/>
                <w:szCs w:val="18"/>
              </w:rPr>
              <w:t>enrolled in</w:t>
            </w:r>
            <w:r w:rsidRPr="00E666D7">
              <w:rPr>
                <w:rFonts w:ascii="Arial" w:hAnsi="Arial" w:cs="Arial"/>
                <w:color w:val="222222"/>
                <w:sz w:val="18"/>
                <w:szCs w:val="18"/>
              </w:rPr>
              <w:t xml:space="preserve"> </w:t>
            </w:r>
            <w:r w:rsidRPr="00E666D7">
              <w:rPr>
                <w:rStyle w:val="hps"/>
                <w:rFonts w:ascii="Arial" w:hAnsi="Arial" w:cs="Arial"/>
                <w:color w:val="222222"/>
                <w:sz w:val="18"/>
                <w:szCs w:val="18"/>
              </w:rPr>
              <w:t>education</w:t>
            </w:r>
            <w:r w:rsidRPr="00E666D7">
              <w:rPr>
                <w:rFonts w:ascii="Arial" w:hAnsi="Arial" w:cs="Arial"/>
                <w:sz w:val="18"/>
                <w:szCs w:val="18"/>
              </w:rPr>
              <w:t xml:space="preserve"> in  Palestine</w:t>
            </w:r>
            <w:r w:rsidR="00C27523">
              <w:rPr>
                <w:rFonts w:ascii="Arial" w:hAnsi="Arial" w:cs="Arial"/>
                <w:sz w:val="18"/>
                <w:szCs w:val="18"/>
              </w:rPr>
              <w:t>, 2015</w:t>
            </w:r>
          </w:p>
        </w:tc>
        <w:tc>
          <w:tcPr>
            <w:tcW w:w="1276" w:type="dxa"/>
            <w:tcBorders>
              <w:bottom w:val="nil"/>
              <w:right w:val="nil"/>
            </w:tcBorders>
          </w:tcPr>
          <w:p w:rsidR="0019569C" w:rsidRPr="00611642" w:rsidRDefault="0019569C" w:rsidP="004C2D55">
            <w:pPr>
              <w:ind w:firstLine="151"/>
              <w:rPr>
                <w:rFonts w:ascii="Arial" w:hAnsi="Arial" w:cs="Arial"/>
                <w:sz w:val="18"/>
                <w:szCs w:val="18"/>
                <w:rtl/>
              </w:rPr>
            </w:pPr>
            <w:r w:rsidRPr="00611642">
              <w:rPr>
                <w:rFonts w:ascii="Arial" w:hAnsi="Arial" w:cs="Arial"/>
                <w:sz w:val="18"/>
                <w:szCs w:val="18"/>
                <w:rtl/>
              </w:rPr>
              <w:t>36.9</w:t>
            </w:r>
          </w:p>
        </w:tc>
        <w:tc>
          <w:tcPr>
            <w:tcW w:w="1134" w:type="dxa"/>
            <w:tcBorders>
              <w:left w:val="nil"/>
              <w:bottom w:val="nil"/>
              <w:right w:val="nil"/>
            </w:tcBorders>
          </w:tcPr>
          <w:p w:rsidR="0019569C" w:rsidRPr="00611642" w:rsidRDefault="00CA0482" w:rsidP="004C2D55">
            <w:pPr>
              <w:bidi w:val="0"/>
              <w:ind w:firstLine="151"/>
              <w:rPr>
                <w:rFonts w:ascii="Arial" w:hAnsi="Arial" w:cs="Arial"/>
                <w:sz w:val="18"/>
                <w:szCs w:val="18"/>
              </w:rPr>
            </w:pPr>
            <w:r>
              <w:rPr>
                <w:rFonts w:ascii="Arial" w:hAnsi="Arial" w:cs="Arial"/>
                <w:sz w:val="18"/>
                <w:szCs w:val="18"/>
              </w:rPr>
              <w:t>0.1%</w:t>
            </w:r>
          </w:p>
        </w:tc>
        <w:tc>
          <w:tcPr>
            <w:tcW w:w="708" w:type="dxa"/>
            <w:tcBorders>
              <w:left w:val="nil"/>
              <w:bottom w:val="nil"/>
              <w:right w:val="nil"/>
            </w:tcBorders>
          </w:tcPr>
          <w:p w:rsidR="0019569C" w:rsidRPr="00611642" w:rsidRDefault="0019569C" w:rsidP="004C2D55">
            <w:pPr>
              <w:ind w:firstLine="151"/>
              <w:rPr>
                <w:rFonts w:ascii="Arial" w:hAnsi="Arial" w:cs="Arial"/>
                <w:sz w:val="18"/>
                <w:szCs w:val="18"/>
                <w:rtl/>
              </w:rPr>
            </w:pPr>
            <w:r w:rsidRPr="00611642">
              <w:rPr>
                <w:rFonts w:ascii="Arial" w:hAnsi="Arial" w:cs="Arial"/>
                <w:sz w:val="18"/>
                <w:szCs w:val="18"/>
                <w:rtl/>
              </w:rPr>
              <w:t>2.6</w:t>
            </w:r>
          </w:p>
        </w:tc>
        <w:tc>
          <w:tcPr>
            <w:tcW w:w="993" w:type="dxa"/>
            <w:tcBorders>
              <w:left w:val="nil"/>
              <w:bottom w:val="nil"/>
              <w:right w:val="nil"/>
            </w:tcBorders>
          </w:tcPr>
          <w:p w:rsidR="0019569C" w:rsidRPr="00611642" w:rsidRDefault="00CA0482" w:rsidP="00CA0482">
            <w:pPr>
              <w:ind w:firstLine="151"/>
              <w:rPr>
                <w:rFonts w:ascii="Arial" w:hAnsi="Arial" w:cs="Arial"/>
                <w:sz w:val="18"/>
                <w:szCs w:val="18"/>
                <w:rtl/>
              </w:rPr>
            </w:pPr>
            <w:r>
              <w:rPr>
                <w:rFonts w:ascii="Arial" w:hAnsi="Arial" w:cs="Arial"/>
                <w:sz w:val="18"/>
                <w:szCs w:val="18"/>
              </w:rPr>
              <w:t>35.0%</w:t>
            </w:r>
          </w:p>
        </w:tc>
        <w:tc>
          <w:tcPr>
            <w:tcW w:w="1037" w:type="dxa"/>
            <w:tcBorders>
              <w:left w:val="nil"/>
              <w:bottom w:val="nil"/>
            </w:tcBorders>
          </w:tcPr>
          <w:p w:rsidR="0019569C" w:rsidRPr="00611642" w:rsidRDefault="00CA0482" w:rsidP="004C2D55">
            <w:pPr>
              <w:ind w:firstLine="151"/>
              <w:rPr>
                <w:rFonts w:ascii="Arial" w:hAnsi="Arial" w:cs="Arial"/>
                <w:sz w:val="18"/>
                <w:szCs w:val="18"/>
                <w:rtl/>
              </w:rPr>
            </w:pPr>
            <w:r>
              <w:rPr>
                <w:rFonts w:ascii="Arial" w:hAnsi="Arial" w:cs="Arial"/>
                <w:sz w:val="18"/>
                <w:szCs w:val="18"/>
              </w:rPr>
              <w:t>38.9%</w:t>
            </w:r>
          </w:p>
        </w:tc>
      </w:tr>
      <w:tr w:rsidR="0019569C" w:rsidRPr="00E666D7" w:rsidTr="004C2D55">
        <w:trPr>
          <w:trHeight w:val="340"/>
          <w:jc w:val="center"/>
        </w:trPr>
        <w:tc>
          <w:tcPr>
            <w:tcW w:w="4679" w:type="dxa"/>
            <w:tcBorders>
              <w:top w:val="nil"/>
              <w:bottom w:val="nil"/>
            </w:tcBorders>
          </w:tcPr>
          <w:p w:rsidR="0019569C" w:rsidRPr="00E666D7" w:rsidRDefault="0019569C" w:rsidP="00C27523">
            <w:pPr>
              <w:bidi w:val="0"/>
              <w:jc w:val="both"/>
              <w:rPr>
                <w:rFonts w:ascii="Arial" w:hAnsi="Arial" w:cs="Arial"/>
                <w:sz w:val="18"/>
                <w:szCs w:val="18"/>
              </w:rPr>
            </w:pPr>
            <w:r w:rsidRPr="00E666D7">
              <w:rPr>
                <w:rFonts w:ascii="Arial" w:hAnsi="Arial" w:cs="Arial"/>
                <w:sz w:val="18"/>
                <w:szCs w:val="18"/>
              </w:rPr>
              <w:t>Percentage o</w:t>
            </w:r>
            <w:r w:rsidRPr="00E666D7">
              <w:rPr>
                <w:rStyle w:val="hps"/>
                <w:rFonts w:ascii="Arial" w:hAnsi="Arial" w:cs="Arial"/>
                <w:color w:val="222222"/>
                <w:sz w:val="18"/>
                <w:szCs w:val="18"/>
              </w:rPr>
              <w:t>f persons</w:t>
            </w:r>
            <w:r w:rsidRPr="00E666D7">
              <w:rPr>
                <w:rFonts w:ascii="Arial" w:hAnsi="Arial" w:cs="Arial"/>
                <w:color w:val="222222"/>
                <w:sz w:val="18"/>
                <w:szCs w:val="18"/>
              </w:rPr>
              <w:t xml:space="preserve"> </w:t>
            </w:r>
            <w:r w:rsidRPr="00E666D7">
              <w:rPr>
                <w:rStyle w:val="hps"/>
                <w:rFonts w:ascii="Arial" w:hAnsi="Arial" w:cs="Arial"/>
                <w:color w:val="222222"/>
                <w:sz w:val="18"/>
                <w:szCs w:val="18"/>
              </w:rPr>
              <w:t>in the age group</w:t>
            </w:r>
            <w:r w:rsidRPr="00E666D7">
              <w:rPr>
                <w:rFonts w:ascii="Arial" w:hAnsi="Arial" w:cs="Arial"/>
                <w:color w:val="222222"/>
                <w:sz w:val="18"/>
                <w:szCs w:val="18"/>
              </w:rPr>
              <w:t xml:space="preserve"> </w:t>
            </w:r>
            <w:r w:rsidRPr="00E666D7">
              <w:rPr>
                <w:rStyle w:val="hps"/>
                <w:rFonts w:ascii="Arial" w:hAnsi="Arial" w:cs="Arial"/>
                <w:color w:val="222222"/>
                <w:sz w:val="18"/>
                <w:szCs w:val="18"/>
              </w:rPr>
              <w:t>15-29</w:t>
            </w:r>
            <w:r w:rsidRPr="00E666D7">
              <w:rPr>
                <w:rFonts w:ascii="Arial" w:hAnsi="Arial" w:cs="Arial"/>
                <w:color w:val="222222"/>
                <w:sz w:val="18"/>
                <w:szCs w:val="18"/>
              </w:rPr>
              <w:t xml:space="preserve"> </w:t>
            </w:r>
            <w:r w:rsidRPr="00E666D7">
              <w:rPr>
                <w:rStyle w:val="hps"/>
                <w:rFonts w:ascii="Arial" w:hAnsi="Arial" w:cs="Arial"/>
                <w:color w:val="222222"/>
                <w:sz w:val="18"/>
                <w:szCs w:val="18"/>
              </w:rPr>
              <w:t>who thought or try to do their own project</w:t>
            </w:r>
            <w:r w:rsidRPr="00E666D7">
              <w:rPr>
                <w:rFonts w:ascii="Arial" w:hAnsi="Arial" w:cs="Arial"/>
                <w:sz w:val="18"/>
                <w:szCs w:val="18"/>
              </w:rPr>
              <w:t xml:space="preserve"> </w:t>
            </w:r>
            <w:r w:rsidR="00C27523" w:rsidRPr="00E666D7">
              <w:rPr>
                <w:rFonts w:ascii="Arial" w:hAnsi="Arial" w:cs="Arial"/>
                <w:sz w:val="18"/>
                <w:szCs w:val="18"/>
              </w:rPr>
              <w:t>in  Palestine</w:t>
            </w:r>
            <w:r w:rsidR="00C27523">
              <w:rPr>
                <w:rFonts w:ascii="Arial" w:hAnsi="Arial" w:cs="Arial"/>
                <w:sz w:val="18"/>
                <w:szCs w:val="18"/>
              </w:rPr>
              <w:t>, 2015</w:t>
            </w:r>
          </w:p>
        </w:tc>
        <w:tc>
          <w:tcPr>
            <w:tcW w:w="1276" w:type="dxa"/>
            <w:tcBorders>
              <w:top w:val="nil"/>
              <w:bottom w:val="nil"/>
              <w:right w:val="nil"/>
            </w:tcBorders>
          </w:tcPr>
          <w:p w:rsidR="0019569C" w:rsidRPr="00611642" w:rsidRDefault="0019569C" w:rsidP="004C2D55">
            <w:pPr>
              <w:ind w:firstLine="151"/>
              <w:rPr>
                <w:rFonts w:ascii="Arial" w:hAnsi="Arial" w:cs="Arial"/>
                <w:sz w:val="18"/>
                <w:szCs w:val="18"/>
                <w:rtl/>
              </w:rPr>
            </w:pPr>
            <w:r w:rsidRPr="00611642">
              <w:rPr>
                <w:rFonts w:ascii="Arial" w:hAnsi="Arial" w:cs="Arial"/>
                <w:sz w:val="18"/>
                <w:szCs w:val="18"/>
                <w:rtl/>
              </w:rPr>
              <w:t>20.9</w:t>
            </w:r>
          </w:p>
        </w:tc>
        <w:tc>
          <w:tcPr>
            <w:tcW w:w="1134" w:type="dxa"/>
            <w:tcBorders>
              <w:top w:val="nil"/>
              <w:left w:val="nil"/>
              <w:bottom w:val="nil"/>
              <w:right w:val="nil"/>
            </w:tcBorders>
          </w:tcPr>
          <w:p w:rsidR="0019569C" w:rsidRPr="00611642" w:rsidRDefault="00CA0482" w:rsidP="004C2D55">
            <w:pPr>
              <w:bidi w:val="0"/>
              <w:ind w:firstLine="151"/>
              <w:rPr>
                <w:rFonts w:ascii="Arial" w:hAnsi="Arial" w:cs="Arial"/>
                <w:sz w:val="18"/>
                <w:szCs w:val="18"/>
                <w:rtl/>
              </w:rPr>
            </w:pPr>
            <w:r>
              <w:rPr>
                <w:rFonts w:ascii="Arial" w:hAnsi="Arial" w:cs="Arial"/>
                <w:sz w:val="18"/>
                <w:szCs w:val="18"/>
              </w:rPr>
              <w:t>0.8%</w:t>
            </w:r>
          </w:p>
        </w:tc>
        <w:tc>
          <w:tcPr>
            <w:tcW w:w="708" w:type="dxa"/>
            <w:tcBorders>
              <w:top w:val="nil"/>
              <w:left w:val="nil"/>
              <w:bottom w:val="nil"/>
              <w:right w:val="nil"/>
            </w:tcBorders>
          </w:tcPr>
          <w:p w:rsidR="0019569C" w:rsidRPr="00611642" w:rsidRDefault="0019569C" w:rsidP="004C2D55">
            <w:pPr>
              <w:ind w:firstLine="151"/>
              <w:rPr>
                <w:rFonts w:ascii="Arial" w:hAnsi="Arial" w:cs="Arial"/>
                <w:sz w:val="18"/>
                <w:szCs w:val="18"/>
                <w:rtl/>
              </w:rPr>
            </w:pPr>
            <w:r w:rsidRPr="00611642">
              <w:rPr>
                <w:rFonts w:ascii="Arial" w:hAnsi="Arial" w:cs="Arial"/>
                <w:sz w:val="18"/>
                <w:szCs w:val="18"/>
                <w:rtl/>
              </w:rPr>
              <w:t>3.9</w:t>
            </w:r>
          </w:p>
        </w:tc>
        <w:tc>
          <w:tcPr>
            <w:tcW w:w="993" w:type="dxa"/>
            <w:tcBorders>
              <w:top w:val="nil"/>
              <w:left w:val="nil"/>
              <w:bottom w:val="nil"/>
              <w:right w:val="nil"/>
            </w:tcBorders>
          </w:tcPr>
          <w:p w:rsidR="0019569C" w:rsidRPr="00611642" w:rsidRDefault="00CA0482" w:rsidP="004C2D55">
            <w:pPr>
              <w:ind w:firstLine="151"/>
              <w:rPr>
                <w:rFonts w:ascii="Arial" w:hAnsi="Arial" w:cs="Arial"/>
                <w:sz w:val="18"/>
                <w:szCs w:val="18"/>
              </w:rPr>
            </w:pPr>
            <w:r>
              <w:rPr>
                <w:rFonts w:ascii="Arial" w:hAnsi="Arial" w:cs="Arial"/>
                <w:sz w:val="18"/>
                <w:szCs w:val="18"/>
              </w:rPr>
              <w:t>19.4%</w:t>
            </w:r>
          </w:p>
        </w:tc>
        <w:tc>
          <w:tcPr>
            <w:tcW w:w="1037" w:type="dxa"/>
            <w:tcBorders>
              <w:top w:val="nil"/>
              <w:left w:val="nil"/>
              <w:bottom w:val="nil"/>
            </w:tcBorders>
          </w:tcPr>
          <w:p w:rsidR="0019569C" w:rsidRPr="00611642" w:rsidRDefault="00CA0482" w:rsidP="004C2D55">
            <w:pPr>
              <w:ind w:firstLine="151"/>
              <w:rPr>
                <w:rFonts w:ascii="Arial" w:hAnsi="Arial" w:cs="Arial"/>
                <w:sz w:val="18"/>
                <w:szCs w:val="18"/>
                <w:rtl/>
              </w:rPr>
            </w:pPr>
            <w:r>
              <w:rPr>
                <w:rFonts w:ascii="Arial" w:hAnsi="Arial" w:cs="Arial"/>
                <w:sz w:val="18"/>
                <w:szCs w:val="18"/>
              </w:rPr>
              <w:t>22.6%</w:t>
            </w:r>
          </w:p>
        </w:tc>
      </w:tr>
      <w:tr w:rsidR="0019569C" w:rsidRPr="00E666D7" w:rsidTr="004C2D55">
        <w:trPr>
          <w:trHeight w:val="340"/>
          <w:jc w:val="center"/>
        </w:trPr>
        <w:tc>
          <w:tcPr>
            <w:tcW w:w="4679" w:type="dxa"/>
            <w:tcBorders>
              <w:top w:val="nil"/>
              <w:bottom w:val="nil"/>
            </w:tcBorders>
          </w:tcPr>
          <w:p w:rsidR="0019569C" w:rsidRPr="00E666D7" w:rsidRDefault="0019569C" w:rsidP="00C27523">
            <w:pPr>
              <w:bidi w:val="0"/>
              <w:jc w:val="both"/>
              <w:rPr>
                <w:rFonts w:ascii="Arial" w:hAnsi="Arial" w:cs="Arial"/>
                <w:sz w:val="18"/>
                <w:szCs w:val="18"/>
              </w:rPr>
            </w:pPr>
            <w:r w:rsidRPr="00E666D7">
              <w:rPr>
                <w:rFonts w:ascii="Arial" w:hAnsi="Arial" w:cs="Arial"/>
                <w:sz w:val="18"/>
                <w:szCs w:val="18"/>
              </w:rPr>
              <w:t>Percentage o</w:t>
            </w:r>
            <w:r w:rsidRPr="00E666D7">
              <w:rPr>
                <w:rStyle w:val="hps"/>
                <w:rFonts w:ascii="Arial" w:hAnsi="Arial" w:cs="Arial"/>
                <w:color w:val="222222"/>
                <w:sz w:val="18"/>
                <w:szCs w:val="18"/>
              </w:rPr>
              <w:t>f persons</w:t>
            </w:r>
            <w:r w:rsidRPr="00E666D7">
              <w:rPr>
                <w:rFonts w:ascii="Arial" w:hAnsi="Arial" w:cs="Arial"/>
                <w:color w:val="222222"/>
                <w:sz w:val="18"/>
                <w:szCs w:val="18"/>
              </w:rPr>
              <w:t xml:space="preserve"> </w:t>
            </w:r>
            <w:r w:rsidRPr="00E666D7">
              <w:rPr>
                <w:rStyle w:val="hps"/>
                <w:rFonts w:ascii="Arial" w:hAnsi="Arial" w:cs="Arial"/>
                <w:color w:val="222222"/>
                <w:sz w:val="18"/>
                <w:szCs w:val="18"/>
              </w:rPr>
              <w:t>in the age group</w:t>
            </w:r>
            <w:r w:rsidRPr="00E666D7">
              <w:rPr>
                <w:rFonts w:ascii="Arial" w:hAnsi="Arial" w:cs="Arial"/>
                <w:color w:val="222222"/>
                <w:sz w:val="18"/>
                <w:szCs w:val="18"/>
              </w:rPr>
              <w:t xml:space="preserve"> </w:t>
            </w:r>
            <w:r w:rsidRPr="00E666D7">
              <w:rPr>
                <w:rStyle w:val="hps"/>
                <w:rFonts w:ascii="Arial" w:hAnsi="Arial" w:cs="Arial"/>
                <w:color w:val="222222"/>
                <w:sz w:val="18"/>
                <w:szCs w:val="18"/>
              </w:rPr>
              <w:t>15-29</w:t>
            </w:r>
            <w:r w:rsidRPr="00E666D7">
              <w:rPr>
                <w:rFonts w:ascii="Arial" w:hAnsi="Arial" w:cs="Arial"/>
                <w:color w:val="222222"/>
                <w:sz w:val="18"/>
                <w:szCs w:val="18"/>
              </w:rPr>
              <w:t xml:space="preserve"> </w:t>
            </w:r>
            <w:r w:rsidRPr="00E666D7">
              <w:rPr>
                <w:rStyle w:val="hps"/>
                <w:rFonts w:ascii="Arial" w:hAnsi="Arial" w:cs="Arial"/>
                <w:color w:val="222222"/>
                <w:sz w:val="18"/>
                <w:szCs w:val="18"/>
              </w:rPr>
              <w:t>who are</w:t>
            </w:r>
            <w:r w:rsidRPr="00E666D7">
              <w:rPr>
                <w:rFonts w:ascii="Arial" w:hAnsi="Arial" w:cs="Arial"/>
                <w:color w:val="222222"/>
                <w:sz w:val="18"/>
                <w:szCs w:val="18"/>
              </w:rPr>
              <w:t xml:space="preserve"> </w:t>
            </w:r>
            <w:r w:rsidRPr="00E666D7">
              <w:rPr>
                <w:rStyle w:val="hps"/>
                <w:rFonts w:ascii="Arial" w:hAnsi="Arial" w:cs="Arial"/>
                <w:color w:val="222222"/>
                <w:sz w:val="18"/>
                <w:szCs w:val="18"/>
              </w:rPr>
              <w:t>satisfied with</w:t>
            </w:r>
            <w:r w:rsidRPr="00E666D7">
              <w:rPr>
                <w:rFonts w:ascii="Arial" w:hAnsi="Arial" w:cs="Arial"/>
                <w:color w:val="222222"/>
                <w:sz w:val="18"/>
                <w:szCs w:val="18"/>
              </w:rPr>
              <w:t xml:space="preserve"> </w:t>
            </w:r>
            <w:r w:rsidRPr="00E666D7">
              <w:rPr>
                <w:rStyle w:val="hps"/>
                <w:rFonts w:ascii="Arial" w:hAnsi="Arial" w:cs="Arial"/>
                <w:color w:val="222222"/>
                <w:sz w:val="18"/>
                <w:szCs w:val="18"/>
              </w:rPr>
              <w:t>their experiment</w:t>
            </w:r>
            <w:r w:rsidRPr="00E666D7">
              <w:rPr>
                <w:rFonts w:ascii="Arial" w:hAnsi="Arial" w:cs="Arial"/>
                <w:color w:val="222222"/>
                <w:sz w:val="18"/>
                <w:szCs w:val="18"/>
              </w:rPr>
              <w:t xml:space="preserve"> </w:t>
            </w:r>
            <w:r w:rsidR="00C27523" w:rsidRPr="00E666D7">
              <w:rPr>
                <w:rFonts w:ascii="Arial" w:hAnsi="Arial" w:cs="Arial"/>
                <w:sz w:val="18"/>
                <w:szCs w:val="18"/>
              </w:rPr>
              <w:t>in  Palestine</w:t>
            </w:r>
            <w:r w:rsidR="00C27523">
              <w:rPr>
                <w:rFonts w:ascii="Arial" w:hAnsi="Arial" w:cs="Arial"/>
                <w:sz w:val="18"/>
                <w:szCs w:val="18"/>
              </w:rPr>
              <w:t>, 2015</w:t>
            </w:r>
          </w:p>
        </w:tc>
        <w:tc>
          <w:tcPr>
            <w:tcW w:w="1276" w:type="dxa"/>
            <w:tcBorders>
              <w:top w:val="nil"/>
              <w:bottom w:val="nil"/>
              <w:right w:val="nil"/>
            </w:tcBorders>
          </w:tcPr>
          <w:p w:rsidR="0019569C" w:rsidRPr="00611642" w:rsidRDefault="0019569C" w:rsidP="004C2D55">
            <w:pPr>
              <w:ind w:firstLine="151"/>
              <w:rPr>
                <w:rFonts w:ascii="Arial" w:hAnsi="Arial" w:cs="Arial"/>
                <w:sz w:val="18"/>
                <w:szCs w:val="18"/>
                <w:rtl/>
              </w:rPr>
            </w:pPr>
            <w:r w:rsidRPr="00611642">
              <w:rPr>
                <w:rFonts w:ascii="Arial" w:hAnsi="Arial" w:cs="Arial"/>
                <w:sz w:val="18"/>
                <w:szCs w:val="18"/>
                <w:rtl/>
              </w:rPr>
              <w:t>84.2</w:t>
            </w:r>
          </w:p>
        </w:tc>
        <w:tc>
          <w:tcPr>
            <w:tcW w:w="1134" w:type="dxa"/>
            <w:tcBorders>
              <w:top w:val="nil"/>
              <w:left w:val="nil"/>
              <w:bottom w:val="nil"/>
              <w:right w:val="nil"/>
            </w:tcBorders>
          </w:tcPr>
          <w:p w:rsidR="0019569C" w:rsidRPr="00611642" w:rsidRDefault="00CA0482" w:rsidP="004C2D55">
            <w:pPr>
              <w:bidi w:val="0"/>
              <w:ind w:firstLine="151"/>
              <w:rPr>
                <w:rFonts w:ascii="Arial" w:hAnsi="Arial" w:cs="Arial"/>
                <w:sz w:val="18"/>
                <w:szCs w:val="18"/>
                <w:rtl/>
              </w:rPr>
            </w:pPr>
            <w:r>
              <w:rPr>
                <w:rFonts w:ascii="Arial" w:hAnsi="Arial" w:cs="Arial"/>
                <w:sz w:val="18"/>
                <w:szCs w:val="18"/>
              </w:rPr>
              <w:t>0.8%</w:t>
            </w:r>
          </w:p>
        </w:tc>
        <w:tc>
          <w:tcPr>
            <w:tcW w:w="708" w:type="dxa"/>
            <w:tcBorders>
              <w:top w:val="nil"/>
              <w:left w:val="nil"/>
              <w:bottom w:val="nil"/>
              <w:right w:val="nil"/>
            </w:tcBorders>
          </w:tcPr>
          <w:p w:rsidR="0019569C" w:rsidRPr="00611642" w:rsidRDefault="00352935" w:rsidP="004C2D55">
            <w:pPr>
              <w:ind w:firstLine="151"/>
              <w:rPr>
                <w:rFonts w:ascii="Arial" w:hAnsi="Arial" w:cs="Arial"/>
                <w:sz w:val="18"/>
                <w:szCs w:val="18"/>
                <w:rtl/>
              </w:rPr>
            </w:pPr>
            <w:r w:rsidRPr="00611642">
              <w:rPr>
                <w:rFonts w:ascii="Arial" w:hAnsi="Arial" w:cs="Arial"/>
                <w:sz w:val="18"/>
                <w:szCs w:val="18"/>
              </w:rPr>
              <w:t>1.0</w:t>
            </w:r>
          </w:p>
        </w:tc>
        <w:tc>
          <w:tcPr>
            <w:tcW w:w="993" w:type="dxa"/>
            <w:tcBorders>
              <w:top w:val="nil"/>
              <w:left w:val="nil"/>
              <w:bottom w:val="nil"/>
              <w:right w:val="nil"/>
            </w:tcBorders>
          </w:tcPr>
          <w:p w:rsidR="0019569C" w:rsidRPr="00611642" w:rsidRDefault="00CA0482" w:rsidP="004C2D55">
            <w:pPr>
              <w:ind w:firstLine="151"/>
              <w:rPr>
                <w:rFonts w:ascii="Arial" w:hAnsi="Arial" w:cs="Arial"/>
                <w:sz w:val="18"/>
                <w:szCs w:val="18"/>
                <w:rtl/>
              </w:rPr>
            </w:pPr>
            <w:r>
              <w:rPr>
                <w:rFonts w:ascii="Arial" w:hAnsi="Arial" w:cs="Arial"/>
                <w:sz w:val="18"/>
                <w:szCs w:val="18"/>
              </w:rPr>
              <w:t>82.5%</w:t>
            </w:r>
          </w:p>
        </w:tc>
        <w:tc>
          <w:tcPr>
            <w:tcW w:w="1037" w:type="dxa"/>
            <w:tcBorders>
              <w:top w:val="nil"/>
              <w:left w:val="nil"/>
              <w:bottom w:val="nil"/>
            </w:tcBorders>
          </w:tcPr>
          <w:p w:rsidR="0019569C" w:rsidRPr="00611642" w:rsidRDefault="00CA0482" w:rsidP="004C2D55">
            <w:pPr>
              <w:ind w:firstLine="151"/>
              <w:rPr>
                <w:rFonts w:ascii="Arial" w:hAnsi="Arial" w:cs="Arial"/>
                <w:sz w:val="18"/>
                <w:szCs w:val="18"/>
                <w:rtl/>
              </w:rPr>
            </w:pPr>
            <w:r>
              <w:rPr>
                <w:rFonts w:ascii="Arial" w:hAnsi="Arial" w:cs="Arial"/>
                <w:sz w:val="18"/>
                <w:szCs w:val="18"/>
              </w:rPr>
              <w:t>85.7%</w:t>
            </w:r>
          </w:p>
        </w:tc>
      </w:tr>
      <w:tr w:rsidR="0019569C" w:rsidRPr="00E666D7" w:rsidTr="004C2D55">
        <w:trPr>
          <w:trHeight w:val="340"/>
          <w:jc w:val="center"/>
        </w:trPr>
        <w:tc>
          <w:tcPr>
            <w:tcW w:w="4679" w:type="dxa"/>
            <w:tcBorders>
              <w:top w:val="nil"/>
              <w:bottom w:val="nil"/>
            </w:tcBorders>
          </w:tcPr>
          <w:p w:rsidR="0019569C" w:rsidRPr="00C27523" w:rsidRDefault="0019569C" w:rsidP="00C27523">
            <w:pPr>
              <w:bidi w:val="0"/>
              <w:jc w:val="both"/>
              <w:rPr>
                <w:rFonts w:ascii="Arial" w:hAnsi="Arial" w:cs="Arial"/>
                <w:sz w:val="18"/>
                <w:szCs w:val="18"/>
                <w:rtl/>
              </w:rPr>
            </w:pPr>
            <w:r w:rsidRPr="00E666D7">
              <w:rPr>
                <w:rFonts w:ascii="Arial" w:hAnsi="Arial" w:cs="Arial"/>
                <w:sz w:val="18"/>
                <w:szCs w:val="18"/>
              </w:rPr>
              <w:t>Percentage o</w:t>
            </w:r>
            <w:r w:rsidRPr="00E666D7">
              <w:rPr>
                <w:rStyle w:val="hps"/>
                <w:rFonts w:ascii="Arial" w:hAnsi="Arial" w:cs="Arial"/>
                <w:color w:val="222222"/>
                <w:sz w:val="18"/>
                <w:szCs w:val="18"/>
              </w:rPr>
              <w:t>f persons</w:t>
            </w:r>
            <w:r w:rsidRPr="00E666D7">
              <w:rPr>
                <w:rFonts w:ascii="Arial" w:hAnsi="Arial" w:cs="Arial"/>
                <w:color w:val="222222"/>
                <w:sz w:val="18"/>
                <w:szCs w:val="18"/>
              </w:rPr>
              <w:t xml:space="preserve"> </w:t>
            </w:r>
            <w:r w:rsidRPr="00E666D7">
              <w:rPr>
                <w:rStyle w:val="hps"/>
                <w:rFonts w:ascii="Arial" w:hAnsi="Arial" w:cs="Arial"/>
                <w:color w:val="222222"/>
                <w:sz w:val="18"/>
                <w:szCs w:val="18"/>
              </w:rPr>
              <w:t>in the age group</w:t>
            </w:r>
            <w:r w:rsidRPr="00E666D7">
              <w:rPr>
                <w:rFonts w:ascii="Arial" w:hAnsi="Arial" w:cs="Arial"/>
                <w:color w:val="222222"/>
                <w:sz w:val="18"/>
                <w:szCs w:val="18"/>
              </w:rPr>
              <w:t xml:space="preserve"> </w:t>
            </w:r>
            <w:r w:rsidRPr="00E666D7">
              <w:rPr>
                <w:rStyle w:val="hps"/>
                <w:rFonts w:ascii="Arial" w:hAnsi="Arial" w:cs="Arial"/>
                <w:color w:val="222222"/>
                <w:sz w:val="18"/>
                <w:szCs w:val="18"/>
              </w:rPr>
              <w:t>15-29</w:t>
            </w:r>
            <w:r w:rsidRPr="00E666D7">
              <w:rPr>
                <w:rFonts w:ascii="Arial" w:hAnsi="Arial" w:cs="Arial"/>
                <w:color w:val="222222"/>
                <w:sz w:val="18"/>
                <w:szCs w:val="18"/>
              </w:rPr>
              <w:t xml:space="preserve"> </w:t>
            </w:r>
            <w:r w:rsidRPr="00E666D7">
              <w:rPr>
                <w:rStyle w:val="hps"/>
                <w:rFonts w:ascii="Arial" w:hAnsi="Arial" w:cs="Arial"/>
                <w:color w:val="222222"/>
                <w:sz w:val="18"/>
                <w:szCs w:val="18"/>
              </w:rPr>
              <w:t>who</w:t>
            </w:r>
            <w:r w:rsidRPr="00E666D7">
              <w:rPr>
                <w:rFonts w:ascii="Arial" w:hAnsi="Arial" w:cs="Arial"/>
                <w:color w:val="222222"/>
                <w:sz w:val="18"/>
                <w:szCs w:val="18"/>
              </w:rPr>
              <w:t xml:space="preserve"> </w:t>
            </w:r>
            <w:r w:rsidRPr="00E666D7">
              <w:rPr>
                <w:rStyle w:val="hps"/>
                <w:rFonts w:ascii="Arial" w:hAnsi="Arial" w:cs="Arial"/>
                <w:color w:val="222222"/>
                <w:sz w:val="18"/>
                <w:szCs w:val="18"/>
              </w:rPr>
              <w:t>wish to immigrate</w:t>
            </w:r>
            <w:r w:rsidRPr="00E666D7">
              <w:rPr>
                <w:rFonts w:ascii="Arial" w:hAnsi="Arial" w:cs="Arial"/>
                <w:color w:val="222222"/>
                <w:sz w:val="18"/>
                <w:szCs w:val="18"/>
              </w:rPr>
              <w:t xml:space="preserve"> </w:t>
            </w:r>
            <w:r w:rsidRPr="00E666D7">
              <w:rPr>
                <w:rStyle w:val="hps"/>
                <w:rFonts w:ascii="Arial" w:hAnsi="Arial" w:cs="Arial"/>
                <w:color w:val="222222"/>
                <w:sz w:val="18"/>
                <w:szCs w:val="18"/>
              </w:rPr>
              <w:t>outside Palestine</w:t>
            </w:r>
            <w:r w:rsidRPr="00E666D7">
              <w:rPr>
                <w:rFonts w:ascii="Arial" w:hAnsi="Arial" w:cs="Arial"/>
                <w:color w:val="222222"/>
                <w:sz w:val="18"/>
                <w:szCs w:val="18"/>
              </w:rPr>
              <w:t xml:space="preserve"> </w:t>
            </w:r>
            <w:r w:rsidRPr="00E666D7">
              <w:rPr>
                <w:rStyle w:val="hps"/>
                <w:rFonts w:ascii="Arial" w:hAnsi="Arial" w:cs="Arial"/>
                <w:color w:val="222222"/>
                <w:sz w:val="18"/>
                <w:szCs w:val="18"/>
              </w:rPr>
              <w:t>and</w:t>
            </w:r>
            <w:r w:rsidRPr="00E666D7">
              <w:rPr>
                <w:rFonts w:ascii="Arial" w:hAnsi="Arial" w:cs="Arial"/>
                <w:color w:val="222222"/>
                <w:sz w:val="18"/>
                <w:szCs w:val="18"/>
              </w:rPr>
              <w:t xml:space="preserve"> </w:t>
            </w:r>
            <w:r w:rsidRPr="00E666D7">
              <w:rPr>
                <w:rStyle w:val="hps"/>
                <w:rFonts w:ascii="Arial" w:hAnsi="Arial" w:cs="Arial"/>
                <w:color w:val="222222"/>
                <w:sz w:val="18"/>
                <w:szCs w:val="18"/>
              </w:rPr>
              <w:t>residence</w:t>
            </w:r>
            <w:r w:rsidRPr="00E666D7">
              <w:rPr>
                <w:rFonts w:ascii="Arial" w:hAnsi="Arial" w:cs="Arial"/>
                <w:color w:val="222222"/>
                <w:sz w:val="18"/>
                <w:szCs w:val="18"/>
              </w:rPr>
              <w:t xml:space="preserve"> </w:t>
            </w:r>
            <w:r w:rsidR="00C27523" w:rsidRPr="00E666D7">
              <w:rPr>
                <w:rFonts w:ascii="Arial" w:hAnsi="Arial" w:cs="Arial"/>
                <w:sz w:val="18"/>
                <w:szCs w:val="18"/>
              </w:rPr>
              <w:t>in  Palestine</w:t>
            </w:r>
            <w:r w:rsidR="00C27523">
              <w:rPr>
                <w:rFonts w:ascii="Arial" w:hAnsi="Arial" w:cs="Arial"/>
                <w:sz w:val="18"/>
                <w:szCs w:val="18"/>
              </w:rPr>
              <w:t>, 2015</w:t>
            </w:r>
          </w:p>
        </w:tc>
        <w:tc>
          <w:tcPr>
            <w:tcW w:w="1276" w:type="dxa"/>
            <w:tcBorders>
              <w:top w:val="nil"/>
              <w:bottom w:val="nil"/>
              <w:right w:val="nil"/>
            </w:tcBorders>
          </w:tcPr>
          <w:p w:rsidR="0019569C" w:rsidRPr="00611642" w:rsidRDefault="0019569C" w:rsidP="004C2D55">
            <w:pPr>
              <w:ind w:firstLine="151"/>
              <w:rPr>
                <w:rFonts w:ascii="Arial" w:hAnsi="Arial" w:cs="Arial"/>
                <w:sz w:val="18"/>
                <w:szCs w:val="18"/>
              </w:rPr>
            </w:pPr>
            <w:r w:rsidRPr="00611642">
              <w:rPr>
                <w:rFonts w:ascii="Arial" w:hAnsi="Arial" w:cs="Arial"/>
                <w:sz w:val="18"/>
                <w:szCs w:val="18"/>
                <w:rtl/>
              </w:rPr>
              <w:t>23.6</w:t>
            </w:r>
          </w:p>
        </w:tc>
        <w:tc>
          <w:tcPr>
            <w:tcW w:w="1134" w:type="dxa"/>
            <w:tcBorders>
              <w:top w:val="nil"/>
              <w:left w:val="nil"/>
              <w:bottom w:val="nil"/>
              <w:right w:val="nil"/>
            </w:tcBorders>
          </w:tcPr>
          <w:p w:rsidR="0019569C" w:rsidRPr="00611642" w:rsidRDefault="00CA0482" w:rsidP="004C2D55">
            <w:pPr>
              <w:bidi w:val="0"/>
              <w:ind w:firstLine="151"/>
              <w:rPr>
                <w:rFonts w:ascii="Arial" w:hAnsi="Arial" w:cs="Arial"/>
                <w:sz w:val="18"/>
                <w:szCs w:val="18"/>
              </w:rPr>
            </w:pPr>
            <w:r>
              <w:rPr>
                <w:rFonts w:ascii="Arial" w:hAnsi="Arial" w:cs="Arial"/>
                <w:sz w:val="18"/>
                <w:szCs w:val="18"/>
              </w:rPr>
              <w:t>0.8%</w:t>
            </w:r>
          </w:p>
        </w:tc>
        <w:tc>
          <w:tcPr>
            <w:tcW w:w="708" w:type="dxa"/>
            <w:tcBorders>
              <w:top w:val="nil"/>
              <w:left w:val="nil"/>
              <w:bottom w:val="nil"/>
              <w:right w:val="nil"/>
            </w:tcBorders>
          </w:tcPr>
          <w:p w:rsidR="0019569C" w:rsidRPr="00611642" w:rsidRDefault="0019569C" w:rsidP="004C2D55">
            <w:pPr>
              <w:ind w:firstLine="151"/>
              <w:rPr>
                <w:rFonts w:ascii="Arial" w:hAnsi="Arial" w:cs="Arial"/>
                <w:sz w:val="18"/>
                <w:szCs w:val="18"/>
              </w:rPr>
            </w:pPr>
            <w:r w:rsidRPr="00611642">
              <w:rPr>
                <w:rFonts w:ascii="Arial" w:hAnsi="Arial" w:cs="Arial"/>
                <w:sz w:val="18"/>
                <w:szCs w:val="18"/>
                <w:rtl/>
              </w:rPr>
              <w:t>3.6</w:t>
            </w:r>
          </w:p>
        </w:tc>
        <w:tc>
          <w:tcPr>
            <w:tcW w:w="993" w:type="dxa"/>
            <w:tcBorders>
              <w:top w:val="nil"/>
              <w:left w:val="nil"/>
              <w:bottom w:val="nil"/>
              <w:right w:val="nil"/>
            </w:tcBorders>
          </w:tcPr>
          <w:p w:rsidR="0019569C" w:rsidRPr="00611642" w:rsidRDefault="00CA0482" w:rsidP="004C2D55">
            <w:pPr>
              <w:ind w:firstLine="151"/>
              <w:rPr>
                <w:rFonts w:ascii="Arial" w:hAnsi="Arial" w:cs="Arial"/>
                <w:sz w:val="18"/>
                <w:szCs w:val="18"/>
              </w:rPr>
            </w:pPr>
            <w:r>
              <w:rPr>
                <w:rFonts w:ascii="Arial" w:hAnsi="Arial" w:cs="Arial"/>
                <w:sz w:val="18"/>
                <w:szCs w:val="18"/>
              </w:rPr>
              <w:t>22.0%</w:t>
            </w:r>
          </w:p>
        </w:tc>
        <w:tc>
          <w:tcPr>
            <w:tcW w:w="1037" w:type="dxa"/>
            <w:tcBorders>
              <w:top w:val="nil"/>
              <w:left w:val="nil"/>
              <w:bottom w:val="nil"/>
            </w:tcBorders>
          </w:tcPr>
          <w:p w:rsidR="0019569C" w:rsidRPr="00611642" w:rsidRDefault="00CA0482" w:rsidP="004C2D55">
            <w:pPr>
              <w:ind w:firstLine="151"/>
              <w:rPr>
                <w:rFonts w:ascii="Arial" w:hAnsi="Arial" w:cs="Arial"/>
                <w:sz w:val="18"/>
                <w:szCs w:val="18"/>
              </w:rPr>
            </w:pPr>
            <w:r>
              <w:rPr>
                <w:rFonts w:ascii="Arial" w:hAnsi="Arial" w:cs="Arial"/>
                <w:sz w:val="18"/>
                <w:szCs w:val="18"/>
              </w:rPr>
              <w:t>25.3%</w:t>
            </w:r>
          </w:p>
        </w:tc>
      </w:tr>
      <w:tr w:rsidR="0019569C" w:rsidRPr="00E666D7" w:rsidTr="004C2D55">
        <w:trPr>
          <w:trHeight w:val="340"/>
          <w:jc w:val="center"/>
        </w:trPr>
        <w:tc>
          <w:tcPr>
            <w:tcW w:w="4679" w:type="dxa"/>
            <w:tcBorders>
              <w:top w:val="nil"/>
              <w:bottom w:val="nil"/>
            </w:tcBorders>
          </w:tcPr>
          <w:p w:rsidR="0019569C" w:rsidRPr="00E666D7" w:rsidRDefault="0019569C" w:rsidP="00C27523">
            <w:pPr>
              <w:bidi w:val="0"/>
              <w:jc w:val="both"/>
              <w:rPr>
                <w:rFonts w:ascii="Arial" w:hAnsi="Arial" w:cs="Arial"/>
                <w:sz w:val="18"/>
                <w:szCs w:val="18"/>
              </w:rPr>
            </w:pPr>
            <w:r w:rsidRPr="00E666D7">
              <w:rPr>
                <w:rFonts w:ascii="Arial" w:hAnsi="Arial" w:cs="Arial"/>
                <w:sz w:val="18"/>
                <w:szCs w:val="18"/>
              </w:rPr>
              <w:t>Percentage o</w:t>
            </w:r>
            <w:r w:rsidRPr="00E666D7">
              <w:rPr>
                <w:rStyle w:val="hps"/>
                <w:rFonts w:ascii="Arial" w:hAnsi="Arial" w:cs="Arial"/>
                <w:color w:val="222222"/>
                <w:sz w:val="18"/>
                <w:szCs w:val="18"/>
              </w:rPr>
              <w:t>f persons</w:t>
            </w:r>
            <w:r w:rsidRPr="00E666D7">
              <w:rPr>
                <w:rFonts w:ascii="Arial" w:hAnsi="Arial" w:cs="Arial"/>
                <w:color w:val="222222"/>
                <w:sz w:val="18"/>
                <w:szCs w:val="18"/>
              </w:rPr>
              <w:t xml:space="preserve"> </w:t>
            </w:r>
            <w:r w:rsidRPr="00E666D7">
              <w:rPr>
                <w:rStyle w:val="hps"/>
                <w:rFonts w:ascii="Arial" w:hAnsi="Arial" w:cs="Arial"/>
                <w:color w:val="222222"/>
                <w:sz w:val="18"/>
                <w:szCs w:val="18"/>
              </w:rPr>
              <w:t>in the age group</w:t>
            </w:r>
            <w:r w:rsidRPr="00E666D7">
              <w:rPr>
                <w:rFonts w:ascii="Arial" w:hAnsi="Arial" w:cs="Arial"/>
                <w:color w:val="222222"/>
                <w:sz w:val="18"/>
                <w:szCs w:val="18"/>
              </w:rPr>
              <w:t xml:space="preserve"> </w:t>
            </w:r>
            <w:r w:rsidRPr="00E666D7">
              <w:rPr>
                <w:rStyle w:val="hps"/>
                <w:rFonts w:ascii="Arial" w:hAnsi="Arial" w:cs="Arial"/>
                <w:color w:val="222222"/>
                <w:sz w:val="18"/>
                <w:szCs w:val="18"/>
              </w:rPr>
              <w:t>15-</w:t>
            </w:r>
            <w:r w:rsidRPr="00E666D7">
              <w:rPr>
                <w:rFonts w:ascii="Arial" w:hAnsi="Arial" w:cs="Arial"/>
                <w:color w:val="222222"/>
                <w:sz w:val="18"/>
                <w:szCs w:val="18"/>
              </w:rPr>
              <w:t xml:space="preserve"> 29 </w:t>
            </w:r>
            <w:r w:rsidRPr="00E666D7">
              <w:rPr>
                <w:rStyle w:val="hps"/>
                <w:rFonts w:ascii="Arial" w:hAnsi="Arial" w:cs="Arial"/>
                <w:color w:val="222222"/>
                <w:sz w:val="18"/>
                <w:szCs w:val="18"/>
              </w:rPr>
              <w:t>who have already</w:t>
            </w:r>
            <w:r w:rsidRPr="00E666D7">
              <w:rPr>
                <w:rFonts w:ascii="Arial" w:hAnsi="Arial" w:cs="Arial"/>
                <w:color w:val="222222"/>
                <w:sz w:val="18"/>
                <w:szCs w:val="18"/>
              </w:rPr>
              <w:t xml:space="preserve"> </w:t>
            </w:r>
            <w:r w:rsidRPr="00E666D7">
              <w:rPr>
                <w:rStyle w:val="hps"/>
                <w:rFonts w:ascii="Arial" w:hAnsi="Arial" w:cs="Arial"/>
                <w:color w:val="222222"/>
                <w:sz w:val="18"/>
                <w:szCs w:val="18"/>
              </w:rPr>
              <w:t>had</w:t>
            </w:r>
            <w:r w:rsidRPr="00E666D7">
              <w:rPr>
                <w:rFonts w:ascii="Arial" w:hAnsi="Arial" w:cs="Arial"/>
                <w:color w:val="222222"/>
                <w:sz w:val="18"/>
                <w:szCs w:val="18"/>
              </w:rPr>
              <w:t xml:space="preserve"> </w:t>
            </w:r>
            <w:r w:rsidRPr="00E666D7">
              <w:rPr>
                <w:rStyle w:val="hps"/>
                <w:rFonts w:ascii="Arial" w:hAnsi="Arial" w:cs="Arial"/>
                <w:color w:val="222222"/>
                <w:sz w:val="18"/>
                <w:szCs w:val="18"/>
              </w:rPr>
              <w:t>to exercise</w:t>
            </w:r>
            <w:r w:rsidRPr="00E666D7">
              <w:rPr>
                <w:rFonts w:ascii="Arial" w:hAnsi="Arial" w:cs="Arial"/>
                <w:color w:val="222222"/>
                <w:sz w:val="18"/>
                <w:szCs w:val="18"/>
              </w:rPr>
              <w:t xml:space="preserve"> </w:t>
            </w:r>
            <w:r w:rsidRPr="00E666D7">
              <w:rPr>
                <w:rStyle w:val="hps"/>
                <w:rFonts w:ascii="Arial" w:hAnsi="Arial" w:cs="Arial"/>
                <w:color w:val="222222"/>
                <w:sz w:val="18"/>
                <w:szCs w:val="18"/>
              </w:rPr>
              <w:t>any</w:t>
            </w:r>
            <w:r w:rsidRPr="00E666D7">
              <w:rPr>
                <w:rFonts w:ascii="Arial" w:hAnsi="Arial" w:cs="Arial"/>
                <w:color w:val="222222"/>
                <w:sz w:val="18"/>
                <w:szCs w:val="18"/>
              </w:rPr>
              <w:t xml:space="preserve"> </w:t>
            </w:r>
            <w:r w:rsidRPr="00E666D7">
              <w:rPr>
                <w:rStyle w:val="hps"/>
                <w:rFonts w:ascii="Arial" w:hAnsi="Arial" w:cs="Arial"/>
                <w:color w:val="222222"/>
                <w:sz w:val="18"/>
                <w:szCs w:val="18"/>
              </w:rPr>
              <w:t>sporting activity</w:t>
            </w:r>
            <w:r w:rsidRPr="00E666D7">
              <w:rPr>
                <w:rFonts w:ascii="Arial" w:hAnsi="Arial" w:cs="Arial"/>
                <w:color w:val="222222"/>
                <w:sz w:val="18"/>
                <w:szCs w:val="18"/>
              </w:rPr>
              <w:t xml:space="preserve"> </w:t>
            </w:r>
            <w:r w:rsidRPr="00E666D7">
              <w:rPr>
                <w:rStyle w:val="hps"/>
                <w:rFonts w:ascii="Arial" w:hAnsi="Arial" w:cs="Arial"/>
                <w:color w:val="222222"/>
                <w:sz w:val="18"/>
                <w:szCs w:val="18"/>
              </w:rPr>
              <w:t>for half an hour</w:t>
            </w:r>
            <w:r w:rsidRPr="00E666D7">
              <w:rPr>
                <w:rFonts w:ascii="Arial" w:hAnsi="Arial" w:cs="Arial"/>
                <w:color w:val="222222"/>
                <w:sz w:val="18"/>
                <w:szCs w:val="18"/>
              </w:rPr>
              <w:t xml:space="preserve"> </w:t>
            </w:r>
            <w:r w:rsidRPr="00E666D7">
              <w:rPr>
                <w:rStyle w:val="hps"/>
                <w:rFonts w:ascii="Arial" w:hAnsi="Arial" w:cs="Arial"/>
                <w:color w:val="222222"/>
                <w:sz w:val="18"/>
                <w:szCs w:val="18"/>
              </w:rPr>
              <w:t>a day</w:t>
            </w:r>
            <w:r w:rsidRPr="00E666D7">
              <w:rPr>
                <w:rFonts w:ascii="Arial" w:hAnsi="Arial" w:cs="Arial"/>
                <w:sz w:val="18"/>
                <w:szCs w:val="18"/>
              </w:rPr>
              <w:t xml:space="preserve"> </w:t>
            </w:r>
            <w:r w:rsidR="00C27523" w:rsidRPr="00E666D7">
              <w:rPr>
                <w:rFonts w:ascii="Arial" w:hAnsi="Arial" w:cs="Arial"/>
                <w:sz w:val="18"/>
                <w:szCs w:val="18"/>
              </w:rPr>
              <w:t>in  Palestine</w:t>
            </w:r>
            <w:r w:rsidR="00C27523">
              <w:rPr>
                <w:rFonts w:ascii="Arial" w:hAnsi="Arial" w:cs="Arial"/>
                <w:sz w:val="18"/>
                <w:szCs w:val="18"/>
              </w:rPr>
              <w:t>, 2015</w:t>
            </w:r>
          </w:p>
        </w:tc>
        <w:tc>
          <w:tcPr>
            <w:tcW w:w="1276" w:type="dxa"/>
            <w:tcBorders>
              <w:top w:val="nil"/>
              <w:bottom w:val="nil"/>
              <w:right w:val="nil"/>
            </w:tcBorders>
          </w:tcPr>
          <w:p w:rsidR="0019569C" w:rsidRPr="00611642" w:rsidRDefault="0019569C" w:rsidP="004C2D55">
            <w:pPr>
              <w:ind w:firstLine="151"/>
              <w:rPr>
                <w:rFonts w:ascii="Arial" w:hAnsi="Arial" w:cs="Arial"/>
                <w:sz w:val="18"/>
                <w:szCs w:val="18"/>
              </w:rPr>
            </w:pPr>
            <w:r w:rsidRPr="00611642">
              <w:rPr>
                <w:rFonts w:ascii="Arial" w:hAnsi="Arial" w:cs="Arial"/>
                <w:sz w:val="18"/>
                <w:szCs w:val="18"/>
                <w:rtl/>
              </w:rPr>
              <w:t>24.6</w:t>
            </w:r>
          </w:p>
        </w:tc>
        <w:tc>
          <w:tcPr>
            <w:tcW w:w="1134" w:type="dxa"/>
            <w:tcBorders>
              <w:top w:val="nil"/>
              <w:left w:val="nil"/>
              <w:bottom w:val="nil"/>
              <w:right w:val="nil"/>
            </w:tcBorders>
          </w:tcPr>
          <w:p w:rsidR="0019569C" w:rsidRPr="00611642" w:rsidRDefault="00CA0482" w:rsidP="004C2D55">
            <w:pPr>
              <w:bidi w:val="0"/>
              <w:ind w:firstLine="151"/>
              <w:rPr>
                <w:rFonts w:ascii="Arial" w:hAnsi="Arial" w:cs="Arial"/>
                <w:sz w:val="18"/>
                <w:szCs w:val="18"/>
              </w:rPr>
            </w:pPr>
            <w:r>
              <w:rPr>
                <w:rFonts w:ascii="Arial" w:hAnsi="Arial" w:cs="Arial"/>
                <w:sz w:val="18"/>
                <w:szCs w:val="18"/>
              </w:rPr>
              <w:t>0.9%</w:t>
            </w:r>
          </w:p>
        </w:tc>
        <w:tc>
          <w:tcPr>
            <w:tcW w:w="708" w:type="dxa"/>
            <w:tcBorders>
              <w:top w:val="nil"/>
              <w:left w:val="nil"/>
              <w:bottom w:val="nil"/>
              <w:right w:val="nil"/>
            </w:tcBorders>
          </w:tcPr>
          <w:p w:rsidR="0019569C" w:rsidRPr="00611642" w:rsidRDefault="0019569C" w:rsidP="004C2D55">
            <w:pPr>
              <w:ind w:firstLine="151"/>
              <w:rPr>
                <w:rFonts w:ascii="Arial" w:hAnsi="Arial" w:cs="Arial"/>
                <w:sz w:val="18"/>
                <w:szCs w:val="18"/>
              </w:rPr>
            </w:pPr>
            <w:r w:rsidRPr="00611642">
              <w:rPr>
                <w:rFonts w:ascii="Arial" w:hAnsi="Arial" w:cs="Arial"/>
                <w:sz w:val="18"/>
                <w:szCs w:val="18"/>
                <w:rtl/>
              </w:rPr>
              <w:t>3.5</w:t>
            </w:r>
          </w:p>
        </w:tc>
        <w:tc>
          <w:tcPr>
            <w:tcW w:w="993" w:type="dxa"/>
            <w:tcBorders>
              <w:top w:val="nil"/>
              <w:left w:val="nil"/>
              <w:bottom w:val="nil"/>
              <w:right w:val="nil"/>
            </w:tcBorders>
          </w:tcPr>
          <w:p w:rsidR="0019569C" w:rsidRPr="00611642" w:rsidRDefault="00CA0482" w:rsidP="004C2D55">
            <w:pPr>
              <w:ind w:firstLine="151"/>
              <w:rPr>
                <w:rFonts w:ascii="Arial" w:hAnsi="Arial" w:cs="Arial"/>
                <w:sz w:val="18"/>
                <w:szCs w:val="18"/>
              </w:rPr>
            </w:pPr>
            <w:r>
              <w:rPr>
                <w:rFonts w:ascii="Arial" w:hAnsi="Arial" w:cs="Arial"/>
                <w:sz w:val="18"/>
                <w:szCs w:val="18"/>
              </w:rPr>
              <w:t>23.0%</w:t>
            </w:r>
          </w:p>
        </w:tc>
        <w:tc>
          <w:tcPr>
            <w:tcW w:w="1037" w:type="dxa"/>
            <w:tcBorders>
              <w:top w:val="nil"/>
              <w:left w:val="nil"/>
              <w:bottom w:val="nil"/>
            </w:tcBorders>
          </w:tcPr>
          <w:p w:rsidR="0019569C" w:rsidRPr="00611642" w:rsidRDefault="00CA0482" w:rsidP="004C2D55">
            <w:pPr>
              <w:ind w:firstLine="151"/>
              <w:rPr>
                <w:rFonts w:ascii="Arial" w:hAnsi="Arial" w:cs="Arial"/>
                <w:sz w:val="18"/>
                <w:szCs w:val="18"/>
              </w:rPr>
            </w:pPr>
            <w:r>
              <w:rPr>
                <w:rFonts w:ascii="Arial" w:hAnsi="Arial" w:cs="Arial"/>
                <w:sz w:val="18"/>
                <w:szCs w:val="18"/>
              </w:rPr>
              <w:t>26.4%</w:t>
            </w:r>
          </w:p>
        </w:tc>
      </w:tr>
      <w:tr w:rsidR="0019569C" w:rsidRPr="00E666D7" w:rsidTr="004C2D55">
        <w:trPr>
          <w:trHeight w:val="340"/>
          <w:jc w:val="center"/>
        </w:trPr>
        <w:tc>
          <w:tcPr>
            <w:tcW w:w="4679" w:type="dxa"/>
            <w:tcBorders>
              <w:top w:val="nil"/>
              <w:bottom w:val="nil"/>
            </w:tcBorders>
          </w:tcPr>
          <w:p w:rsidR="0019569C" w:rsidRPr="00E666D7" w:rsidRDefault="0019569C" w:rsidP="00C27523">
            <w:pPr>
              <w:bidi w:val="0"/>
              <w:jc w:val="both"/>
              <w:rPr>
                <w:rFonts w:ascii="Arial" w:hAnsi="Arial" w:cs="Arial"/>
                <w:sz w:val="18"/>
                <w:szCs w:val="18"/>
              </w:rPr>
            </w:pPr>
            <w:r w:rsidRPr="00E666D7">
              <w:rPr>
                <w:rFonts w:ascii="Arial" w:hAnsi="Arial" w:cs="Arial"/>
                <w:sz w:val="18"/>
                <w:szCs w:val="18"/>
              </w:rPr>
              <w:t>Percentage o</w:t>
            </w:r>
            <w:r w:rsidRPr="00E666D7">
              <w:rPr>
                <w:rStyle w:val="hps"/>
                <w:rFonts w:ascii="Arial" w:hAnsi="Arial" w:cs="Arial"/>
                <w:color w:val="222222"/>
                <w:sz w:val="18"/>
                <w:szCs w:val="18"/>
              </w:rPr>
              <w:t>f persons</w:t>
            </w:r>
            <w:r w:rsidRPr="00E666D7">
              <w:rPr>
                <w:rFonts w:ascii="Arial" w:hAnsi="Arial" w:cs="Arial"/>
                <w:color w:val="222222"/>
                <w:sz w:val="18"/>
                <w:szCs w:val="18"/>
              </w:rPr>
              <w:t xml:space="preserve"> </w:t>
            </w:r>
            <w:r w:rsidRPr="00E666D7">
              <w:rPr>
                <w:rStyle w:val="hps"/>
                <w:rFonts w:ascii="Arial" w:hAnsi="Arial" w:cs="Arial"/>
                <w:color w:val="222222"/>
                <w:sz w:val="18"/>
                <w:szCs w:val="18"/>
              </w:rPr>
              <w:t>in the age group</w:t>
            </w:r>
            <w:r w:rsidRPr="00E666D7">
              <w:rPr>
                <w:rFonts w:ascii="Arial" w:hAnsi="Arial" w:cs="Arial"/>
                <w:color w:val="222222"/>
                <w:sz w:val="18"/>
                <w:szCs w:val="18"/>
              </w:rPr>
              <w:t xml:space="preserve"> </w:t>
            </w:r>
            <w:r w:rsidRPr="00E666D7">
              <w:rPr>
                <w:rStyle w:val="hps"/>
                <w:rFonts w:ascii="Arial" w:hAnsi="Arial" w:cs="Arial"/>
                <w:color w:val="222222"/>
                <w:sz w:val="18"/>
                <w:szCs w:val="18"/>
              </w:rPr>
              <w:t>15-</w:t>
            </w:r>
            <w:r w:rsidRPr="00E666D7">
              <w:rPr>
                <w:rFonts w:ascii="Arial" w:hAnsi="Arial" w:cs="Arial"/>
                <w:color w:val="222222"/>
                <w:sz w:val="18"/>
                <w:szCs w:val="18"/>
              </w:rPr>
              <w:t xml:space="preserve"> 29 </w:t>
            </w:r>
            <w:r w:rsidRPr="00E666D7">
              <w:rPr>
                <w:rStyle w:val="hps"/>
                <w:rFonts w:ascii="Arial" w:hAnsi="Arial" w:cs="Arial"/>
                <w:color w:val="222222"/>
                <w:sz w:val="18"/>
                <w:szCs w:val="18"/>
              </w:rPr>
              <w:t>who have already</w:t>
            </w:r>
            <w:r w:rsidRPr="00E666D7">
              <w:rPr>
                <w:rFonts w:ascii="Arial" w:hAnsi="Arial" w:cs="Arial"/>
                <w:color w:val="222222"/>
                <w:sz w:val="18"/>
                <w:szCs w:val="18"/>
              </w:rPr>
              <w:t xml:space="preserve"> </w:t>
            </w:r>
            <w:r w:rsidRPr="00E666D7">
              <w:rPr>
                <w:rStyle w:val="hps"/>
                <w:rFonts w:ascii="Arial" w:hAnsi="Arial" w:cs="Arial"/>
                <w:color w:val="222222"/>
                <w:sz w:val="18"/>
                <w:szCs w:val="18"/>
              </w:rPr>
              <w:t>have already</w:t>
            </w:r>
            <w:r w:rsidRPr="00E666D7">
              <w:rPr>
                <w:rFonts w:ascii="Arial" w:hAnsi="Arial" w:cs="Arial"/>
                <w:color w:val="222222"/>
                <w:sz w:val="18"/>
                <w:szCs w:val="18"/>
              </w:rPr>
              <w:t xml:space="preserve"> </w:t>
            </w:r>
            <w:r w:rsidRPr="00E666D7">
              <w:rPr>
                <w:rStyle w:val="hps"/>
                <w:rFonts w:ascii="Arial" w:hAnsi="Arial" w:cs="Arial"/>
                <w:color w:val="222222"/>
                <w:sz w:val="18"/>
                <w:szCs w:val="18"/>
              </w:rPr>
              <w:t>knew</w:t>
            </w:r>
            <w:r w:rsidRPr="00E666D7">
              <w:rPr>
                <w:rFonts w:ascii="Arial" w:hAnsi="Arial" w:cs="Arial"/>
                <w:color w:val="222222"/>
                <w:sz w:val="18"/>
                <w:szCs w:val="18"/>
              </w:rPr>
              <w:t xml:space="preserve"> </w:t>
            </w:r>
            <w:r w:rsidRPr="00E666D7">
              <w:rPr>
                <w:rStyle w:val="hps"/>
                <w:rFonts w:ascii="Arial" w:hAnsi="Arial" w:cs="Arial"/>
                <w:color w:val="222222"/>
                <w:sz w:val="18"/>
                <w:szCs w:val="18"/>
              </w:rPr>
              <w:t>that</w:t>
            </w:r>
            <w:r w:rsidRPr="00E666D7">
              <w:rPr>
                <w:rFonts w:ascii="Arial" w:hAnsi="Arial" w:cs="Arial"/>
                <w:color w:val="222222"/>
                <w:sz w:val="18"/>
                <w:szCs w:val="18"/>
              </w:rPr>
              <w:t xml:space="preserve"> </w:t>
            </w:r>
            <w:r w:rsidRPr="00E666D7">
              <w:rPr>
                <w:rStyle w:val="hps"/>
                <w:rFonts w:ascii="Arial" w:hAnsi="Arial" w:cs="Arial"/>
                <w:color w:val="222222"/>
                <w:sz w:val="18"/>
                <w:szCs w:val="18"/>
              </w:rPr>
              <w:t>AIDS</w:t>
            </w:r>
            <w:r w:rsidRPr="00E666D7">
              <w:rPr>
                <w:rFonts w:ascii="Arial" w:hAnsi="Arial" w:cs="Arial"/>
                <w:sz w:val="18"/>
                <w:szCs w:val="18"/>
              </w:rPr>
              <w:t xml:space="preserve"> </w:t>
            </w:r>
            <w:r w:rsidR="00C27523" w:rsidRPr="00E666D7">
              <w:rPr>
                <w:rFonts w:ascii="Arial" w:hAnsi="Arial" w:cs="Arial"/>
                <w:sz w:val="18"/>
                <w:szCs w:val="18"/>
              </w:rPr>
              <w:t>in  Palestine</w:t>
            </w:r>
            <w:r w:rsidR="00C27523">
              <w:rPr>
                <w:rFonts w:ascii="Arial" w:hAnsi="Arial" w:cs="Arial"/>
                <w:sz w:val="18"/>
                <w:szCs w:val="18"/>
              </w:rPr>
              <w:t>, 2015</w:t>
            </w:r>
          </w:p>
        </w:tc>
        <w:tc>
          <w:tcPr>
            <w:tcW w:w="1276" w:type="dxa"/>
            <w:tcBorders>
              <w:top w:val="nil"/>
              <w:bottom w:val="nil"/>
              <w:right w:val="nil"/>
            </w:tcBorders>
          </w:tcPr>
          <w:p w:rsidR="0019569C" w:rsidRPr="00611642" w:rsidRDefault="0019569C" w:rsidP="004C2D55">
            <w:pPr>
              <w:ind w:firstLine="151"/>
              <w:rPr>
                <w:rFonts w:ascii="Arial" w:hAnsi="Arial" w:cs="Arial"/>
                <w:sz w:val="18"/>
                <w:szCs w:val="18"/>
              </w:rPr>
            </w:pPr>
            <w:r w:rsidRPr="00611642">
              <w:rPr>
                <w:rFonts w:ascii="Arial" w:hAnsi="Arial" w:cs="Arial"/>
                <w:sz w:val="18"/>
                <w:szCs w:val="18"/>
                <w:rtl/>
              </w:rPr>
              <w:t>87.9</w:t>
            </w:r>
          </w:p>
        </w:tc>
        <w:tc>
          <w:tcPr>
            <w:tcW w:w="1134" w:type="dxa"/>
            <w:tcBorders>
              <w:top w:val="nil"/>
              <w:left w:val="nil"/>
              <w:bottom w:val="nil"/>
              <w:right w:val="nil"/>
            </w:tcBorders>
          </w:tcPr>
          <w:p w:rsidR="0019569C" w:rsidRPr="00611642" w:rsidRDefault="00CA0482" w:rsidP="004C2D55">
            <w:pPr>
              <w:bidi w:val="0"/>
              <w:ind w:firstLine="151"/>
              <w:rPr>
                <w:rFonts w:ascii="Arial" w:hAnsi="Arial" w:cs="Arial"/>
                <w:sz w:val="18"/>
                <w:szCs w:val="18"/>
              </w:rPr>
            </w:pPr>
            <w:r>
              <w:rPr>
                <w:rFonts w:ascii="Arial" w:hAnsi="Arial" w:cs="Arial"/>
                <w:sz w:val="18"/>
                <w:szCs w:val="18"/>
              </w:rPr>
              <w:t>0.7%</w:t>
            </w:r>
          </w:p>
        </w:tc>
        <w:tc>
          <w:tcPr>
            <w:tcW w:w="708" w:type="dxa"/>
            <w:tcBorders>
              <w:top w:val="nil"/>
              <w:left w:val="nil"/>
              <w:bottom w:val="nil"/>
              <w:right w:val="nil"/>
            </w:tcBorders>
          </w:tcPr>
          <w:p w:rsidR="0019569C" w:rsidRPr="00611642" w:rsidRDefault="0019569C" w:rsidP="004C2D55">
            <w:pPr>
              <w:ind w:firstLine="151"/>
              <w:rPr>
                <w:rFonts w:ascii="Arial" w:hAnsi="Arial" w:cs="Arial"/>
                <w:sz w:val="18"/>
                <w:szCs w:val="18"/>
              </w:rPr>
            </w:pPr>
            <w:r w:rsidRPr="00611642">
              <w:rPr>
                <w:rFonts w:ascii="Arial" w:hAnsi="Arial" w:cs="Arial"/>
                <w:sz w:val="18"/>
                <w:szCs w:val="18"/>
                <w:rtl/>
              </w:rPr>
              <w:t>0.8</w:t>
            </w:r>
          </w:p>
        </w:tc>
        <w:tc>
          <w:tcPr>
            <w:tcW w:w="993" w:type="dxa"/>
            <w:tcBorders>
              <w:top w:val="nil"/>
              <w:left w:val="nil"/>
              <w:bottom w:val="nil"/>
              <w:right w:val="nil"/>
            </w:tcBorders>
          </w:tcPr>
          <w:p w:rsidR="0019569C" w:rsidRPr="00611642" w:rsidRDefault="00CA0482" w:rsidP="004C2D55">
            <w:pPr>
              <w:ind w:firstLine="151"/>
              <w:rPr>
                <w:rFonts w:ascii="Arial" w:hAnsi="Arial" w:cs="Arial"/>
                <w:sz w:val="18"/>
                <w:szCs w:val="18"/>
              </w:rPr>
            </w:pPr>
            <w:r>
              <w:rPr>
                <w:rFonts w:ascii="Arial" w:hAnsi="Arial" w:cs="Arial"/>
                <w:sz w:val="18"/>
                <w:szCs w:val="18"/>
              </w:rPr>
              <w:t>86.5%</w:t>
            </w:r>
          </w:p>
        </w:tc>
        <w:tc>
          <w:tcPr>
            <w:tcW w:w="1037" w:type="dxa"/>
            <w:tcBorders>
              <w:top w:val="nil"/>
              <w:left w:val="nil"/>
              <w:bottom w:val="nil"/>
            </w:tcBorders>
          </w:tcPr>
          <w:p w:rsidR="0019569C" w:rsidRPr="00611642" w:rsidRDefault="00CA0482" w:rsidP="004C2D55">
            <w:pPr>
              <w:ind w:firstLine="151"/>
              <w:rPr>
                <w:rFonts w:ascii="Arial" w:hAnsi="Arial" w:cs="Arial"/>
                <w:sz w:val="18"/>
                <w:szCs w:val="18"/>
              </w:rPr>
            </w:pPr>
            <w:r>
              <w:rPr>
                <w:rFonts w:ascii="Arial" w:hAnsi="Arial" w:cs="Arial"/>
                <w:sz w:val="18"/>
                <w:szCs w:val="18"/>
              </w:rPr>
              <w:t>89.2%</w:t>
            </w:r>
          </w:p>
        </w:tc>
      </w:tr>
      <w:tr w:rsidR="0019569C" w:rsidRPr="00E666D7" w:rsidTr="004C2D55">
        <w:trPr>
          <w:trHeight w:val="340"/>
          <w:jc w:val="center"/>
        </w:trPr>
        <w:tc>
          <w:tcPr>
            <w:tcW w:w="4679" w:type="dxa"/>
            <w:tcBorders>
              <w:top w:val="nil"/>
            </w:tcBorders>
          </w:tcPr>
          <w:p w:rsidR="0019569C" w:rsidRPr="00E666D7" w:rsidRDefault="0019569C" w:rsidP="00C27523">
            <w:pPr>
              <w:bidi w:val="0"/>
              <w:jc w:val="both"/>
              <w:rPr>
                <w:rFonts w:ascii="Arial" w:hAnsi="Arial" w:cs="Arial"/>
                <w:sz w:val="18"/>
                <w:szCs w:val="18"/>
              </w:rPr>
            </w:pPr>
            <w:r w:rsidRPr="00E666D7">
              <w:rPr>
                <w:rFonts w:ascii="Arial" w:hAnsi="Arial" w:cs="Arial"/>
                <w:sz w:val="18"/>
                <w:szCs w:val="18"/>
              </w:rPr>
              <w:t>Percentage o</w:t>
            </w:r>
            <w:r w:rsidRPr="00E666D7">
              <w:rPr>
                <w:rStyle w:val="hps"/>
                <w:rFonts w:ascii="Arial" w:hAnsi="Arial" w:cs="Arial"/>
                <w:color w:val="222222"/>
                <w:sz w:val="18"/>
                <w:szCs w:val="18"/>
              </w:rPr>
              <w:t>f persons</w:t>
            </w:r>
            <w:r w:rsidRPr="00E666D7">
              <w:rPr>
                <w:rFonts w:ascii="Arial" w:hAnsi="Arial" w:cs="Arial"/>
                <w:color w:val="222222"/>
                <w:sz w:val="18"/>
                <w:szCs w:val="18"/>
              </w:rPr>
              <w:t xml:space="preserve"> </w:t>
            </w:r>
            <w:r w:rsidRPr="00E666D7">
              <w:rPr>
                <w:rStyle w:val="hps"/>
                <w:rFonts w:ascii="Arial" w:hAnsi="Arial" w:cs="Arial"/>
                <w:color w:val="222222"/>
                <w:sz w:val="18"/>
                <w:szCs w:val="18"/>
              </w:rPr>
              <w:t>in the age group</w:t>
            </w:r>
            <w:r w:rsidRPr="00E666D7">
              <w:rPr>
                <w:rFonts w:ascii="Arial" w:hAnsi="Arial" w:cs="Arial"/>
                <w:color w:val="222222"/>
                <w:sz w:val="18"/>
                <w:szCs w:val="18"/>
              </w:rPr>
              <w:t xml:space="preserve"> </w:t>
            </w:r>
            <w:r w:rsidRPr="00E666D7">
              <w:rPr>
                <w:rStyle w:val="hps"/>
                <w:rFonts w:ascii="Arial" w:hAnsi="Arial" w:cs="Arial"/>
                <w:color w:val="222222"/>
                <w:sz w:val="18"/>
                <w:szCs w:val="18"/>
              </w:rPr>
              <w:t>15-</w:t>
            </w:r>
            <w:r w:rsidRPr="00E666D7">
              <w:rPr>
                <w:rFonts w:ascii="Arial" w:hAnsi="Arial" w:cs="Arial"/>
                <w:color w:val="222222"/>
                <w:sz w:val="18"/>
                <w:szCs w:val="18"/>
              </w:rPr>
              <w:t xml:space="preserve"> 29  </w:t>
            </w:r>
            <w:r w:rsidRPr="00E666D7">
              <w:rPr>
                <w:rStyle w:val="hps"/>
                <w:rFonts w:ascii="Arial" w:hAnsi="Arial" w:cs="Arial"/>
                <w:color w:val="222222"/>
                <w:sz w:val="18"/>
                <w:szCs w:val="18"/>
              </w:rPr>
              <w:t>who have already</w:t>
            </w:r>
            <w:r w:rsidRPr="00E666D7">
              <w:rPr>
                <w:rFonts w:ascii="Arial" w:hAnsi="Arial" w:cs="Arial"/>
                <w:color w:val="222222"/>
                <w:sz w:val="18"/>
                <w:szCs w:val="18"/>
              </w:rPr>
              <w:t xml:space="preserve"> </w:t>
            </w:r>
            <w:r w:rsidRPr="00E666D7">
              <w:rPr>
                <w:rStyle w:val="hps"/>
                <w:rFonts w:ascii="Arial" w:hAnsi="Arial" w:cs="Arial"/>
                <w:color w:val="222222"/>
                <w:sz w:val="18"/>
                <w:szCs w:val="18"/>
              </w:rPr>
              <w:t>used a computer</w:t>
            </w:r>
            <w:r w:rsidRPr="00E666D7">
              <w:rPr>
                <w:rFonts w:ascii="Arial" w:hAnsi="Arial" w:cs="Arial"/>
                <w:color w:val="222222"/>
                <w:sz w:val="18"/>
                <w:szCs w:val="18"/>
              </w:rPr>
              <w:t xml:space="preserve"> </w:t>
            </w:r>
            <w:r w:rsidRPr="00E666D7">
              <w:rPr>
                <w:rStyle w:val="hps"/>
                <w:rFonts w:ascii="Arial" w:hAnsi="Arial" w:cs="Arial"/>
                <w:color w:val="222222"/>
                <w:sz w:val="18"/>
                <w:szCs w:val="18"/>
              </w:rPr>
              <w:t>from anywhere</w:t>
            </w:r>
            <w:r w:rsidRPr="00E666D7">
              <w:rPr>
                <w:rFonts w:ascii="Arial" w:hAnsi="Arial" w:cs="Arial"/>
                <w:color w:val="222222"/>
                <w:sz w:val="18"/>
                <w:szCs w:val="18"/>
              </w:rPr>
              <w:t xml:space="preserve"> </w:t>
            </w:r>
            <w:r w:rsidRPr="00E666D7">
              <w:rPr>
                <w:rStyle w:val="hps"/>
                <w:rFonts w:ascii="Arial" w:hAnsi="Arial" w:cs="Arial"/>
                <w:color w:val="222222"/>
                <w:sz w:val="18"/>
                <w:szCs w:val="18"/>
              </w:rPr>
              <w:t>in the past</w:t>
            </w:r>
            <w:r w:rsidRPr="00E666D7">
              <w:rPr>
                <w:rFonts w:ascii="Arial" w:hAnsi="Arial" w:cs="Arial"/>
                <w:color w:val="222222"/>
                <w:sz w:val="18"/>
                <w:szCs w:val="18"/>
              </w:rPr>
              <w:t xml:space="preserve"> </w:t>
            </w:r>
            <w:r w:rsidRPr="00E666D7">
              <w:rPr>
                <w:rStyle w:val="hps"/>
                <w:rFonts w:ascii="Arial" w:hAnsi="Arial" w:cs="Arial"/>
                <w:color w:val="222222"/>
                <w:sz w:val="18"/>
                <w:szCs w:val="18"/>
              </w:rPr>
              <w:t>three</w:t>
            </w:r>
            <w:r w:rsidRPr="00E666D7">
              <w:rPr>
                <w:rFonts w:ascii="Arial" w:hAnsi="Arial" w:cs="Arial"/>
                <w:color w:val="222222"/>
                <w:sz w:val="18"/>
                <w:szCs w:val="18"/>
              </w:rPr>
              <w:t xml:space="preserve"> </w:t>
            </w:r>
            <w:r w:rsidRPr="00E666D7">
              <w:rPr>
                <w:rStyle w:val="hps"/>
                <w:rFonts w:ascii="Arial" w:hAnsi="Arial" w:cs="Arial"/>
                <w:color w:val="222222"/>
                <w:sz w:val="18"/>
                <w:szCs w:val="18"/>
              </w:rPr>
              <w:t>months</w:t>
            </w:r>
            <w:r w:rsidRPr="00E666D7">
              <w:rPr>
                <w:rFonts w:ascii="Arial" w:hAnsi="Arial" w:cs="Arial"/>
                <w:sz w:val="18"/>
                <w:szCs w:val="18"/>
              </w:rPr>
              <w:t xml:space="preserve"> </w:t>
            </w:r>
            <w:r w:rsidR="00C27523" w:rsidRPr="00E666D7">
              <w:rPr>
                <w:rFonts w:ascii="Arial" w:hAnsi="Arial" w:cs="Arial"/>
                <w:sz w:val="18"/>
                <w:szCs w:val="18"/>
              </w:rPr>
              <w:t>in  Palestine</w:t>
            </w:r>
            <w:r w:rsidR="00C27523">
              <w:rPr>
                <w:rFonts w:ascii="Arial" w:hAnsi="Arial" w:cs="Arial"/>
                <w:sz w:val="18"/>
                <w:szCs w:val="18"/>
              </w:rPr>
              <w:t>, 2015</w:t>
            </w:r>
          </w:p>
        </w:tc>
        <w:tc>
          <w:tcPr>
            <w:tcW w:w="1276" w:type="dxa"/>
            <w:tcBorders>
              <w:top w:val="nil"/>
              <w:right w:val="nil"/>
            </w:tcBorders>
          </w:tcPr>
          <w:p w:rsidR="0019569C" w:rsidRPr="00611642" w:rsidRDefault="0019569C" w:rsidP="004C2D55">
            <w:pPr>
              <w:ind w:firstLine="151"/>
              <w:rPr>
                <w:rFonts w:ascii="Arial" w:hAnsi="Arial" w:cs="Arial"/>
                <w:sz w:val="18"/>
                <w:szCs w:val="18"/>
              </w:rPr>
            </w:pPr>
            <w:r w:rsidRPr="00611642">
              <w:rPr>
                <w:rFonts w:ascii="Arial" w:hAnsi="Arial" w:cs="Arial"/>
                <w:sz w:val="18"/>
                <w:szCs w:val="18"/>
                <w:rtl/>
              </w:rPr>
              <w:t>69.7</w:t>
            </w:r>
          </w:p>
        </w:tc>
        <w:tc>
          <w:tcPr>
            <w:tcW w:w="1134" w:type="dxa"/>
            <w:tcBorders>
              <w:top w:val="nil"/>
              <w:left w:val="nil"/>
              <w:right w:val="nil"/>
            </w:tcBorders>
          </w:tcPr>
          <w:p w:rsidR="0019569C" w:rsidRPr="00611642" w:rsidRDefault="00CA0482" w:rsidP="004C2D55">
            <w:pPr>
              <w:bidi w:val="0"/>
              <w:ind w:firstLine="151"/>
              <w:rPr>
                <w:rFonts w:ascii="Arial" w:hAnsi="Arial" w:cs="Arial"/>
                <w:sz w:val="18"/>
                <w:szCs w:val="18"/>
              </w:rPr>
            </w:pPr>
            <w:r>
              <w:rPr>
                <w:rFonts w:ascii="Arial" w:hAnsi="Arial" w:cs="Arial"/>
                <w:sz w:val="18"/>
                <w:szCs w:val="18"/>
              </w:rPr>
              <w:t>1.1%</w:t>
            </w:r>
          </w:p>
        </w:tc>
        <w:tc>
          <w:tcPr>
            <w:tcW w:w="708" w:type="dxa"/>
            <w:tcBorders>
              <w:top w:val="nil"/>
              <w:left w:val="nil"/>
              <w:right w:val="nil"/>
            </w:tcBorders>
          </w:tcPr>
          <w:p w:rsidR="0019569C" w:rsidRPr="00611642" w:rsidRDefault="0019569C" w:rsidP="004C2D55">
            <w:pPr>
              <w:ind w:firstLine="151"/>
              <w:rPr>
                <w:rFonts w:ascii="Arial" w:hAnsi="Arial" w:cs="Arial"/>
                <w:sz w:val="18"/>
                <w:szCs w:val="18"/>
              </w:rPr>
            </w:pPr>
            <w:r w:rsidRPr="00611642">
              <w:rPr>
                <w:rFonts w:ascii="Arial" w:hAnsi="Arial" w:cs="Arial"/>
                <w:sz w:val="18"/>
                <w:szCs w:val="18"/>
                <w:rtl/>
              </w:rPr>
              <w:t>1.6</w:t>
            </w:r>
          </w:p>
        </w:tc>
        <w:tc>
          <w:tcPr>
            <w:tcW w:w="993" w:type="dxa"/>
            <w:tcBorders>
              <w:top w:val="nil"/>
              <w:left w:val="nil"/>
              <w:right w:val="nil"/>
            </w:tcBorders>
          </w:tcPr>
          <w:p w:rsidR="0019569C" w:rsidRPr="00611642" w:rsidRDefault="00CA0482" w:rsidP="004C2D55">
            <w:pPr>
              <w:ind w:firstLine="151"/>
              <w:rPr>
                <w:rFonts w:ascii="Arial" w:hAnsi="Arial" w:cs="Arial"/>
                <w:sz w:val="18"/>
                <w:szCs w:val="18"/>
              </w:rPr>
            </w:pPr>
            <w:r>
              <w:rPr>
                <w:rFonts w:ascii="Arial" w:hAnsi="Arial" w:cs="Arial"/>
                <w:sz w:val="18"/>
                <w:szCs w:val="18"/>
              </w:rPr>
              <w:t>67.5%</w:t>
            </w:r>
          </w:p>
        </w:tc>
        <w:tc>
          <w:tcPr>
            <w:tcW w:w="1037" w:type="dxa"/>
            <w:tcBorders>
              <w:top w:val="nil"/>
              <w:left w:val="nil"/>
            </w:tcBorders>
          </w:tcPr>
          <w:p w:rsidR="0019569C" w:rsidRPr="00611642" w:rsidRDefault="00CA0482" w:rsidP="004C2D55">
            <w:pPr>
              <w:ind w:firstLine="151"/>
              <w:rPr>
                <w:rFonts w:ascii="Arial" w:hAnsi="Arial" w:cs="Arial"/>
                <w:sz w:val="18"/>
                <w:szCs w:val="18"/>
              </w:rPr>
            </w:pPr>
            <w:r>
              <w:rPr>
                <w:rFonts w:ascii="Arial" w:hAnsi="Arial" w:cs="Arial"/>
                <w:sz w:val="18"/>
                <w:szCs w:val="18"/>
              </w:rPr>
              <w:t>71.8%</w:t>
            </w:r>
          </w:p>
        </w:tc>
      </w:tr>
    </w:tbl>
    <w:p w:rsidR="0019569C" w:rsidRDefault="0019569C" w:rsidP="000C0E99">
      <w:pPr>
        <w:bidi w:val="0"/>
        <w:jc w:val="lowKashida"/>
        <w:rPr>
          <w:rFonts w:cs="Simplified Arabic"/>
          <w:b/>
          <w:bCs/>
          <w:sz w:val="24"/>
          <w:szCs w:val="24"/>
        </w:rPr>
      </w:pPr>
    </w:p>
    <w:p w:rsidR="0019569C" w:rsidRPr="00F55F71" w:rsidRDefault="0019569C" w:rsidP="000C0E99">
      <w:pPr>
        <w:bidi w:val="0"/>
        <w:jc w:val="lowKashida"/>
        <w:rPr>
          <w:rFonts w:cs="Simplified Arabic"/>
          <w:b/>
          <w:bCs/>
          <w:sz w:val="24"/>
          <w:szCs w:val="24"/>
        </w:rPr>
      </w:pPr>
      <w:r w:rsidRPr="00F55F71">
        <w:rPr>
          <w:rFonts w:cs="Simplified Arabic"/>
          <w:b/>
          <w:bCs/>
          <w:sz w:val="24"/>
          <w:szCs w:val="24"/>
        </w:rPr>
        <w:t>Non-S</w:t>
      </w:r>
      <w:r>
        <w:rPr>
          <w:rFonts w:cs="Simplified Arabic"/>
          <w:b/>
          <w:bCs/>
          <w:sz w:val="24"/>
          <w:szCs w:val="24"/>
        </w:rPr>
        <w:t>ampling</w:t>
      </w:r>
      <w:r w:rsidRPr="00F55F71">
        <w:rPr>
          <w:rFonts w:cs="Simplified Arabic"/>
          <w:b/>
          <w:bCs/>
          <w:sz w:val="24"/>
          <w:szCs w:val="24"/>
        </w:rPr>
        <w:t xml:space="preserve">  Errors</w:t>
      </w:r>
      <w:r w:rsidR="004C2D55">
        <w:rPr>
          <w:rFonts w:cs="Simplified Arabic"/>
          <w:b/>
          <w:bCs/>
          <w:sz w:val="24"/>
          <w:szCs w:val="24"/>
        </w:rPr>
        <w:t>:</w:t>
      </w:r>
    </w:p>
    <w:p w:rsidR="007272DB" w:rsidRPr="007272DB" w:rsidRDefault="007272DB" w:rsidP="000C0E99">
      <w:pPr>
        <w:bidi w:val="0"/>
        <w:jc w:val="lowKashida"/>
        <w:rPr>
          <w:rFonts w:cs="Simplified Arabic"/>
          <w:color w:val="000000"/>
          <w:sz w:val="24"/>
          <w:szCs w:val="24"/>
          <w:lang w:bidi="ar-LB"/>
        </w:rPr>
      </w:pPr>
      <w:r w:rsidRPr="007272DB">
        <w:rPr>
          <w:rFonts w:cs="Simplified Arabic"/>
          <w:color w:val="000000"/>
          <w:sz w:val="24"/>
          <w:szCs w:val="24"/>
          <w:lang w:bidi="ar-LB"/>
        </w:rPr>
        <w:t>Non-sampling errors are probable in all stages of the project, during data collection or processing. This is referred to as non-response errors, response errors, interviewing        errors, and data entry errors.  To avoid errors and reduce their effects, great efforts were made to train the fieldworkers intensively.  They were trained in how to carry out the interview, what to discuss and what to avoid, carrying out a pilot survey and practical and theoretical training during the training course.</w:t>
      </w:r>
    </w:p>
    <w:p w:rsidR="00631FE4" w:rsidRDefault="00631FE4" w:rsidP="000C0E99">
      <w:pPr>
        <w:bidi w:val="0"/>
        <w:jc w:val="lowKashida"/>
        <w:rPr>
          <w:rFonts w:cs="Simplified Arabic"/>
          <w:color w:val="000000"/>
          <w:sz w:val="24"/>
          <w:szCs w:val="24"/>
          <w:lang w:bidi="ar-LB"/>
        </w:rPr>
      </w:pPr>
    </w:p>
    <w:p w:rsidR="007272DB" w:rsidRDefault="007272DB" w:rsidP="00631FE4">
      <w:pPr>
        <w:bidi w:val="0"/>
        <w:jc w:val="lowKashida"/>
        <w:rPr>
          <w:rFonts w:cs="Simplified Arabic"/>
          <w:color w:val="000000"/>
          <w:sz w:val="24"/>
          <w:szCs w:val="24"/>
          <w:lang w:bidi="ar-LB"/>
        </w:rPr>
      </w:pPr>
      <w:r w:rsidRPr="007272DB">
        <w:rPr>
          <w:rFonts w:cs="Simplified Arabic"/>
          <w:color w:val="000000"/>
          <w:sz w:val="24"/>
          <w:szCs w:val="24"/>
          <w:lang w:bidi="ar-LB"/>
        </w:rPr>
        <w:t>Also data entry staff was trained on the entry program that was examined before starting the data entry process.  Continuous contacts with the fieldwork team were maintained through regular visits to the field and regular meetings during the different field visits.  Problems faced by fieldworkers were discussed to clarify issues and provide relevant instructions.</w:t>
      </w:r>
    </w:p>
    <w:p w:rsidR="007272DB" w:rsidRDefault="007272DB" w:rsidP="000C0E99">
      <w:pPr>
        <w:bidi w:val="0"/>
        <w:jc w:val="lowKashida"/>
        <w:rPr>
          <w:rFonts w:cs="Simplified Arabic"/>
          <w:color w:val="000000"/>
          <w:sz w:val="24"/>
          <w:szCs w:val="24"/>
          <w:lang w:bidi="ar-LB"/>
        </w:rPr>
      </w:pPr>
    </w:p>
    <w:p w:rsidR="007272DB" w:rsidRDefault="007272DB" w:rsidP="00631FE4">
      <w:pPr>
        <w:autoSpaceDE w:val="0"/>
        <w:autoSpaceDN w:val="0"/>
        <w:bidi w:val="0"/>
        <w:adjustRightInd w:val="0"/>
        <w:jc w:val="both"/>
        <w:rPr>
          <w:rFonts w:cs="Simplified Arabic"/>
          <w:color w:val="000000"/>
          <w:sz w:val="24"/>
          <w:szCs w:val="24"/>
        </w:rPr>
      </w:pPr>
      <w:r>
        <w:rPr>
          <w:sz w:val="24"/>
          <w:szCs w:val="24"/>
        </w:rPr>
        <w:t>The implementation of the survey encountered non-response where the case (</w:t>
      </w:r>
      <w:r w:rsidRPr="00B45FC0">
        <w:rPr>
          <w:rFonts w:eastAsia="Calibri"/>
          <w:sz w:val="24"/>
          <w:szCs w:val="24"/>
        </w:rPr>
        <w:t>Refused to cooperate</w:t>
      </w:r>
      <w:r>
        <w:rPr>
          <w:sz w:val="24"/>
          <w:szCs w:val="24"/>
        </w:rPr>
        <w:t xml:space="preserve">) during the fieldwork visit become the high percentage of the non response cases which reached 1.6% which is low percentage compared to the household surveys conducted by PCBS, and the reason is the clear questionnaire and the experience of the fieldwork. The lowest value of response rate reached 92.7% in the middle of </w:t>
      </w:r>
      <w:r w:rsidR="00631FE4">
        <w:rPr>
          <w:sz w:val="24"/>
          <w:szCs w:val="24"/>
        </w:rPr>
        <w:t>West Bank</w:t>
      </w:r>
      <w:r>
        <w:rPr>
          <w:sz w:val="24"/>
          <w:szCs w:val="24"/>
        </w:rPr>
        <w:t xml:space="preserve">, and  </w:t>
      </w:r>
      <w:r w:rsidR="00631FE4">
        <w:rPr>
          <w:sz w:val="24"/>
          <w:szCs w:val="24"/>
        </w:rPr>
        <w:t xml:space="preserve">the </w:t>
      </w:r>
      <w:r>
        <w:rPr>
          <w:sz w:val="24"/>
          <w:szCs w:val="24"/>
        </w:rPr>
        <w:t xml:space="preserve">highest value of response rate reached 98.5% in the </w:t>
      </w:r>
      <w:r w:rsidR="00631FE4">
        <w:rPr>
          <w:sz w:val="24"/>
          <w:szCs w:val="24"/>
        </w:rPr>
        <w:t xml:space="preserve">South </w:t>
      </w:r>
      <w:r>
        <w:rPr>
          <w:sz w:val="24"/>
          <w:szCs w:val="24"/>
        </w:rPr>
        <w:t xml:space="preserve">of </w:t>
      </w:r>
      <w:r w:rsidR="00631FE4">
        <w:rPr>
          <w:sz w:val="24"/>
          <w:szCs w:val="24"/>
        </w:rPr>
        <w:t>West Bank</w:t>
      </w:r>
      <w:r>
        <w:rPr>
          <w:sz w:val="24"/>
          <w:szCs w:val="24"/>
        </w:rPr>
        <w:t>.</w:t>
      </w:r>
      <w:r>
        <w:rPr>
          <w:rFonts w:cs="Simplified Arabic"/>
          <w:color w:val="000000"/>
          <w:sz w:val="24"/>
          <w:szCs w:val="24"/>
        </w:rPr>
        <w:t xml:space="preserve"> </w:t>
      </w:r>
    </w:p>
    <w:p w:rsidR="004C2D55" w:rsidRDefault="004C2D55" w:rsidP="000C0E99">
      <w:pPr>
        <w:autoSpaceDE w:val="0"/>
        <w:autoSpaceDN w:val="0"/>
        <w:bidi w:val="0"/>
        <w:adjustRightInd w:val="0"/>
        <w:rPr>
          <w:b/>
          <w:bCs/>
          <w:color w:val="000000"/>
          <w:sz w:val="24"/>
          <w:szCs w:val="24"/>
        </w:rPr>
      </w:pPr>
    </w:p>
    <w:p w:rsidR="004C2D55" w:rsidRDefault="004C2D55" w:rsidP="004C2D55">
      <w:pPr>
        <w:autoSpaceDE w:val="0"/>
        <w:autoSpaceDN w:val="0"/>
        <w:bidi w:val="0"/>
        <w:adjustRightInd w:val="0"/>
        <w:rPr>
          <w:b/>
          <w:bCs/>
          <w:color w:val="000000"/>
          <w:sz w:val="24"/>
          <w:szCs w:val="24"/>
        </w:rPr>
      </w:pPr>
    </w:p>
    <w:p w:rsidR="00916686" w:rsidRDefault="00916686" w:rsidP="00916686">
      <w:pPr>
        <w:autoSpaceDE w:val="0"/>
        <w:autoSpaceDN w:val="0"/>
        <w:bidi w:val="0"/>
        <w:adjustRightInd w:val="0"/>
        <w:rPr>
          <w:b/>
          <w:bCs/>
          <w:color w:val="000000"/>
          <w:sz w:val="24"/>
          <w:szCs w:val="24"/>
        </w:rPr>
      </w:pPr>
    </w:p>
    <w:p w:rsidR="00916686" w:rsidRDefault="00916686" w:rsidP="00916686">
      <w:pPr>
        <w:autoSpaceDE w:val="0"/>
        <w:autoSpaceDN w:val="0"/>
        <w:bidi w:val="0"/>
        <w:adjustRightInd w:val="0"/>
        <w:rPr>
          <w:b/>
          <w:bCs/>
          <w:color w:val="000000"/>
          <w:sz w:val="24"/>
          <w:szCs w:val="24"/>
        </w:rPr>
      </w:pPr>
    </w:p>
    <w:p w:rsidR="004C2D55" w:rsidRDefault="004C2D55" w:rsidP="004C2D55">
      <w:pPr>
        <w:autoSpaceDE w:val="0"/>
        <w:autoSpaceDN w:val="0"/>
        <w:bidi w:val="0"/>
        <w:adjustRightInd w:val="0"/>
        <w:rPr>
          <w:b/>
          <w:bCs/>
          <w:color w:val="000000"/>
          <w:sz w:val="24"/>
          <w:szCs w:val="24"/>
        </w:rPr>
      </w:pPr>
    </w:p>
    <w:p w:rsidR="0019569C" w:rsidRDefault="0019569C" w:rsidP="004C2D55">
      <w:pPr>
        <w:autoSpaceDE w:val="0"/>
        <w:autoSpaceDN w:val="0"/>
        <w:bidi w:val="0"/>
        <w:adjustRightInd w:val="0"/>
        <w:rPr>
          <w:b/>
          <w:bCs/>
          <w:color w:val="000000"/>
          <w:sz w:val="24"/>
          <w:szCs w:val="24"/>
        </w:rPr>
      </w:pPr>
      <w:r w:rsidRPr="00677405">
        <w:rPr>
          <w:b/>
          <w:bCs/>
          <w:color w:val="000000"/>
          <w:sz w:val="24"/>
          <w:szCs w:val="24"/>
        </w:rPr>
        <w:t>Response Rates</w:t>
      </w:r>
      <w:r w:rsidR="004C2D55">
        <w:rPr>
          <w:b/>
          <w:bCs/>
          <w:color w:val="000000"/>
          <w:sz w:val="24"/>
          <w:szCs w:val="24"/>
        </w:rPr>
        <w:t>:</w:t>
      </w:r>
    </w:p>
    <w:p w:rsidR="0019569C" w:rsidRDefault="0019569C" w:rsidP="00631FE4">
      <w:pPr>
        <w:autoSpaceDE w:val="0"/>
        <w:autoSpaceDN w:val="0"/>
        <w:bidi w:val="0"/>
        <w:adjustRightInd w:val="0"/>
        <w:jc w:val="both"/>
        <w:rPr>
          <w:sz w:val="24"/>
          <w:szCs w:val="24"/>
        </w:rPr>
      </w:pPr>
      <w:r w:rsidRPr="00677405">
        <w:rPr>
          <w:sz w:val="24"/>
          <w:szCs w:val="24"/>
        </w:rPr>
        <w:t>The survey sample consists of about</w:t>
      </w:r>
      <w:r>
        <w:rPr>
          <w:sz w:val="24"/>
          <w:szCs w:val="24"/>
        </w:rPr>
        <w:t>(</w:t>
      </w:r>
      <w:r w:rsidRPr="00677405">
        <w:rPr>
          <w:sz w:val="24"/>
          <w:szCs w:val="24"/>
        </w:rPr>
        <w:t xml:space="preserve"> </w:t>
      </w:r>
      <w:r>
        <w:rPr>
          <w:sz w:val="24"/>
          <w:szCs w:val="24"/>
        </w:rPr>
        <w:t>8</w:t>
      </w:r>
      <w:r w:rsidR="007272DB">
        <w:rPr>
          <w:sz w:val="24"/>
          <w:szCs w:val="24"/>
        </w:rPr>
        <w:t>,</w:t>
      </w:r>
      <w:r>
        <w:rPr>
          <w:sz w:val="24"/>
          <w:szCs w:val="24"/>
        </w:rPr>
        <w:t>248)</w:t>
      </w:r>
      <w:r w:rsidRPr="00677405">
        <w:rPr>
          <w:sz w:val="24"/>
          <w:szCs w:val="24"/>
        </w:rPr>
        <w:t xml:space="preserve"> households of which </w:t>
      </w:r>
      <w:r>
        <w:rPr>
          <w:sz w:val="24"/>
          <w:szCs w:val="24"/>
        </w:rPr>
        <w:t>(7</w:t>
      </w:r>
      <w:r w:rsidR="007272DB">
        <w:rPr>
          <w:sz w:val="24"/>
          <w:szCs w:val="24"/>
        </w:rPr>
        <w:t>,</w:t>
      </w:r>
      <w:r>
        <w:rPr>
          <w:sz w:val="24"/>
          <w:szCs w:val="24"/>
        </w:rPr>
        <w:t>676)</w:t>
      </w:r>
      <w:r w:rsidRPr="00677405">
        <w:rPr>
          <w:sz w:val="24"/>
          <w:szCs w:val="24"/>
        </w:rPr>
        <w:t xml:space="preserve"> households completed the interview;</w:t>
      </w:r>
      <w:r w:rsidRPr="007272DB">
        <w:rPr>
          <w:sz w:val="24"/>
          <w:szCs w:val="24"/>
        </w:rPr>
        <w:t xml:space="preserve"> including </w:t>
      </w:r>
      <w:r w:rsidRPr="007D40B3">
        <w:rPr>
          <w:sz w:val="24"/>
          <w:szCs w:val="24"/>
        </w:rPr>
        <w:t>(</w:t>
      </w:r>
      <w:r w:rsidRPr="007272DB">
        <w:rPr>
          <w:sz w:val="24"/>
          <w:szCs w:val="24"/>
        </w:rPr>
        <w:t>5</w:t>
      </w:r>
      <w:r w:rsidR="007272DB" w:rsidRPr="007272DB">
        <w:rPr>
          <w:sz w:val="24"/>
          <w:szCs w:val="24"/>
        </w:rPr>
        <w:t>,</w:t>
      </w:r>
      <w:r w:rsidRPr="007272DB">
        <w:rPr>
          <w:sz w:val="24"/>
          <w:szCs w:val="24"/>
        </w:rPr>
        <w:t xml:space="preserve">487) </w:t>
      </w:r>
      <w:r w:rsidRPr="007D40B3">
        <w:rPr>
          <w:sz w:val="24"/>
          <w:szCs w:val="24"/>
        </w:rPr>
        <w:t>contain</w:t>
      </w:r>
      <w:r w:rsidR="00631FE4">
        <w:rPr>
          <w:sz w:val="24"/>
          <w:szCs w:val="24"/>
        </w:rPr>
        <w:t>ing</w:t>
      </w:r>
      <w:r w:rsidRPr="007D40B3">
        <w:rPr>
          <w:sz w:val="24"/>
          <w:szCs w:val="24"/>
        </w:rPr>
        <w:t xml:space="preserve"> at least one person of</w:t>
      </w:r>
      <w:r w:rsidRPr="007272DB">
        <w:rPr>
          <w:sz w:val="24"/>
          <w:szCs w:val="24"/>
        </w:rPr>
        <w:t xml:space="preserve"> </w:t>
      </w:r>
      <w:r w:rsidRPr="007D40B3">
        <w:rPr>
          <w:sz w:val="24"/>
          <w:szCs w:val="24"/>
        </w:rPr>
        <w:t>the age group</w:t>
      </w:r>
      <w:r w:rsidR="007D40B3">
        <w:rPr>
          <w:sz w:val="24"/>
          <w:szCs w:val="24"/>
        </w:rPr>
        <w:t xml:space="preserve">     </w:t>
      </w:r>
      <w:r w:rsidRPr="007272DB">
        <w:rPr>
          <w:sz w:val="24"/>
          <w:szCs w:val="24"/>
        </w:rPr>
        <w:t xml:space="preserve"> </w:t>
      </w:r>
      <w:r w:rsidRPr="007D40B3">
        <w:rPr>
          <w:sz w:val="24"/>
          <w:szCs w:val="24"/>
        </w:rPr>
        <w:t>(15-29</w:t>
      </w:r>
      <w:r w:rsidRPr="007272DB">
        <w:rPr>
          <w:sz w:val="24"/>
          <w:szCs w:val="24"/>
        </w:rPr>
        <w:t>)</w:t>
      </w:r>
      <w:r>
        <w:rPr>
          <w:sz w:val="24"/>
          <w:szCs w:val="24"/>
        </w:rPr>
        <w:t>,</w:t>
      </w:r>
      <w:r w:rsidRPr="0031720D">
        <w:rPr>
          <w:sz w:val="24"/>
          <w:szCs w:val="24"/>
        </w:rPr>
        <w:t xml:space="preserve"> </w:t>
      </w:r>
      <w:r w:rsidRPr="00677405">
        <w:rPr>
          <w:sz w:val="24"/>
          <w:szCs w:val="24"/>
        </w:rPr>
        <w:t xml:space="preserve">whereas </w:t>
      </w:r>
      <w:r>
        <w:rPr>
          <w:sz w:val="24"/>
          <w:szCs w:val="24"/>
        </w:rPr>
        <w:t>5</w:t>
      </w:r>
      <w:r w:rsidR="006A6B07">
        <w:rPr>
          <w:sz w:val="24"/>
          <w:szCs w:val="24"/>
        </w:rPr>
        <w:t>,</w:t>
      </w:r>
      <w:r>
        <w:rPr>
          <w:sz w:val="24"/>
          <w:szCs w:val="24"/>
        </w:rPr>
        <w:t>124</w:t>
      </w:r>
      <w:r w:rsidRPr="00677405">
        <w:rPr>
          <w:sz w:val="24"/>
          <w:szCs w:val="24"/>
        </w:rPr>
        <w:t xml:space="preserve"> households </w:t>
      </w:r>
      <w:r w:rsidR="00631FE4">
        <w:rPr>
          <w:sz w:val="24"/>
          <w:szCs w:val="24"/>
        </w:rPr>
        <w:t xml:space="preserve">were </w:t>
      </w:r>
      <w:r w:rsidRPr="00677405">
        <w:rPr>
          <w:sz w:val="24"/>
          <w:szCs w:val="24"/>
        </w:rPr>
        <w:t xml:space="preserve">from the West Bank and </w:t>
      </w:r>
      <w:r>
        <w:rPr>
          <w:sz w:val="24"/>
          <w:szCs w:val="24"/>
        </w:rPr>
        <w:t>2</w:t>
      </w:r>
      <w:r w:rsidR="006A6B07">
        <w:rPr>
          <w:sz w:val="24"/>
          <w:szCs w:val="24"/>
        </w:rPr>
        <w:t>,</w:t>
      </w:r>
      <w:r>
        <w:rPr>
          <w:sz w:val="24"/>
          <w:szCs w:val="24"/>
        </w:rPr>
        <w:t xml:space="preserve">552 </w:t>
      </w:r>
      <w:r w:rsidRPr="00677405">
        <w:rPr>
          <w:rFonts w:hint="cs"/>
          <w:sz w:val="24"/>
          <w:szCs w:val="24"/>
        </w:rPr>
        <w:t>households</w:t>
      </w:r>
      <w:r w:rsidRPr="00677405">
        <w:rPr>
          <w:sz w:val="24"/>
          <w:szCs w:val="24"/>
        </w:rPr>
        <w:t xml:space="preserve"> </w:t>
      </w:r>
      <w:r w:rsidR="00631FE4">
        <w:rPr>
          <w:sz w:val="24"/>
          <w:szCs w:val="24"/>
        </w:rPr>
        <w:t>were from</w:t>
      </w:r>
      <w:r w:rsidR="00631FE4" w:rsidRPr="00677405">
        <w:rPr>
          <w:sz w:val="24"/>
          <w:szCs w:val="24"/>
        </w:rPr>
        <w:t xml:space="preserve"> </w:t>
      </w:r>
      <w:r w:rsidRPr="00677405">
        <w:rPr>
          <w:sz w:val="24"/>
          <w:szCs w:val="24"/>
        </w:rPr>
        <w:t>Gaza Strip.  Weights were modified to account for non</w:t>
      </w:r>
      <w:r w:rsidR="00631FE4">
        <w:rPr>
          <w:sz w:val="24"/>
          <w:szCs w:val="24"/>
        </w:rPr>
        <w:t xml:space="preserve"> </w:t>
      </w:r>
      <w:r w:rsidRPr="00677405">
        <w:rPr>
          <w:sz w:val="24"/>
          <w:szCs w:val="24"/>
        </w:rPr>
        <w:t xml:space="preserve">response rate. The response rate in the West Bank reached </w:t>
      </w:r>
      <w:r>
        <w:rPr>
          <w:sz w:val="24"/>
          <w:szCs w:val="24"/>
        </w:rPr>
        <w:t>94.9</w:t>
      </w:r>
      <w:r w:rsidRPr="00677405">
        <w:rPr>
          <w:sz w:val="24"/>
          <w:szCs w:val="24"/>
        </w:rPr>
        <w:t xml:space="preserve"> % while in</w:t>
      </w:r>
      <w:r w:rsidR="00337E61">
        <w:rPr>
          <w:sz w:val="24"/>
          <w:szCs w:val="24"/>
        </w:rPr>
        <w:t xml:space="preserve"> </w:t>
      </w:r>
      <w:r w:rsidR="00AF31E9">
        <w:rPr>
          <w:sz w:val="24"/>
          <w:szCs w:val="24"/>
        </w:rPr>
        <w:t>Gaza Strip</w:t>
      </w:r>
      <w:r w:rsidRPr="00677405">
        <w:rPr>
          <w:sz w:val="24"/>
          <w:szCs w:val="24"/>
        </w:rPr>
        <w:t xml:space="preserve"> it reached </w:t>
      </w:r>
      <w:r>
        <w:rPr>
          <w:sz w:val="24"/>
          <w:szCs w:val="24"/>
        </w:rPr>
        <w:t>97.2</w:t>
      </w:r>
      <w:r w:rsidRPr="00677405">
        <w:rPr>
          <w:sz w:val="24"/>
          <w:szCs w:val="24"/>
        </w:rPr>
        <w:t>%</w:t>
      </w:r>
      <w:r>
        <w:rPr>
          <w:sz w:val="24"/>
          <w:szCs w:val="24"/>
        </w:rPr>
        <w:t>.</w:t>
      </w:r>
    </w:p>
    <w:p w:rsidR="0019569C" w:rsidRDefault="0019569C" w:rsidP="000C0E99">
      <w:pPr>
        <w:autoSpaceDE w:val="0"/>
        <w:autoSpaceDN w:val="0"/>
        <w:adjustRightInd w:val="0"/>
        <w:jc w:val="right"/>
        <w:rPr>
          <w:sz w:val="24"/>
          <w:szCs w:val="24"/>
        </w:rPr>
      </w:pPr>
    </w:p>
    <w:p w:rsidR="0019569C" w:rsidRPr="001333EE" w:rsidRDefault="0019569C" w:rsidP="00631FE4">
      <w:pPr>
        <w:autoSpaceDE w:val="0"/>
        <w:autoSpaceDN w:val="0"/>
        <w:bidi w:val="0"/>
        <w:adjustRightInd w:val="0"/>
        <w:jc w:val="center"/>
        <w:rPr>
          <w:rFonts w:ascii="Arial" w:hAnsi="Arial" w:cs="Arial"/>
          <w:b/>
          <w:bCs/>
          <w:sz w:val="22"/>
          <w:szCs w:val="22"/>
        </w:rPr>
      </w:pPr>
      <w:r w:rsidRPr="001333EE">
        <w:rPr>
          <w:rFonts w:ascii="Arial" w:hAnsi="Arial" w:cs="Arial"/>
          <w:b/>
          <w:bCs/>
          <w:sz w:val="22"/>
          <w:szCs w:val="22"/>
        </w:rPr>
        <w:t>Response, Non</w:t>
      </w:r>
      <w:r w:rsidR="00631FE4">
        <w:rPr>
          <w:rFonts w:ascii="Arial" w:hAnsi="Arial" w:cs="Arial"/>
          <w:b/>
          <w:bCs/>
          <w:sz w:val="22"/>
          <w:szCs w:val="22"/>
        </w:rPr>
        <w:t xml:space="preserve"> </w:t>
      </w:r>
      <w:r>
        <w:rPr>
          <w:rFonts w:ascii="Arial" w:hAnsi="Arial" w:cs="Arial"/>
          <w:b/>
          <w:bCs/>
          <w:sz w:val="22"/>
          <w:szCs w:val="22"/>
        </w:rPr>
        <w:t>R</w:t>
      </w:r>
      <w:r w:rsidRPr="001333EE">
        <w:rPr>
          <w:rFonts w:ascii="Arial" w:hAnsi="Arial" w:cs="Arial"/>
          <w:b/>
          <w:bCs/>
          <w:sz w:val="22"/>
          <w:szCs w:val="22"/>
        </w:rPr>
        <w:t xml:space="preserve">esponse </w:t>
      </w:r>
      <w:r>
        <w:rPr>
          <w:rFonts w:ascii="Arial" w:hAnsi="Arial" w:cs="Arial"/>
          <w:b/>
          <w:bCs/>
          <w:sz w:val="22"/>
          <w:szCs w:val="22"/>
        </w:rPr>
        <w:t>C</w:t>
      </w:r>
      <w:r w:rsidRPr="001333EE">
        <w:rPr>
          <w:rFonts w:ascii="Arial" w:hAnsi="Arial" w:cs="Arial"/>
          <w:b/>
          <w:bCs/>
          <w:sz w:val="22"/>
          <w:szCs w:val="22"/>
        </w:rPr>
        <w:t xml:space="preserve">ases and </w:t>
      </w:r>
      <w:r>
        <w:rPr>
          <w:rFonts w:ascii="Arial" w:hAnsi="Arial" w:cs="Arial"/>
          <w:b/>
          <w:bCs/>
          <w:sz w:val="22"/>
          <w:szCs w:val="22"/>
        </w:rPr>
        <w:t>O</w:t>
      </w:r>
      <w:r w:rsidRPr="001333EE">
        <w:rPr>
          <w:rFonts w:ascii="Arial" w:hAnsi="Arial" w:cs="Arial"/>
          <w:b/>
          <w:bCs/>
          <w:sz w:val="22"/>
          <w:szCs w:val="22"/>
        </w:rPr>
        <w:t xml:space="preserve">ver </w:t>
      </w:r>
      <w:r>
        <w:rPr>
          <w:rFonts w:ascii="Arial" w:hAnsi="Arial" w:cs="Arial"/>
          <w:b/>
          <w:bCs/>
          <w:sz w:val="22"/>
          <w:szCs w:val="22"/>
        </w:rPr>
        <w:t>C</w:t>
      </w:r>
      <w:r w:rsidRPr="001333EE">
        <w:rPr>
          <w:rFonts w:ascii="Arial" w:hAnsi="Arial" w:cs="Arial"/>
          <w:b/>
          <w:bCs/>
          <w:sz w:val="22"/>
          <w:szCs w:val="22"/>
        </w:rPr>
        <w:t>overage</w:t>
      </w:r>
      <w:r>
        <w:rPr>
          <w:rFonts w:ascii="Arial" w:hAnsi="Arial" w:cs="Arial"/>
          <w:b/>
          <w:bCs/>
          <w:sz w:val="22"/>
          <w:szCs w:val="22"/>
        </w:rPr>
        <w:t xml:space="preserve"> for the households</w:t>
      </w:r>
    </w:p>
    <w:p w:rsidR="0019569C" w:rsidRPr="00BD4029" w:rsidRDefault="0019569C" w:rsidP="000C0E99">
      <w:pPr>
        <w:autoSpaceDE w:val="0"/>
        <w:autoSpaceDN w:val="0"/>
        <w:adjustRightInd w:val="0"/>
        <w:jc w:val="center"/>
        <w:rPr>
          <w:b/>
          <w:bCs/>
          <w:sz w:val="12"/>
          <w:szCs w:val="12"/>
        </w:rPr>
      </w:pPr>
    </w:p>
    <w:tbl>
      <w:tblPr>
        <w:bidiVisual/>
        <w:tblW w:w="7937" w:type="dxa"/>
        <w:jc w:val="center"/>
        <w:tblBorders>
          <w:top w:val="single" w:sz="4" w:space="0" w:color="auto"/>
          <w:left w:val="single" w:sz="4" w:space="0" w:color="auto"/>
          <w:bottom w:val="single" w:sz="4" w:space="0" w:color="auto"/>
          <w:right w:val="single" w:sz="4" w:space="0" w:color="auto"/>
          <w:insideV w:val="single" w:sz="4" w:space="0" w:color="auto"/>
        </w:tblBorders>
        <w:tblLook w:val="0000"/>
      </w:tblPr>
      <w:tblGrid>
        <w:gridCol w:w="2692"/>
        <w:gridCol w:w="5245"/>
      </w:tblGrid>
      <w:tr w:rsidR="0019569C" w:rsidRPr="001333EE" w:rsidTr="008E4DF8">
        <w:trPr>
          <w:trHeight w:val="340"/>
          <w:jc w:val="center"/>
        </w:trPr>
        <w:tc>
          <w:tcPr>
            <w:tcW w:w="2692" w:type="dxa"/>
            <w:tcBorders>
              <w:top w:val="single" w:sz="4" w:space="0" w:color="auto"/>
              <w:bottom w:val="single" w:sz="4" w:space="0" w:color="auto"/>
            </w:tcBorders>
            <w:vAlign w:val="center"/>
          </w:tcPr>
          <w:p w:rsidR="0019569C" w:rsidRPr="001333EE" w:rsidRDefault="0019569C" w:rsidP="000C0E99">
            <w:pPr>
              <w:autoSpaceDE w:val="0"/>
              <w:autoSpaceDN w:val="0"/>
              <w:adjustRightInd w:val="0"/>
              <w:jc w:val="center"/>
              <w:rPr>
                <w:rFonts w:ascii="Arial" w:hAnsi="Arial" w:cs="Arial"/>
                <w:b/>
                <w:bCs/>
                <w:sz w:val="18"/>
                <w:szCs w:val="18"/>
              </w:rPr>
            </w:pPr>
            <w:r w:rsidRPr="001333EE">
              <w:rPr>
                <w:rFonts w:ascii="Arial" w:hAnsi="Arial" w:cs="Arial"/>
                <w:b/>
                <w:bCs/>
                <w:sz w:val="18"/>
                <w:szCs w:val="18"/>
              </w:rPr>
              <w:t>No. of cases</w:t>
            </w:r>
          </w:p>
        </w:tc>
        <w:tc>
          <w:tcPr>
            <w:tcW w:w="5245" w:type="dxa"/>
            <w:tcBorders>
              <w:top w:val="single" w:sz="4" w:space="0" w:color="auto"/>
              <w:bottom w:val="single" w:sz="4" w:space="0" w:color="auto"/>
            </w:tcBorders>
            <w:vAlign w:val="center"/>
          </w:tcPr>
          <w:p w:rsidR="0019569C" w:rsidRPr="001333EE" w:rsidRDefault="0019569C" w:rsidP="00631FE4">
            <w:pPr>
              <w:autoSpaceDE w:val="0"/>
              <w:autoSpaceDN w:val="0"/>
              <w:bidi w:val="0"/>
              <w:adjustRightInd w:val="0"/>
              <w:jc w:val="center"/>
              <w:rPr>
                <w:rFonts w:ascii="Arial" w:hAnsi="Arial" w:cs="Arial"/>
                <w:b/>
                <w:bCs/>
                <w:sz w:val="18"/>
                <w:szCs w:val="18"/>
                <w:rtl/>
              </w:rPr>
            </w:pPr>
            <w:r w:rsidRPr="001333EE">
              <w:rPr>
                <w:rFonts w:ascii="Arial" w:hAnsi="Arial" w:cs="Arial"/>
                <w:b/>
                <w:bCs/>
                <w:sz w:val="18"/>
                <w:szCs w:val="18"/>
              </w:rPr>
              <w:t>Response, Non</w:t>
            </w:r>
            <w:r w:rsidR="00631FE4">
              <w:rPr>
                <w:rFonts w:ascii="Arial" w:hAnsi="Arial" w:cs="Arial"/>
                <w:b/>
                <w:bCs/>
                <w:sz w:val="18"/>
                <w:szCs w:val="18"/>
              </w:rPr>
              <w:t xml:space="preserve"> </w:t>
            </w:r>
            <w:r>
              <w:rPr>
                <w:rFonts w:ascii="Arial" w:hAnsi="Arial" w:cs="Arial"/>
                <w:b/>
                <w:bCs/>
                <w:sz w:val="18"/>
                <w:szCs w:val="18"/>
              </w:rPr>
              <w:t>R</w:t>
            </w:r>
            <w:r w:rsidRPr="001333EE">
              <w:rPr>
                <w:rFonts w:ascii="Arial" w:hAnsi="Arial" w:cs="Arial"/>
                <w:b/>
                <w:bCs/>
                <w:sz w:val="18"/>
                <w:szCs w:val="18"/>
              </w:rPr>
              <w:t xml:space="preserve">esponse </w:t>
            </w:r>
            <w:r>
              <w:rPr>
                <w:rFonts w:ascii="Arial" w:hAnsi="Arial" w:cs="Arial"/>
                <w:b/>
                <w:bCs/>
                <w:sz w:val="18"/>
                <w:szCs w:val="18"/>
              </w:rPr>
              <w:t>C</w:t>
            </w:r>
            <w:r w:rsidRPr="001333EE">
              <w:rPr>
                <w:rFonts w:ascii="Arial" w:hAnsi="Arial" w:cs="Arial"/>
                <w:b/>
                <w:bCs/>
                <w:sz w:val="18"/>
                <w:szCs w:val="18"/>
              </w:rPr>
              <w:t xml:space="preserve">ases and </w:t>
            </w:r>
            <w:r>
              <w:rPr>
                <w:rFonts w:ascii="Arial" w:hAnsi="Arial" w:cs="Arial"/>
                <w:b/>
                <w:bCs/>
                <w:sz w:val="18"/>
                <w:szCs w:val="18"/>
              </w:rPr>
              <w:t>O</w:t>
            </w:r>
            <w:r w:rsidRPr="001333EE">
              <w:rPr>
                <w:rFonts w:ascii="Arial" w:hAnsi="Arial" w:cs="Arial"/>
                <w:b/>
                <w:bCs/>
                <w:sz w:val="18"/>
                <w:szCs w:val="18"/>
              </w:rPr>
              <w:t xml:space="preserve">ver </w:t>
            </w:r>
            <w:r>
              <w:rPr>
                <w:rFonts w:ascii="Arial" w:hAnsi="Arial" w:cs="Arial"/>
                <w:b/>
                <w:bCs/>
                <w:sz w:val="18"/>
                <w:szCs w:val="18"/>
              </w:rPr>
              <w:t>C</w:t>
            </w:r>
            <w:r w:rsidRPr="001333EE">
              <w:rPr>
                <w:rFonts w:ascii="Arial" w:hAnsi="Arial" w:cs="Arial"/>
                <w:b/>
                <w:bCs/>
                <w:sz w:val="18"/>
                <w:szCs w:val="18"/>
              </w:rPr>
              <w:t>overage</w:t>
            </w:r>
          </w:p>
        </w:tc>
      </w:tr>
      <w:tr w:rsidR="0019569C" w:rsidRPr="001333EE" w:rsidTr="008E4DF8">
        <w:trPr>
          <w:trHeight w:val="340"/>
          <w:jc w:val="center"/>
        </w:trPr>
        <w:tc>
          <w:tcPr>
            <w:tcW w:w="2692" w:type="dxa"/>
            <w:tcBorders>
              <w:top w:val="single" w:sz="4" w:space="0" w:color="auto"/>
              <w:bottom w:val="nil"/>
            </w:tcBorders>
            <w:vAlign w:val="center"/>
          </w:tcPr>
          <w:p w:rsidR="0019569C" w:rsidRPr="001333EE" w:rsidRDefault="0019569C" w:rsidP="000C0E99">
            <w:pPr>
              <w:pStyle w:val="BlockText"/>
              <w:ind w:left="0" w:firstLine="884"/>
              <w:jc w:val="both"/>
              <w:rPr>
                <w:rFonts w:ascii="Arial" w:hAnsi="Arial" w:cs="Arial"/>
                <w:b/>
                <w:bCs/>
                <w:i/>
                <w:iCs/>
                <w:color w:val="000000"/>
                <w:sz w:val="18"/>
                <w:szCs w:val="18"/>
                <w:rtl/>
              </w:rPr>
            </w:pPr>
            <w:r>
              <w:rPr>
                <w:rFonts w:ascii="Arial" w:hAnsi="Arial" w:cs="Arial"/>
                <w:color w:val="000000"/>
                <w:sz w:val="18"/>
                <w:szCs w:val="18"/>
              </w:rPr>
              <w:t>7</w:t>
            </w:r>
            <w:r w:rsidR="007272DB">
              <w:rPr>
                <w:rFonts w:ascii="Arial" w:hAnsi="Arial" w:cs="Arial"/>
                <w:color w:val="000000"/>
                <w:sz w:val="18"/>
                <w:szCs w:val="18"/>
              </w:rPr>
              <w:t>,</w:t>
            </w:r>
            <w:r>
              <w:rPr>
                <w:rFonts w:ascii="Arial" w:hAnsi="Arial" w:cs="Arial"/>
                <w:color w:val="000000"/>
                <w:sz w:val="18"/>
                <w:szCs w:val="18"/>
              </w:rPr>
              <w:t>676</w:t>
            </w:r>
          </w:p>
        </w:tc>
        <w:tc>
          <w:tcPr>
            <w:tcW w:w="5245" w:type="dxa"/>
            <w:tcBorders>
              <w:top w:val="single" w:sz="4" w:space="0" w:color="auto"/>
              <w:bottom w:val="nil"/>
            </w:tcBorders>
            <w:vAlign w:val="center"/>
          </w:tcPr>
          <w:p w:rsidR="0019569C" w:rsidRPr="001333EE" w:rsidRDefault="0019569C" w:rsidP="000C0E99">
            <w:pPr>
              <w:autoSpaceDE w:val="0"/>
              <w:autoSpaceDN w:val="0"/>
              <w:adjustRightInd w:val="0"/>
              <w:jc w:val="right"/>
              <w:rPr>
                <w:rFonts w:ascii="Arial" w:hAnsi="Arial" w:cs="Arial"/>
                <w:sz w:val="18"/>
                <w:szCs w:val="18"/>
                <w:rtl/>
              </w:rPr>
            </w:pPr>
            <w:r w:rsidRPr="001333EE">
              <w:rPr>
                <w:rFonts w:ascii="Arial" w:eastAsia="Calibri" w:hAnsi="Arial" w:cs="Arial"/>
                <w:sz w:val="18"/>
                <w:szCs w:val="18"/>
              </w:rPr>
              <w:t>Household completed</w:t>
            </w:r>
          </w:p>
        </w:tc>
      </w:tr>
      <w:tr w:rsidR="0019569C" w:rsidRPr="001333EE" w:rsidTr="008E4DF8">
        <w:trPr>
          <w:trHeight w:val="340"/>
          <w:jc w:val="center"/>
        </w:trPr>
        <w:tc>
          <w:tcPr>
            <w:tcW w:w="2692" w:type="dxa"/>
            <w:tcBorders>
              <w:top w:val="single" w:sz="4" w:space="0" w:color="auto"/>
              <w:bottom w:val="nil"/>
            </w:tcBorders>
            <w:vAlign w:val="center"/>
          </w:tcPr>
          <w:p w:rsidR="0019569C" w:rsidRPr="001333EE" w:rsidRDefault="0019569C" w:rsidP="000C0E99">
            <w:pPr>
              <w:pStyle w:val="BlockText"/>
              <w:ind w:left="0" w:firstLine="884"/>
              <w:jc w:val="both"/>
              <w:rPr>
                <w:rFonts w:ascii="Arial" w:hAnsi="Arial" w:cs="Arial"/>
                <w:color w:val="000000"/>
                <w:sz w:val="18"/>
                <w:szCs w:val="18"/>
                <w:rtl/>
              </w:rPr>
            </w:pPr>
          </w:p>
        </w:tc>
        <w:tc>
          <w:tcPr>
            <w:tcW w:w="5245" w:type="dxa"/>
            <w:tcBorders>
              <w:top w:val="single" w:sz="4" w:space="0" w:color="auto"/>
              <w:bottom w:val="nil"/>
            </w:tcBorders>
            <w:vAlign w:val="center"/>
          </w:tcPr>
          <w:p w:rsidR="0019569C" w:rsidRPr="001333EE" w:rsidRDefault="0019569C" w:rsidP="00631FE4">
            <w:pPr>
              <w:autoSpaceDE w:val="0"/>
              <w:autoSpaceDN w:val="0"/>
              <w:adjustRightInd w:val="0"/>
              <w:jc w:val="right"/>
              <w:rPr>
                <w:rFonts w:ascii="Arial" w:eastAsia="Calibri" w:hAnsi="Arial" w:cs="Arial"/>
                <w:sz w:val="18"/>
                <w:szCs w:val="18"/>
              </w:rPr>
            </w:pPr>
            <w:r w:rsidRPr="001333EE">
              <w:rPr>
                <w:rFonts w:ascii="Arial" w:hAnsi="Arial" w:cs="Arial"/>
                <w:b/>
                <w:bCs/>
                <w:sz w:val="18"/>
                <w:szCs w:val="18"/>
              </w:rPr>
              <w:t>Non</w:t>
            </w:r>
            <w:r w:rsidR="00631FE4">
              <w:rPr>
                <w:rFonts w:ascii="Arial" w:hAnsi="Arial" w:cs="Arial"/>
                <w:b/>
                <w:bCs/>
                <w:sz w:val="18"/>
                <w:szCs w:val="18"/>
              </w:rPr>
              <w:t xml:space="preserve"> </w:t>
            </w:r>
            <w:r w:rsidRPr="001333EE">
              <w:rPr>
                <w:rFonts w:ascii="Arial" w:hAnsi="Arial" w:cs="Arial"/>
                <w:b/>
                <w:bCs/>
                <w:sz w:val="18"/>
                <w:szCs w:val="18"/>
              </w:rPr>
              <w:t>response cases</w:t>
            </w:r>
          </w:p>
        </w:tc>
      </w:tr>
      <w:tr w:rsidR="0019569C" w:rsidRPr="001333EE" w:rsidTr="008E4DF8">
        <w:trPr>
          <w:trHeight w:val="340"/>
          <w:jc w:val="center"/>
        </w:trPr>
        <w:tc>
          <w:tcPr>
            <w:tcW w:w="2692" w:type="dxa"/>
            <w:tcBorders>
              <w:top w:val="nil"/>
              <w:bottom w:val="nil"/>
            </w:tcBorders>
            <w:vAlign w:val="center"/>
          </w:tcPr>
          <w:p w:rsidR="0019569C" w:rsidRPr="001333EE" w:rsidRDefault="0019569C" w:rsidP="000C0E99">
            <w:pPr>
              <w:pStyle w:val="BlockText"/>
              <w:ind w:left="0" w:firstLine="884"/>
              <w:jc w:val="both"/>
              <w:rPr>
                <w:rFonts w:ascii="Arial" w:hAnsi="Arial" w:cs="Arial"/>
                <w:b/>
                <w:bCs/>
                <w:i/>
                <w:iCs/>
                <w:color w:val="000000"/>
                <w:sz w:val="18"/>
                <w:szCs w:val="18"/>
                <w:rtl/>
              </w:rPr>
            </w:pPr>
            <w:r>
              <w:rPr>
                <w:rFonts w:ascii="Arial" w:hAnsi="Arial" w:cs="Arial"/>
                <w:color w:val="000000"/>
                <w:sz w:val="18"/>
                <w:szCs w:val="18"/>
              </w:rPr>
              <w:t>82</w:t>
            </w:r>
          </w:p>
        </w:tc>
        <w:tc>
          <w:tcPr>
            <w:tcW w:w="5245" w:type="dxa"/>
            <w:tcBorders>
              <w:top w:val="nil"/>
              <w:bottom w:val="nil"/>
            </w:tcBorders>
            <w:vAlign w:val="center"/>
          </w:tcPr>
          <w:p w:rsidR="0019569C" w:rsidRPr="001333EE" w:rsidRDefault="0019569C" w:rsidP="000C0E99">
            <w:pPr>
              <w:jc w:val="right"/>
              <w:rPr>
                <w:rFonts w:ascii="Arial" w:hAnsi="Arial" w:cs="Arial"/>
                <w:sz w:val="18"/>
                <w:szCs w:val="18"/>
              </w:rPr>
            </w:pPr>
            <w:r w:rsidRPr="001333EE">
              <w:rPr>
                <w:rFonts w:ascii="Arial" w:hAnsi="Arial" w:cs="Arial"/>
                <w:sz w:val="18"/>
                <w:szCs w:val="18"/>
              </w:rPr>
              <w:t>Traveling households</w:t>
            </w:r>
          </w:p>
        </w:tc>
      </w:tr>
      <w:tr w:rsidR="0019569C" w:rsidRPr="001333EE" w:rsidTr="008E4DF8">
        <w:trPr>
          <w:trHeight w:val="340"/>
          <w:jc w:val="center"/>
        </w:trPr>
        <w:tc>
          <w:tcPr>
            <w:tcW w:w="2692" w:type="dxa"/>
            <w:tcBorders>
              <w:top w:val="nil"/>
              <w:bottom w:val="nil"/>
            </w:tcBorders>
            <w:vAlign w:val="center"/>
          </w:tcPr>
          <w:p w:rsidR="0019569C" w:rsidRPr="001333EE" w:rsidRDefault="0019569C" w:rsidP="000C0E99">
            <w:pPr>
              <w:pStyle w:val="BlockText"/>
              <w:ind w:left="0" w:firstLine="884"/>
              <w:jc w:val="both"/>
              <w:rPr>
                <w:rFonts w:ascii="Arial" w:hAnsi="Arial" w:cs="Arial"/>
                <w:b/>
                <w:bCs/>
                <w:i/>
                <w:iCs/>
                <w:color w:val="000000"/>
                <w:sz w:val="18"/>
                <w:szCs w:val="18"/>
                <w:rtl/>
              </w:rPr>
            </w:pPr>
            <w:r>
              <w:rPr>
                <w:rFonts w:ascii="Arial" w:hAnsi="Arial" w:cs="Arial"/>
                <w:color w:val="000000"/>
                <w:sz w:val="18"/>
                <w:szCs w:val="18"/>
              </w:rPr>
              <w:t>118</w:t>
            </w:r>
          </w:p>
        </w:tc>
        <w:tc>
          <w:tcPr>
            <w:tcW w:w="5245" w:type="dxa"/>
            <w:tcBorders>
              <w:top w:val="nil"/>
              <w:bottom w:val="nil"/>
            </w:tcBorders>
            <w:vAlign w:val="center"/>
          </w:tcPr>
          <w:p w:rsidR="0019569C" w:rsidRPr="001333EE" w:rsidRDefault="0019569C" w:rsidP="000C0E99">
            <w:pPr>
              <w:jc w:val="right"/>
              <w:rPr>
                <w:rFonts w:ascii="Arial" w:hAnsi="Arial" w:cs="Arial"/>
                <w:sz w:val="18"/>
                <w:szCs w:val="18"/>
              </w:rPr>
            </w:pPr>
            <w:r w:rsidRPr="001333EE">
              <w:rPr>
                <w:rFonts w:ascii="Arial" w:hAnsi="Arial" w:cs="Arial"/>
                <w:sz w:val="18"/>
                <w:szCs w:val="18"/>
              </w:rPr>
              <w:t>No one at home</w:t>
            </w:r>
          </w:p>
        </w:tc>
      </w:tr>
      <w:tr w:rsidR="0019569C" w:rsidRPr="001333EE" w:rsidTr="008E4DF8">
        <w:trPr>
          <w:trHeight w:val="340"/>
          <w:jc w:val="center"/>
        </w:trPr>
        <w:tc>
          <w:tcPr>
            <w:tcW w:w="2692" w:type="dxa"/>
            <w:tcBorders>
              <w:top w:val="nil"/>
              <w:bottom w:val="nil"/>
            </w:tcBorders>
            <w:vAlign w:val="center"/>
          </w:tcPr>
          <w:p w:rsidR="0019569C" w:rsidRPr="001333EE" w:rsidRDefault="0019569C" w:rsidP="000C0E99">
            <w:pPr>
              <w:pStyle w:val="BlockText"/>
              <w:ind w:left="0" w:firstLine="884"/>
              <w:jc w:val="both"/>
              <w:rPr>
                <w:rFonts w:ascii="Arial" w:hAnsi="Arial" w:cs="Arial"/>
                <w:b/>
                <w:bCs/>
                <w:i/>
                <w:iCs/>
                <w:color w:val="000000"/>
                <w:sz w:val="18"/>
                <w:szCs w:val="18"/>
                <w:rtl/>
              </w:rPr>
            </w:pPr>
            <w:r>
              <w:rPr>
                <w:rFonts w:ascii="Arial" w:hAnsi="Arial" w:cs="Arial"/>
                <w:color w:val="000000"/>
                <w:sz w:val="18"/>
                <w:szCs w:val="18"/>
              </w:rPr>
              <w:t>127</w:t>
            </w:r>
          </w:p>
        </w:tc>
        <w:tc>
          <w:tcPr>
            <w:tcW w:w="5245" w:type="dxa"/>
            <w:tcBorders>
              <w:top w:val="nil"/>
              <w:bottom w:val="nil"/>
            </w:tcBorders>
            <w:vAlign w:val="center"/>
          </w:tcPr>
          <w:p w:rsidR="0019569C" w:rsidRPr="001333EE" w:rsidRDefault="0019569C" w:rsidP="000C0E99">
            <w:pPr>
              <w:pStyle w:val="Footer"/>
              <w:tabs>
                <w:tab w:val="clear" w:pos="4153"/>
                <w:tab w:val="clear" w:pos="8306"/>
              </w:tabs>
              <w:jc w:val="right"/>
              <w:rPr>
                <w:rFonts w:ascii="Arial" w:eastAsia="Calibri" w:hAnsi="Arial" w:cs="Arial"/>
                <w:sz w:val="18"/>
                <w:szCs w:val="18"/>
              </w:rPr>
            </w:pPr>
            <w:r w:rsidRPr="001333EE">
              <w:rPr>
                <w:rFonts w:ascii="Arial" w:eastAsia="Calibri" w:hAnsi="Arial" w:cs="Arial"/>
                <w:sz w:val="18"/>
                <w:szCs w:val="18"/>
              </w:rPr>
              <w:t>Refused to cooperate</w:t>
            </w:r>
          </w:p>
        </w:tc>
      </w:tr>
      <w:tr w:rsidR="0019569C" w:rsidRPr="001333EE" w:rsidTr="008E4DF8">
        <w:trPr>
          <w:trHeight w:val="340"/>
          <w:jc w:val="center"/>
        </w:trPr>
        <w:tc>
          <w:tcPr>
            <w:tcW w:w="2692" w:type="dxa"/>
            <w:tcBorders>
              <w:top w:val="nil"/>
              <w:bottom w:val="nil"/>
            </w:tcBorders>
            <w:vAlign w:val="center"/>
          </w:tcPr>
          <w:p w:rsidR="0019569C" w:rsidRPr="001333EE" w:rsidRDefault="0019569C" w:rsidP="000C0E99">
            <w:pPr>
              <w:pStyle w:val="BlockText"/>
              <w:ind w:left="0" w:firstLine="884"/>
              <w:jc w:val="both"/>
              <w:rPr>
                <w:rFonts w:ascii="Arial" w:hAnsi="Arial" w:cs="Arial"/>
                <w:b/>
                <w:bCs/>
                <w:i/>
                <w:iCs/>
                <w:color w:val="000000"/>
                <w:sz w:val="18"/>
                <w:szCs w:val="18"/>
                <w:rtl/>
              </w:rPr>
            </w:pPr>
            <w:r>
              <w:rPr>
                <w:rFonts w:ascii="Arial" w:hAnsi="Arial" w:cs="Arial"/>
                <w:color w:val="000000"/>
                <w:sz w:val="18"/>
                <w:szCs w:val="18"/>
              </w:rPr>
              <w:t>16</w:t>
            </w:r>
          </w:p>
        </w:tc>
        <w:tc>
          <w:tcPr>
            <w:tcW w:w="5245" w:type="dxa"/>
            <w:tcBorders>
              <w:top w:val="nil"/>
              <w:bottom w:val="nil"/>
            </w:tcBorders>
            <w:vAlign w:val="center"/>
          </w:tcPr>
          <w:p w:rsidR="0019569C" w:rsidRPr="001333EE" w:rsidRDefault="0019569C" w:rsidP="000C0E99">
            <w:pPr>
              <w:jc w:val="right"/>
              <w:rPr>
                <w:rFonts w:ascii="Arial" w:hAnsi="Arial" w:cs="Arial"/>
                <w:sz w:val="18"/>
                <w:szCs w:val="18"/>
                <w:rtl/>
              </w:rPr>
            </w:pPr>
            <w:r w:rsidRPr="001333EE">
              <w:rPr>
                <w:rFonts w:ascii="Arial" w:hAnsi="Arial" w:cs="Arial"/>
                <w:sz w:val="18"/>
                <w:szCs w:val="18"/>
              </w:rPr>
              <w:t>No available information</w:t>
            </w:r>
          </w:p>
        </w:tc>
      </w:tr>
      <w:tr w:rsidR="0019569C" w:rsidRPr="001333EE" w:rsidTr="008E4DF8">
        <w:trPr>
          <w:trHeight w:val="340"/>
          <w:jc w:val="center"/>
        </w:trPr>
        <w:tc>
          <w:tcPr>
            <w:tcW w:w="2692" w:type="dxa"/>
            <w:tcBorders>
              <w:top w:val="nil"/>
              <w:bottom w:val="single" w:sz="4" w:space="0" w:color="auto"/>
            </w:tcBorders>
            <w:vAlign w:val="center"/>
          </w:tcPr>
          <w:p w:rsidR="0019569C" w:rsidRPr="001333EE" w:rsidRDefault="0019569C" w:rsidP="000C0E99">
            <w:pPr>
              <w:ind w:firstLine="884"/>
              <w:jc w:val="both"/>
              <w:rPr>
                <w:rFonts w:ascii="Arial" w:hAnsi="Arial" w:cs="Arial"/>
                <w:color w:val="000000"/>
                <w:sz w:val="18"/>
                <w:szCs w:val="18"/>
                <w:rtl/>
              </w:rPr>
            </w:pPr>
            <w:r>
              <w:rPr>
                <w:rFonts w:ascii="Arial" w:hAnsi="Arial" w:cs="Arial"/>
                <w:color w:val="000000"/>
                <w:sz w:val="18"/>
                <w:szCs w:val="18"/>
              </w:rPr>
              <w:t>6</w:t>
            </w:r>
          </w:p>
        </w:tc>
        <w:tc>
          <w:tcPr>
            <w:tcW w:w="5245" w:type="dxa"/>
            <w:tcBorders>
              <w:top w:val="nil"/>
              <w:bottom w:val="single" w:sz="4" w:space="0" w:color="auto"/>
            </w:tcBorders>
            <w:vAlign w:val="center"/>
          </w:tcPr>
          <w:p w:rsidR="0019569C" w:rsidRPr="001333EE" w:rsidRDefault="0019569C" w:rsidP="000C0E99">
            <w:pPr>
              <w:jc w:val="right"/>
              <w:rPr>
                <w:rFonts w:ascii="Arial" w:hAnsi="Arial" w:cs="Arial"/>
                <w:sz w:val="18"/>
                <w:szCs w:val="18"/>
              </w:rPr>
            </w:pPr>
            <w:r w:rsidRPr="001333EE">
              <w:rPr>
                <w:rFonts w:ascii="Arial" w:hAnsi="Arial" w:cs="Arial"/>
                <w:sz w:val="18"/>
                <w:szCs w:val="18"/>
              </w:rPr>
              <w:t>Other</w:t>
            </w:r>
          </w:p>
        </w:tc>
      </w:tr>
      <w:tr w:rsidR="0019569C" w:rsidRPr="001333EE" w:rsidTr="008E4DF8">
        <w:trPr>
          <w:trHeight w:val="340"/>
          <w:jc w:val="center"/>
        </w:trPr>
        <w:tc>
          <w:tcPr>
            <w:tcW w:w="2692" w:type="dxa"/>
            <w:tcBorders>
              <w:top w:val="single" w:sz="4" w:space="0" w:color="auto"/>
            </w:tcBorders>
            <w:vAlign w:val="center"/>
          </w:tcPr>
          <w:p w:rsidR="0019569C" w:rsidRPr="001333EE" w:rsidRDefault="0019569C" w:rsidP="000C0E99">
            <w:pPr>
              <w:pStyle w:val="BlockText"/>
              <w:ind w:left="0" w:firstLine="884"/>
              <w:jc w:val="both"/>
              <w:rPr>
                <w:rFonts w:ascii="Arial" w:hAnsi="Arial" w:cs="Arial"/>
                <w:color w:val="000000"/>
                <w:sz w:val="18"/>
                <w:szCs w:val="18"/>
                <w:rtl/>
              </w:rPr>
            </w:pPr>
          </w:p>
        </w:tc>
        <w:tc>
          <w:tcPr>
            <w:tcW w:w="5245" w:type="dxa"/>
            <w:tcBorders>
              <w:top w:val="single" w:sz="4" w:space="0" w:color="auto"/>
            </w:tcBorders>
            <w:vAlign w:val="center"/>
          </w:tcPr>
          <w:p w:rsidR="0019569C" w:rsidRPr="001333EE" w:rsidRDefault="0019569C" w:rsidP="000C0E99">
            <w:pPr>
              <w:jc w:val="right"/>
              <w:rPr>
                <w:rFonts w:ascii="Arial" w:hAnsi="Arial" w:cs="Arial"/>
                <w:sz w:val="18"/>
                <w:szCs w:val="18"/>
              </w:rPr>
            </w:pPr>
            <w:r w:rsidRPr="001333EE">
              <w:rPr>
                <w:rFonts w:ascii="Arial" w:hAnsi="Arial" w:cs="Arial"/>
                <w:b/>
                <w:bCs/>
                <w:sz w:val="18"/>
                <w:szCs w:val="18"/>
              </w:rPr>
              <w:t>Over coverage cases</w:t>
            </w:r>
          </w:p>
        </w:tc>
      </w:tr>
      <w:tr w:rsidR="0019569C" w:rsidRPr="001333EE" w:rsidTr="008E4DF8">
        <w:trPr>
          <w:trHeight w:val="340"/>
          <w:jc w:val="center"/>
        </w:trPr>
        <w:tc>
          <w:tcPr>
            <w:tcW w:w="2692" w:type="dxa"/>
            <w:tcBorders>
              <w:bottom w:val="nil"/>
            </w:tcBorders>
            <w:vAlign w:val="center"/>
          </w:tcPr>
          <w:p w:rsidR="0019569C" w:rsidRPr="001333EE" w:rsidRDefault="0019569C" w:rsidP="000C0E99">
            <w:pPr>
              <w:pStyle w:val="BlockText"/>
              <w:ind w:left="0" w:firstLine="884"/>
              <w:jc w:val="both"/>
              <w:rPr>
                <w:rFonts w:ascii="Arial" w:hAnsi="Arial" w:cs="Arial"/>
                <w:color w:val="000000"/>
                <w:sz w:val="18"/>
                <w:szCs w:val="18"/>
                <w:rtl/>
              </w:rPr>
            </w:pPr>
            <w:r>
              <w:rPr>
                <w:rFonts w:ascii="Arial" w:hAnsi="Arial" w:cs="Arial"/>
                <w:color w:val="000000"/>
                <w:sz w:val="18"/>
                <w:szCs w:val="18"/>
              </w:rPr>
              <w:t>9</w:t>
            </w:r>
          </w:p>
        </w:tc>
        <w:tc>
          <w:tcPr>
            <w:tcW w:w="5245" w:type="dxa"/>
            <w:tcBorders>
              <w:bottom w:val="nil"/>
            </w:tcBorders>
            <w:vAlign w:val="center"/>
          </w:tcPr>
          <w:p w:rsidR="0019569C" w:rsidRPr="001333EE" w:rsidRDefault="0019569C" w:rsidP="000C0E99">
            <w:pPr>
              <w:jc w:val="right"/>
              <w:rPr>
                <w:rFonts w:ascii="Arial" w:hAnsi="Arial" w:cs="Arial"/>
                <w:sz w:val="18"/>
                <w:szCs w:val="18"/>
              </w:rPr>
            </w:pPr>
            <w:r w:rsidRPr="001333EE">
              <w:rPr>
                <w:rFonts w:ascii="Arial" w:eastAsia="Calibri" w:hAnsi="Arial" w:cs="Arial"/>
                <w:sz w:val="18"/>
                <w:szCs w:val="18"/>
              </w:rPr>
              <w:t>Unit does not exist</w:t>
            </w:r>
          </w:p>
        </w:tc>
      </w:tr>
      <w:tr w:rsidR="0019569C" w:rsidRPr="001333EE" w:rsidTr="008E4DF8">
        <w:trPr>
          <w:trHeight w:val="340"/>
          <w:jc w:val="center"/>
        </w:trPr>
        <w:tc>
          <w:tcPr>
            <w:tcW w:w="2692" w:type="dxa"/>
            <w:tcBorders>
              <w:top w:val="nil"/>
              <w:bottom w:val="single" w:sz="4" w:space="0" w:color="auto"/>
            </w:tcBorders>
            <w:vAlign w:val="center"/>
          </w:tcPr>
          <w:p w:rsidR="0019569C" w:rsidRPr="001333EE" w:rsidRDefault="0019569C" w:rsidP="000C0E99">
            <w:pPr>
              <w:pStyle w:val="BlockText"/>
              <w:ind w:left="0" w:firstLine="884"/>
              <w:jc w:val="both"/>
              <w:rPr>
                <w:rFonts w:ascii="Arial" w:hAnsi="Arial" w:cs="Arial"/>
                <w:b/>
                <w:bCs/>
                <w:i/>
                <w:iCs/>
                <w:color w:val="000000"/>
                <w:sz w:val="18"/>
                <w:szCs w:val="18"/>
                <w:rtl/>
              </w:rPr>
            </w:pPr>
            <w:r>
              <w:rPr>
                <w:rFonts w:ascii="Arial" w:hAnsi="Arial" w:cs="Arial"/>
                <w:color w:val="000000"/>
                <w:sz w:val="18"/>
                <w:szCs w:val="18"/>
              </w:rPr>
              <w:t>214</w:t>
            </w:r>
          </w:p>
        </w:tc>
        <w:tc>
          <w:tcPr>
            <w:tcW w:w="5245" w:type="dxa"/>
            <w:tcBorders>
              <w:top w:val="nil"/>
              <w:bottom w:val="single" w:sz="4" w:space="0" w:color="auto"/>
            </w:tcBorders>
            <w:vAlign w:val="center"/>
          </w:tcPr>
          <w:p w:rsidR="0019569C" w:rsidRPr="001333EE" w:rsidRDefault="0019569C" w:rsidP="000C0E99">
            <w:pPr>
              <w:jc w:val="right"/>
              <w:rPr>
                <w:rFonts w:ascii="Arial" w:hAnsi="Arial" w:cs="Arial"/>
                <w:sz w:val="18"/>
                <w:szCs w:val="18"/>
                <w:rtl/>
              </w:rPr>
            </w:pPr>
            <w:r w:rsidRPr="001333EE">
              <w:rPr>
                <w:rFonts w:ascii="Arial" w:hAnsi="Arial" w:cs="Arial"/>
                <w:sz w:val="18"/>
                <w:szCs w:val="18"/>
              </w:rPr>
              <w:t>Vacant Housing unit</w:t>
            </w:r>
          </w:p>
        </w:tc>
      </w:tr>
      <w:tr w:rsidR="0019569C" w:rsidRPr="001333EE" w:rsidTr="008E4DF8">
        <w:trPr>
          <w:trHeight w:val="340"/>
          <w:jc w:val="center"/>
        </w:trPr>
        <w:tc>
          <w:tcPr>
            <w:tcW w:w="2692" w:type="dxa"/>
            <w:tcBorders>
              <w:top w:val="single" w:sz="4" w:space="0" w:color="auto"/>
            </w:tcBorders>
            <w:vAlign w:val="center"/>
          </w:tcPr>
          <w:p w:rsidR="0019569C" w:rsidRPr="001333EE" w:rsidRDefault="0019569C" w:rsidP="000C0E99">
            <w:pPr>
              <w:autoSpaceDE w:val="0"/>
              <w:autoSpaceDN w:val="0"/>
              <w:adjustRightInd w:val="0"/>
              <w:ind w:firstLine="884"/>
              <w:jc w:val="both"/>
              <w:rPr>
                <w:rFonts w:ascii="Arial" w:hAnsi="Arial" w:cs="Arial"/>
                <w:b/>
                <w:bCs/>
                <w:sz w:val="18"/>
                <w:szCs w:val="18"/>
                <w:rtl/>
              </w:rPr>
            </w:pPr>
            <w:r>
              <w:rPr>
                <w:rFonts w:ascii="Arial" w:hAnsi="Arial" w:cs="Arial"/>
                <w:b/>
                <w:bCs/>
                <w:sz w:val="18"/>
                <w:szCs w:val="18"/>
              </w:rPr>
              <w:t>8</w:t>
            </w:r>
            <w:r w:rsidR="007272DB">
              <w:rPr>
                <w:rFonts w:ascii="Arial" w:hAnsi="Arial" w:cs="Arial"/>
                <w:b/>
                <w:bCs/>
                <w:sz w:val="18"/>
                <w:szCs w:val="18"/>
              </w:rPr>
              <w:t>,</w:t>
            </w:r>
            <w:r>
              <w:rPr>
                <w:rFonts w:ascii="Arial" w:hAnsi="Arial" w:cs="Arial"/>
                <w:b/>
                <w:bCs/>
                <w:sz w:val="18"/>
                <w:szCs w:val="18"/>
              </w:rPr>
              <w:t>248</w:t>
            </w:r>
          </w:p>
        </w:tc>
        <w:tc>
          <w:tcPr>
            <w:tcW w:w="5245" w:type="dxa"/>
            <w:tcBorders>
              <w:top w:val="single" w:sz="4" w:space="0" w:color="auto"/>
            </w:tcBorders>
            <w:vAlign w:val="center"/>
          </w:tcPr>
          <w:p w:rsidR="0019569C" w:rsidRPr="001333EE" w:rsidRDefault="0019569C" w:rsidP="000C0E99">
            <w:pPr>
              <w:autoSpaceDE w:val="0"/>
              <w:autoSpaceDN w:val="0"/>
              <w:adjustRightInd w:val="0"/>
              <w:jc w:val="right"/>
              <w:rPr>
                <w:rFonts w:ascii="Arial" w:hAnsi="Arial" w:cs="Arial"/>
                <w:b/>
                <w:bCs/>
                <w:sz w:val="18"/>
                <w:szCs w:val="18"/>
                <w:rtl/>
              </w:rPr>
            </w:pPr>
            <w:r w:rsidRPr="001333EE">
              <w:rPr>
                <w:rFonts w:ascii="Arial" w:eastAsia="Calibri" w:hAnsi="Arial" w:cs="Arial"/>
                <w:b/>
                <w:bCs/>
                <w:sz w:val="18"/>
                <w:szCs w:val="18"/>
              </w:rPr>
              <w:t>Total sample size</w:t>
            </w:r>
          </w:p>
        </w:tc>
      </w:tr>
    </w:tbl>
    <w:p w:rsidR="0019569C" w:rsidRDefault="0019569C" w:rsidP="000C0E99">
      <w:pPr>
        <w:autoSpaceDE w:val="0"/>
        <w:autoSpaceDN w:val="0"/>
        <w:adjustRightInd w:val="0"/>
        <w:rPr>
          <w:sz w:val="24"/>
          <w:szCs w:val="24"/>
          <w:rtl/>
        </w:rPr>
      </w:pPr>
    </w:p>
    <w:p w:rsidR="0019569C" w:rsidRDefault="0019569C" w:rsidP="00631FE4">
      <w:pPr>
        <w:autoSpaceDE w:val="0"/>
        <w:autoSpaceDN w:val="0"/>
        <w:adjustRightInd w:val="0"/>
        <w:jc w:val="right"/>
        <w:rPr>
          <w:b/>
          <w:bCs/>
          <w:sz w:val="24"/>
          <w:szCs w:val="24"/>
          <w:rtl/>
        </w:rPr>
      </w:pPr>
      <w:r w:rsidRPr="00677405">
        <w:rPr>
          <w:b/>
          <w:bCs/>
          <w:sz w:val="24"/>
          <w:szCs w:val="24"/>
        </w:rPr>
        <w:t>Response and non</w:t>
      </w:r>
      <w:r w:rsidR="00631FE4">
        <w:rPr>
          <w:b/>
          <w:bCs/>
          <w:sz w:val="24"/>
          <w:szCs w:val="24"/>
        </w:rPr>
        <w:t xml:space="preserve"> </w:t>
      </w:r>
      <w:r w:rsidRPr="00677405">
        <w:rPr>
          <w:b/>
          <w:bCs/>
          <w:sz w:val="24"/>
          <w:szCs w:val="24"/>
        </w:rPr>
        <w:t>response formulas:</w:t>
      </w:r>
    </w:p>
    <w:p w:rsidR="0019569C" w:rsidRPr="00677405" w:rsidRDefault="0019569C" w:rsidP="000C0E99">
      <w:pPr>
        <w:jc w:val="right"/>
        <w:rPr>
          <w:sz w:val="24"/>
          <w:szCs w:val="24"/>
        </w:rPr>
      </w:pPr>
      <w:r w:rsidRPr="00677405">
        <w:rPr>
          <w:color w:val="000000"/>
          <w:sz w:val="24"/>
          <w:szCs w:val="24"/>
        </w:rPr>
        <w:t>Percentage of over coverage errors = Total</w:t>
      </w:r>
      <w:r w:rsidRPr="00677405">
        <w:rPr>
          <w:color w:val="000000"/>
          <w:sz w:val="24"/>
          <w:szCs w:val="24"/>
          <w:u w:val="single"/>
        </w:rPr>
        <w:t xml:space="preserve"> cases of over coverage         </w:t>
      </w:r>
      <w:r w:rsidRPr="00677405">
        <w:rPr>
          <w:color w:val="000000"/>
          <w:sz w:val="24"/>
          <w:szCs w:val="24"/>
        </w:rPr>
        <w:t xml:space="preserve">   </w:t>
      </w:r>
      <w:r>
        <w:rPr>
          <w:color w:val="000000"/>
          <w:sz w:val="24"/>
          <w:szCs w:val="24"/>
        </w:rPr>
        <w:t>x</w:t>
      </w:r>
      <w:r w:rsidRPr="00677405">
        <w:rPr>
          <w:color w:val="000000"/>
          <w:sz w:val="24"/>
          <w:szCs w:val="24"/>
        </w:rPr>
        <w:t xml:space="preserve"> 100%</w:t>
      </w:r>
    </w:p>
    <w:p w:rsidR="0019569C" w:rsidRPr="00677405" w:rsidRDefault="0019569C" w:rsidP="000C0E99">
      <w:pPr>
        <w:jc w:val="right"/>
        <w:rPr>
          <w:sz w:val="24"/>
          <w:szCs w:val="24"/>
        </w:rPr>
      </w:pPr>
      <w:r w:rsidRPr="00677405">
        <w:rPr>
          <w:sz w:val="24"/>
          <w:szCs w:val="24"/>
        </w:rPr>
        <w:t xml:space="preserve">                                                             Number of cases in original sample </w:t>
      </w:r>
    </w:p>
    <w:p w:rsidR="0019569C" w:rsidRPr="00677405" w:rsidRDefault="0019569C" w:rsidP="000C0E99">
      <w:pPr>
        <w:jc w:val="center"/>
        <w:rPr>
          <w:sz w:val="24"/>
          <w:szCs w:val="24"/>
        </w:rPr>
      </w:pPr>
      <w:r w:rsidRPr="00677405">
        <w:rPr>
          <w:sz w:val="24"/>
          <w:szCs w:val="24"/>
        </w:rPr>
        <w:t xml:space="preserve">= </w:t>
      </w:r>
      <w:r>
        <w:rPr>
          <w:sz w:val="24"/>
          <w:szCs w:val="24"/>
        </w:rPr>
        <w:t>2.7%</w:t>
      </w:r>
    </w:p>
    <w:p w:rsidR="0019569C" w:rsidRPr="00677405" w:rsidRDefault="0019569C" w:rsidP="000C0E99">
      <w:pPr>
        <w:jc w:val="right"/>
        <w:rPr>
          <w:sz w:val="24"/>
          <w:szCs w:val="24"/>
        </w:rPr>
      </w:pPr>
      <w:r w:rsidRPr="00677405">
        <w:rPr>
          <w:sz w:val="24"/>
          <w:szCs w:val="24"/>
        </w:rPr>
        <w:t>Non response rate =    Total</w:t>
      </w:r>
      <w:r w:rsidRPr="00677405">
        <w:rPr>
          <w:sz w:val="24"/>
          <w:szCs w:val="24"/>
          <w:u w:val="single"/>
        </w:rPr>
        <w:t xml:space="preserve"> cases of non response </w:t>
      </w:r>
      <w:r>
        <w:rPr>
          <w:sz w:val="24"/>
          <w:szCs w:val="24"/>
        </w:rPr>
        <w:t>x</w:t>
      </w:r>
      <w:r w:rsidRPr="00677405">
        <w:rPr>
          <w:sz w:val="24"/>
          <w:szCs w:val="24"/>
        </w:rPr>
        <w:t xml:space="preserve"> 100%</w:t>
      </w:r>
    </w:p>
    <w:p w:rsidR="0019569C" w:rsidRPr="00677405" w:rsidRDefault="0019569C" w:rsidP="000C0E99">
      <w:pPr>
        <w:jc w:val="right"/>
        <w:rPr>
          <w:sz w:val="24"/>
          <w:szCs w:val="24"/>
        </w:rPr>
      </w:pPr>
      <w:r w:rsidRPr="00677405">
        <w:rPr>
          <w:sz w:val="24"/>
          <w:szCs w:val="24"/>
        </w:rPr>
        <w:t xml:space="preserve">                                         Net Sample size</w:t>
      </w:r>
    </w:p>
    <w:p w:rsidR="0019569C" w:rsidRPr="00677405" w:rsidRDefault="0019569C" w:rsidP="000C0E99">
      <w:pPr>
        <w:jc w:val="right"/>
        <w:rPr>
          <w:sz w:val="24"/>
          <w:szCs w:val="24"/>
        </w:rPr>
      </w:pPr>
      <w:r w:rsidRPr="00677405">
        <w:rPr>
          <w:sz w:val="24"/>
          <w:szCs w:val="24"/>
        </w:rPr>
        <w:t xml:space="preserve">                                   = </w:t>
      </w:r>
      <w:r>
        <w:rPr>
          <w:sz w:val="24"/>
          <w:szCs w:val="24"/>
        </w:rPr>
        <w:t>4.3</w:t>
      </w:r>
      <w:r w:rsidRPr="00677405">
        <w:rPr>
          <w:sz w:val="24"/>
          <w:szCs w:val="24"/>
        </w:rPr>
        <w:t>%</w:t>
      </w:r>
    </w:p>
    <w:p w:rsidR="0019569C" w:rsidRPr="00677405" w:rsidRDefault="0019569C" w:rsidP="000C0E99">
      <w:pPr>
        <w:jc w:val="right"/>
        <w:rPr>
          <w:sz w:val="24"/>
          <w:szCs w:val="24"/>
        </w:rPr>
      </w:pPr>
      <w:r w:rsidRPr="00677405">
        <w:rPr>
          <w:sz w:val="24"/>
          <w:szCs w:val="24"/>
        </w:rPr>
        <w:t>Net sample = Original sample – cases of over coverage</w:t>
      </w:r>
    </w:p>
    <w:p w:rsidR="0019569C" w:rsidRPr="00677405" w:rsidRDefault="0019569C" w:rsidP="000C0E99">
      <w:pPr>
        <w:jc w:val="right"/>
        <w:rPr>
          <w:sz w:val="24"/>
          <w:szCs w:val="24"/>
        </w:rPr>
      </w:pPr>
      <w:r w:rsidRPr="00677405">
        <w:rPr>
          <w:sz w:val="24"/>
          <w:szCs w:val="24"/>
        </w:rPr>
        <w:t>Response rate = 100%</w:t>
      </w:r>
      <w:r>
        <w:rPr>
          <w:sz w:val="24"/>
          <w:szCs w:val="24"/>
        </w:rPr>
        <w:t xml:space="preserve"> </w:t>
      </w:r>
      <w:r w:rsidRPr="00677405">
        <w:rPr>
          <w:sz w:val="24"/>
          <w:szCs w:val="24"/>
        </w:rPr>
        <w:t xml:space="preserve"> - </w:t>
      </w:r>
      <w:r>
        <w:rPr>
          <w:sz w:val="24"/>
          <w:szCs w:val="24"/>
        </w:rPr>
        <w:t xml:space="preserve"> </w:t>
      </w:r>
      <w:r w:rsidRPr="00677405">
        <w:rPr>
          <w:sz w:val="24"/>
          <w:szCs w:val="24"/>
        </w:rPr>
        <w:t>non-response rate</w:t>
      </w:r>
    </w:p>
    <w:p w:rsidR="0019569C" w:rsidRPr="00677405" w:rsidRDefault="0019569C" w:rsidP="000C0E99">
      <w:pPr>
        <w:jc w:val="right"/>
        <w:rPr>
          <w:sz w:val="24"/>
          <w:szCs w:val="24"/>
        </w:rPr>
      </w:pPr>
      <w:r w:rsidRPr="00677405">
        <w:rPr>
          <w:sz w:val="24"/>
          <w:szCs w:val="24"/>
        </w:rPr>
        <w:t xml:space="preserve">                              = </w:t>
      </w:r>
      <w:r>
        <w:rPr>
          <w:sz w:val="24"/>
          <w:szCs w:val="24"/>
        </w:rPr>
        <w:t>95.7</w:t>
      </w:r>
      <w:r w:rsidRPr="00677405">
        <w:rPr>
          <w:sz w:val="24"/>
          <w:szCs w:val="24"/>
        </w:rPr>
        <w:t>%</w:t>
      </w:r>
    </w:p>
    <w:p w:rsidR="0019569C" w:rsidRDefault="0019569C" w:rsidP="000C0E99">
      <w:pPr>
        <w:autoSpaceDE w:val="0"/>
        <w:autoSpaceDN w:val="0"/>
        <w:adjustRightInd w:val="0"/>
        <w:jc w:val="center"/>
        <w:rPr>
          <w:b/>
          <w:bCs/>
          <w:sz w:val="24"/>
          <w:szCs w:val="24"/>
        </w:rPr>
      </w:pPr>
    </w:p>
    <w:p w:rsidR="0019569C" w:rsidRPr="001333EE" w:rsidRDefault="0019569C" w:rsidP="00631FE4">
      <w:pPr>
        <w:autoSpaceDE w:val="0"/>
        <w:autoSpaceDN w:val="0"/>
        <w:bidi w:val="0"/>
        <w:adjustRightInd w:val="0"/>
        <w:jc w:val="center"/>
        <w:rPr>
          <w:rFonts w:ascii="Arial" w:hAnsi="Arial" w:cs="Arial"/>
          <w:b/>
          <w:bCs/>
          <w:sz w:val="22"/>
          <w:szCs w:val="22"/>
        </w:rPr>
      </w:pPr>
      <w:r w:rsidRPr="001333EE">
        <w:rPr>
          <w:rFonts w:ascii="Arial" w:hAnsi="Arial" w:cs="Arial"/>
          <w:b/>
          <w:bCs/>
          <w:sz w:val="22"/>
          <w:szCs w:val="22"/>
        </w:rPr>
        <w:t>Response, Non</w:t>
      </w:r>
      <w:r w:rsidR="00631FE4">
        <w:rPr>
          <w:rFonts w:ascii="Arial" w:hAnsi="Arial" w:cs="Arial"/>
          <w:b/>
          <w:bCs/>
          <w:sz w:val="22"/>
          <w:szCs w:val="22"/>
        </w:rPr>
        <w:t xml:space="preserve"> </w:t>
      </w:r>
      <w:r>
        <w:rPr>
          <w:rFonts w:ascii="Arial" w:hAnsi="Arial" w:cs="Arial"/>
          <w:b/>
          <w:bCs/>
          <w:sz w:val="22"/>
          <w:szCs w:val="22"/>
        </w:rPr>
        <w:t>R</w:t>
      </w:r>
      <w:r w:rsidRPr="001333EE">
        <w:rPr>
          <w:rFonts w:ascii="Arial" w:hAnsi="Arial" w:cs="Arial"/>
          <w:b/>
          <w:bCs/>
          <w:sz w:val="22"/>
          <w:szCs w:val="22"/>
        </w:rPr>
        <w:t xml:space="preserve">esponse </w:t>
      </w:r>
      <w:r>
        <w:rPr>
          <w:rFonts w:ascii="Arial" w:hAnsi="Arial" w:cs="Arial"/>
          <w:b/>
          <w:bCs/>
          <w:sz w:val="22"/>
          <w:szCs w:val="22"/>
        </w:rPr>
        <w:t>C</w:t>
      </w:r>
      <w:r w:rsidRPr="001333EE">
        <w:rPr>
          <w:rFonts w:ascii="Arial" w:hAnsi="Arial" w:cs="Arial"/>
          <w:b/>
          <w:bCs/>
          <w:sz w:val="22"/>
          <w:szCs w:val="22"/>
        </w:rPr>
        <w:t xml:space="preserve">ases </w:t>
      </w:r>
      <w:r>
        <w:rPr>
          <w:rFonts w:ascii="Arial" w:hAnsi="Arial" w:cs="Arial"/>
          <w:b/>
          <w:bCs/>
          <w:sz w:val="22"/>
          <w:szCs w:val="22"/>
        </w:rPr>
        <w:t xml:space="preserve">for the persons in the age group (15-29) </w:t>
      </w:r>
    </w:p>
    <w:p w:rsidR="0019569C" w:rsidRPr="00611642" w:rsidRDefault="0019569C" w:rsidP="000C0E99">
      <w:pPr>
        <w:autoSpaceDE w:val="0"/>
        <w:autoSpaceDN w:val="0"/>
        <w:adjustRightInd w:val="0"/>
        <w:jc w:val="center"/>
        <w:rPr>
          <w:sz w:val="16"/>
          <w:szCs w:val="16"/>
        </w:rPr>
      </w:pPr>
    </w:p>
    <w:tbl>
      <w:tblPr>
        <w:bidiVisual/>
        <w:tblW w:w="0" w:type="auto"/>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00"/>
        <w:gridCol w:w="3882"/>
      </w:tblGrid>
      <w:tr w:rsidR="0019569C" w:rsidTr="004C2D55">
        <w:trPr>
          <w:trHeight w:hRule="exact" w:val="357"/>
        </w:trPr>
        <w:tc>
          <w:tcPr>
            <w:tcW w:w="3600" w:type="dxa"/>
            <w:tcBorders>
              <w:bottom w:val="single" w:sz="4" w:space="0" w:color="auto"/>
            </w:tcBorders>
            <w:vAlign w:val="center"/>
          </w:tcPr>
          <w:p w:rsidR="0019569C" w:rsidRPr="0087406E" w:rsidRDefault="0019569C" w:rsidP="000C0E99">
            <w:pPr>
              <w:autoSpaceDE w:val="0"/>
              <w:autoSpaceDN w:val="0"/>
              <w:adjustRightInd w:val="0"/>
              <w:jc w:val="center"/>
              <w:rPr>
                <w:b/>
                <w:bCs/>
                <w:sz w:val="24"/>
                <w:szCs w:val="24"/>
              </w:rPr>
            </w:pPr>
            <w:r w:rsidRPr="0087406E">
              <w:rPr>
                <w:b/>
                <w:bCs/>
                <w:sz w:val="24"/>
                <w:szCs w:val="24"/>
              </w:rPr>
              <w:t># of cases</w:t>
            </w:r>
          </w:p>
        </w:tc>
        <w:tc>
          <w:tcPr>
            <w:tcW w:w="3882" w:type="dxa"/>
            <w:tcBorders>
              <w:bottom w:val="single" w:sz="4" w:space="0" w:color="auto"/>
            </w:tcBorders>
            <w:vAlign w:val="center"/>
          </w:tcPr>
          <w:p w:rsidR="0019569C" w:rsidRPr="0087406E" w:rsidRDefault="0019569C" w:rsidP="00631FE4">
            <w:pPr>
              <w:autoSpaceDE w:val="0"/>
              <w:autoSpaceDN w:val="0"/>
              <w:adjustRightInd w:val="0"/>
              <w:jc w:val="center"/>
              <w:rPr>
                <w:b/>
                <w:bCs/>
                <w:sz w:val="24"/>
                <w:szCs w:val="24"/>
                <w:rtl/>
              </w:rPr>
            </w:pPr>
            <w:r w:rsidRPr="0087406E">
              <w:rPr>
                <w:b/>
                <w:bCs/>
                <w:sz w:val="24"/>
                <w:szCs w:val="24"/>
              </w:rPr>
              <w:t>non</w:t>
            </w:r>
            <w:r w:rsidR="00631FE4">
              <w:rPr>
                <w:b/>
                <w:bCs/>
                <w:sz w:val="24"/>
                <w:szCs w:val="24"/>
              </w:rPr>
              <w:t xml:space="preserve"> </w:t>
            </w:r>
            <w:r w:rsidRPr="0087406E">
              <w:rPr>
                <w:b/>
                <w:bCs/>
                <w:sz w:val="24"/>
                <w:szCs w:val="24"/>
              </w:rPr>
              <w:t>response cases</w:t>
            </w:r>
          </w:p>
        </w:tc>
      </w:tr>
      <w:tr w:rsidR="0019569C" w:rsidTr="004C2D55">
        <w:trPr>
          <w:trHeight w:hRule="exact" w:val="334"/>
        </w:trPr>
        <w:tc>
          <w:tcPr>
            <w:tcW w:w="3600" w:type="dxa"/>
            <w:tcBorders>
              <w:bottom w:val="nil"/>
            </w:tcBorders>
            <w:vAlign w:val="center"/>
          </w:tcPr>
          <w:p w:rsidR="0019569C" w:rsidRPr="00D85CE4" w:rsidRDefault="0019569C" w:rsidP="000C0E99">
            <w:pPr>
              <w:bidi w:val="0"/>
              <w:ind w:left="458" w:right="458"/>
              <w:jc w:val="center"/>
              <w:rPr>
                <w:rFonts w:asciiTheme="minorBidi" w:hAnsiTheme="minorBidi" w:cstheme="minorBidi"/>
                <w:sz w:val="18"/>
                <w:szCs w:val="18"/>
              </w:rPr>
            </w:pPr>
            <w:r w:rsidRPr="00E413B2">
              <w:rPr>
                <w:rFonts w:asciiTheme="minorBidi" w:hAnsiTheme="minorBidi" w:cstheme="minorBidi" w:hint="cs"/>
                <w:sz w:val="18"/>
                <w:szCs w:val="18"/>
                <w:rtl/>
              </w:rPr>
              <w:t>5</w:t>
            </w:r>
            <w:r w:rsidR="007272DB" w:rsidRPr="00E413B2">
              <w:rPr>
                <w:rFonts w:asciiTheme="minorBidi" w:hAnsiTheme="minorBidi" w:cstheme="minorBidi"/>
                <w:sz w:val="18"/>
                <w:szCs w:val="18"/>
              </w:rPr>
              <w:t>,</w:t>
            </w:r>
            <w:r w:rsidRPr="00E413B2">
              <w:rPr>
                <w:rFonts w:asciiTheme="minorBidi" w:hAnsiTheme="minorBidi" w:cstheme="minorBidi" w:hint="cs"/>
                <w:sz w:val="18"/>
                <w:szCs w:val="18"/>
                <w:rtl/>
              </w:rPr>
              <w:t>392</w:t>
            </w:r>
          </w:p>
        </w:tc>
        <w:tc>
          <w:tcPr>
            <w:tcW w:w="3882" w:type="dxa"/>
            <w:tcBorders>
              <w:bottom w:val="nil"/>
            </w:tcBorders>
          </w:tcPr>
          <w:p w:rsidR="0019569C" w:rsidRPr="00D85CE4" w:rsidRDefault="0019569C" w:rsidP="000C0E99">
            <w:pPr>
              <w:autoSpaceDE w:val="0"/>
              <w:autoSpaceDN w:val="0"/>
              <w:adjustRightInd w:val="0"/>
              <w:jc w:val="right"/>
              <w:rPr>
                <w:rFonts w:asciiTheme="minorBidi" w:hAnsiTheme="minorBidi" w:cstheme="minorBidi"/>
                <w:sz w:val="18"/>
                <w:szCs w:val="18"/>
                <w:rtl/>
              </w:rPr>
            </w:pPr>
            <w:r w:rsidRPr="00D85CE4">
              <w:rPr>
                <w:rFonts w:asciiTheme="minorBidi" w:eastAsia="Calibri" w:hAnsiTheme="minorBidi" w:cstheme="minorBidi"/>
                <w:sz w:val="18"/>
                <w:szCs w:val="18"/>
              </w:rPr>
              <w:t>persons completed</w:t>
            </w:r>
          </w:p>
        </w:tc>
      </w:tr>
      <w:tr w:rsidR="0019569C" w:rsidTr="004C2D55">
        <w:trPr>
          <w:trHeight w:hRule="exact" w:val="334"/>
        </w:trPr>
        <w:tc>
          <w:tcPr>
            <w:tcW w:w="3600" w:type="dxa"/>
            <w:tcBorders>
              <w:top w:val="nil"/>
              <w:bottom w:val="nil"/>
            </w:tcBorders>
            <w:vAlign w:val="center"/>
          </w:tcPr>
          <w:p w:rsidR="0019569C" w:rsidRPr="00D85CE4" w:rsidRDefault="0019569C" w:rsidP="000C0E99">
            <w:pPr>
              <w:ind w:left="458" w:right="458"/>
              <w:jc w:val="center"/>
              <w:rPr>
                <w:rFonts w:asciiTheme="minorBidi" w:hAnsiTheme="minorBidi" w:cstheme="minorBidi"/>
                <w:sz w:val="18"/>
                <w:szCs w:val="18"/>
              </w:rPr>
            </w:pPr>
            <w:r>
              <w:rPr>
                <w:rFonts w:asciiTheme="minorBidi" w:hAnsiTheme="minorBidi" w:cstheme="minorBidi" w:hint="cs"/>
                <w:sz w:val="18"/>
                <w:szCs w:val="18"/>
                <w:rtl/>
              </w:rPr>
              <w:t>46</w:t>
            </w:r>
          </w:p>
        </w:tc>
        <w:tc>
          <w:tcPr>
            <w:tcW w:w="3882" w:type="dxa"/>
            <w:tcBorders>
              <w:top w:val="nil"/>
              <w:bottom w:val="nil"/>
            </w:tcBorders>
            <w:vAlign w:val="center"/>
          </w:tcPr>
          <w:p w:rsidR="0019569C" w:rsidRPr="00D85CE4" w:rsidRDefault="0019569C" w:rsidP="000C0E99">
            <w:pPr>
              <w:pStyle w:val="Footer"/>
              <w:tabs>
                <w:tab w:val="clear" w:pos="4153"/>
                <w:tab w:val="clear" w:pos="8306"/>
              </w:tabs>
              <w:bidi w:val="0"/>
              <w:jc w:val="both"/>
              <w:rPr>
                <w:rFonts w:asciiTheme="minorBidi" w:eastAsia="Calibri" w:hAnsiTheme="minorBidi" w:cstheme="minorBidi"/>
                <w:sz w:val="18"/>
                <w:szCs w:val="18"/>
              </w:rPr>
            </w:pPr>
            <w:r w:rsidRPr="00D85CE4">
              <w:rPr>
                <w:rFonts w:asciiTheme="minorBidi" w:eastAsia="Calibri" w:hAnsiTheme="minorBidi" w:cstheme="minorBidi"/>
                <w:sz w:val="18"/>
                <w:szCs w:val="18"/>
              </w:rPr>
              <w:t>Refused to cooperate</w:t>
            </w:r>
          </w:p>
        </w:tc>
      </w:tr>
      <w:tr w:rsidR="0019569C" w:rsidTr="004C2D55">
        <w:trPr>
          <w:trHeight w:hRule="exact" w:val="334"/>
        </w:trPr>
        <w:tc>
          <w:tcPr>
            <w:tcW w:w="3600" w:type="dxa"/>
            <w:tcBorders>
              <w:top w:val="nil"/>
            </w:tcBorders>
            <w:vAlign w:val="center"/>
          </w:tcPr>
          <w:p w:rsidR="0019569C" w:rsidRPr="00D85CE4" w:rsidRDefault="0019569C" w:rsidP="000C0E99">
            <w:pPr>
              <w:ind w:left="458" w:right="458"/>
              <w:jc w:val="center"/>
              <w:rPr>
                <w:rFonts w:asciiTheme="minorBidi" w:hAnsiTheme="minorBidi" w:cstheme="minorBidi"/>
                <w:sz w:val="18"/>
                <w:szCs w:val="18"/>
                <w:rtl/>
              </w:rPr>
            </w:pPr>
            <w:r>
              <w:rPr>
                <w:rFonts w:asciiTheme="minorBidi" w:hAnsiTheme="minorBidi" w:cstheme="minorBidi" w:hint="cs"/>
                <w:sz w:val="18"/>
                <w:szCs w:val="18"/>
                <w:rtl/>
              </w:rPr>
              <w:t>49</w:t>
            </w:r>
          </w:p>
        </w:tc>
        <w:tc>
          <w:tcPr>
            <w:tcW w:w="3882" w:type="dxa"/>
            <w:tcBorders>
              <w:top w:val="nil"/>
            </w:tcBorders>
            <w:vAlign w:val="center"/>
          </w:tcPr>
          <w:p w:rsidR="0019569C" w:rsidRPr="00D85CE4" w:rsidRDefault="0019569C" w:rsidP="000C0E99">
            <w:pPr>
              <w:jc w:val="right"/>
              <w:rPr>
                <w:rFonts w:asciiTheme="minorBidi" w:hAnsiTheme="minorBidi" w:cstheme="minorBidi"/>
                <w:sz w:val="18"/>
                <w:szCs w:val="18"/>
              </w:rPr>
            </w:pPr>
            <w:r w:rsidRPr="00D85CE4">
              <w:rPr>
                <w:rFonts w:asciiTheme="minorBidi" w:hAnsiTheme="minorBidi" w:cstheme="minorBidi"/>
                <w:sz w:val="18"/>
                <w:szCs w:val="18"/>
              </w:rPr>
              <w:t>Other</w:t>
            </w:r>
          </w:p>
        </w:tc>
      </w:tr>
      <w:tr w:rsidR="0019569C" w:rsidTr="00611642">
        <w:trPr>
          <w:trHeight w:hRule="exact" w:val="334"/>
        </w:trPr>
        <w:tc>
          <w:tcPr>
            <w:tcW w:w="3600" w:type="dxa"/>
            <w:vAlign w:val="center"/>
          </w:tcPr>
          <w:p w:rsidR="0019569C" w:rsidRPr="00D85CE4" w:rsidRDefault="0019569C" w:rsidP="000C0E99">
            <w:pPr>
              <w:autoSpaceDE w:val="0"/>
              <w:autoSpaceDN w:val="0"/>
              <w:adjustRightInd w:val="0"/>
              <w:jc w:val="center"/>
              <w:rPr>
                <w:rFonts w:asciiTheme="minorBidi" w:hAnsiTheme="minorBidi" w:cstheme="minorBidi"/>
                <w:b/>
                <w:bCs/>
                <w:sz w:val="18"/>
                <w:szCs w:val="18"/>
                <w:rtl/>
              </w:rPr>
            </w:pPr>
            <w:r>
              <w:rPr>
                <w:rFonts w:asciiTheme="minorBidi" w:hAnsiTheme="minorBidi" w:cstheme="minorBidi" w:hint="cs"/>
                <w:b/>
                <w:bCs/>
                <w:sz w:val="18"/>
                <w:szCs w:val="18"/>
                <w:rtl/>
              </w:rPr>
              <w:t>5</w:t>
            </w:r>
            <w:r w:rsidR="007272DB">
              <w:rPr>
                <w:rFonts w:asciiTheme="minorBidi" w:hAnsiTheme="minorBidi" w:cstheme="minorBidi" w:hint="cs"/>
                <w:b/>
                <w:bCs/>
                <w:sz w:val="18"/>
                <w:szCs w:val="18"/>
                <w:rtl/>
              </w:rPr>
              <w:t>,</w:t>
            </w:r>
            <w:r>
              <w:rPr>
                <w:rFonts w:asciiTheme="minorBidi" w:hAnsiTheme="minorBidi" w:cstheme="minorBidi" w:hint="cs"/>
                <w:b/>
                <w:bCs/>
                <w:sz w:val="18"/>
                <w:szCs w:val="18"/>
                <w:rtl/>
              </w:rPr>
              <w:t>487</w:t>
            </w:r>
          </w:p>
        </w:tc>
        <w:tc>
          <w:tcPr>
            <w:tcW w:w="3882" w:type="dxa"/>
          </w:tcPr>
          <w:p w:rsidR="0019569C" w:rsidRPr="00D85CE4" w:rsidRDefault="0019569C" w:rsidP="000C0E99">
            <w:pPr>
              <w:autoSpaceDE w:val="0"/>
              <w:autoSpaceDN w:val="0"/>
              <w:adjustRightInd w:val="0"/>
              <w:jc w:val="right"/>
              <w:rPr>
                <w:rFonts w:asciiTheme="minorBidi" w:hAnsiTheme="minorBidi" w:cstheme="minorBidi"/>
                <w:b/>
                <w:bCs/>
                <w:sz w:val="18"/>
                <w:szCs w:val="18"/>
                <w:rtl/>
              </w:rPr>
            </w:pPr>
            <w:r w:rsidRPr="00D85CE4">
              <w:rPr>
                <w:rFonts w:asciiTheme="minorBidi" w:eastAsia="Calibri" w:hAnsiTheme="minorBidi" w:cstheme="minorBidi"/>
                <w:b/>
                <w:bCs/>
                <w:sz w:val="18"/>
                <w:szCs w:val="18"/>
              </w:rPr>
              <w:t>Total sample size</w:t>
            </w:r>
          </w:p>
        </w:tc>
      </w:tr>
    </w:tbl>
    <w:p w:rsidR="007559D6" w:rsidRDefault="007559D6" w:rsidP="000C0E99">
      <w:pPr>
        <w:jc w:val="right"/>
        <w:rPr>
          <w:sz w:val="24"/>
          <w:szCs w:val="24"/>
          <w:rtl/>
        </w:rPr>
      </w:pPr>
    </w:p>
    <w:p w:rsidR="0019569C" w:rsidRPr="00677405" w:rsidRDefault="0019569C" w:rsidP="000C0E99">
      <w:pPr>
        <w:jc w:val="right"/>
        <w:rPr>
          <w:sz w:val="24"/>
          <w:szCs w:val="24"/>
        </w:rPr>
      </w:pPr>
      <w:r w:rsidRPr="00677405">
        <w:rPr>
          <w:sz w:val="24"/>
          <w:szCs w:val="24"/>
        </w:rPr>
        <w:t>Non response rate =    Total</w:t>
      </w:r>
      <w:r w:rsidRPr="00677405">
        <w:rPr>
          <w:sz w:val="24"/>
          <w:szCs w:val="24"/>
          <w:u w:val="single"/>
        </w:rPr>
        <w:t xml:space="preserve"> cases of non response </w:t>
      </w:r>
      <w:r>
        <w:rPr>
          <w:sz w:val="24"/>
          <w:szCs w:val="24"/>
        </w:rPr>
        <w:t>x</w:t>
      </w:r>
      <w:r w:rsidRPr="00677405">
        <w:rPr>
          <w:sz w:val="24"/>
          <w:szCs w:val="24"/>
        </w:rPr>
        <w:t xml:space="preserve"> 100%</w:t>
      </w:r>
    </w:p>
    <w:p w:rsidR="0019569C" w:rsidRPr="00677405" w:rsidRDefault="0019569C" w:rsidP="000C0E99">
      <w:pPr>
        <w:jc w:val="right"/>
        <w:rPr>
          <w:sz w:val="24"/>
          <w:szCs w:val="24"/>
        </w:rPr>
      </w:pPr>
      <w:r w:rsidRPr="00677405">
        <w:rPr>
          <w:sz w:val="24"/>
          <w:szCs w:val="24"/>
        </w:rPr>
        <w:t xml:space="preserve">                                         </w:t>
      </w:r>
      <w:r>
        <w:rPr>
          <w:sz w:val="24"/>
          <w:szCs w:val="24"/>
        </w:rPr>
        <w:t>persons</w:t>
      </w:r>
      <w:r w:rsidRPr="00677405">
        <w:rPr>
          <w:sz w:val="24"/>
          <w:szCs w:val="24"/>
        </w:rPr>
        <w:t xml:space="preserve"> Sample size</w:t>
      </w:r>
    </w:p>
    <w:p w:rsidR="0019569C" w:rsidRPr="00677405" w:rsidRDefault="0019569C" w:rsidP="000C0E99">
      <w:pPr>
        <w:jc w:val="right"/>
        <w:rPr>
          <w:sz w:val="24"/>
          <w:szCs w:val="24"/>
        </w:rPr>
      </w:pPr>
      <w:r w:rsidRPr="00677405">
        <w:rPr>
          <w:sz w:val="24"/>
          <w:szCs w:val="24"/>
        </w:rPr>
        <w:t xml:space="preserve">                                   = </w:t>
      </w:r>
      <w:r>
        <w:rPr>
          <w:sz w:val="24"/>
          <w:szCs w:val="24"/>
        </w:rPr>
        <w:t>1.7</w:t>
      </w:r>
      <w:r w:rsidRPr="00677405">
        <w:rPr>
          <w:sz w:val="24"/>
          <w:szCs w:val="24"/>
        </w:rPr>
        <w:t>%</w:t>
      </w:r>
    </w:p>
    <w:p w:rsidR="00611642" w:rsidRDefault="00611642" w:rsidP="000C0E99">
      <w:pPr>
        <w:jc w:val="right"/>
        <w:rPr>
          <w:sz w:val="24"/>
          <w:szCs w:val="24"/>
          <w:rtl/>
        </w:rPr>
      </w:pPr>
    </w:p>
    <w:p w:rsidR="0019569C" w:rsidRPr="00677405" w:rsidRDefault="0019569C" w:rsidP="000C0E99">
      <w:pPr>
        <w:jc w:val="right"/>
        <w:rPr>
          <w:sz w:val="24"/>
          <w:szCs w:val="24"/>
        </w:rPr>
      </w:pPr>
      <w:r w:rsidRPr="00677405">
        <w:rPr>
          <w:sz w:val="24"/>
          <w:szCs w:val="24"/>
        </w:rPr>
        <w:t>Response rate = 100%</w:t>
      </w:r>
      <w:r>
        <w:rPr>
          <w:sz w:val="24"/>
          <w:szCs w:val="24"/>
        </w:rPr>
        <w:t xml:space="preserve"> </w:t>
      </w:r>
      <w:r w:rsidRPr="00677405">
        <w:rPr>
          <w:sz w:val="24"/>
          <w:szCs w:val="24"/>
        </w:rPr>
        <w:t xml:space="preserve"> - </w:t>
      </w:r>
      <w:r>
        <w:rPr>
          <w:sz w:val="24"/>
          <w:szCs w:val="24"/>
        </w:rPr>
        <w:t xml:space="preserve"> </w:t>
      </w:r>
      <w:r w:rsidRPr="00677405">
        <w:rPr>
          <w:sz w:val="24"/>
          <w:szCs w:val="24"/>
        </w:rPr>
        <w:t>non-response rate</w:t>
      </w:r>
    </w:p>
    <w:p w:rsidR="0019569C" w:rsidRDefault="0019569C" w:rsidP="000C0E99">
      <w:pPr>
        <w:jc w:val="right"/>
        <w:rPr>
          <w:sz w:val="24"/>
          <w:szCs w:val="24"/>
        </w:rPr>
      </w:pPr>
      <w:r w:rsidRPr="00677405">
        <w:rPr>
          <w:sz w:val="24"/>
          <w:szCs w:val="24"/>
        </w:rPr>
        <w:lastRenderedPageBreak/>
        <w:t xml:space="preserve">                              = </w:t>
      </w:r>
      <w:r>
        <w:rPr>
          <w:sz w:val="24"/>
          <w:szCs w:val="24"/>
        </w:rPr>
        <w:t>98.3</w:t>
      </w:r>
      <w:r w:rsidRPr="00677405">
        <w:rPr>
          <w:sz w:val="24"/>
          <w:szCs w:val="24"/>
        </w:rPr>
        <w:t>%</w:t>
      </w:r>
    </w:p>
    <w:p w:rsidR="0019569C" w:rsidRPr="00677405" w:rsidRDefault="0019569C" w:rsidP="00631FE4">
      <w:pPr>
        <w:jc w:val="right"/>
        <w:rPr>
          <w:sz w:val="24"/>
          <w:szCs w:val="24"/>
          <w:rtl/>
        </w:rPr>
      </w:pPr>
      <w:r w:rsidRPr="0087406E">
        <w:rPr>
          <w:b/>
          <w:bCs/>
          <w:sz w:val="24"/>
          <w:szCs w:val="24"/>
        </w:rPr>
        <w:t>Treatment of non</w:t>
      </w:r>
      <w:r w:rsidR="00631FE4">
        <w:rPr>
          <w:b/>
          <w:bCs/>
          <w:sz w:val="24"/>
          <w:szCs w:val="24"/>
        </w:rPr>
        <w:t xml:space="preserve"> </w:t>
      </w:r>
      <w:r w:rsidRPr="0087406E">
        <w:rPr>
          <w:b/>
          <w:bCs/>
          <w:sz w:val="24"/>
          <w:szCs w:val="24"/>
        </w:rPr>
        <w:t xml:space="preserve">response cases using </w:t>
      </w:r>
      <w:r>
        <w:rPr>
          <w:b/>
          <w:bCs/>
          <w:sz w:val="24"/>
          <w:szCs w:val="24"/>
        </w:rPr>
        <w:t xml:space="preserve">weight </w:t>
      </w:r>
      <w:r w:rsidRPr="0087406E">
        <w:rPr>
          <w:b/>
          <w:bCs/>
          <w:sz w:val="24"/>
          <w:szCs w:val="24"/>
        </w:rPr>
        <w:t>adjustment</w:t>
      </w:r>
      <w:r w:rsidR="004C2D55">
        <w:rPr>
          <w:b/>
          <w:bCs/>
          <w:sz w:val="24"/>
          <w:szCs w:val="24"/>
        </w:rPr>
        <w:t>:</w:t>
      </w:r>
      <w:r w:rsidRPr="0087406E">
        <w:rPr>
          <w:b/>
          <w:bCs/>
          <w:sz w:val="24"/>
          <w:szCs w:val="24"/>
        </w:rPr>
        <w:t xml:space="preserve"> </w:t>
      </w:r>
    </w:p>
    <w:p w:rsidR="0019569C" w:rsidRPr="00677405" w:rsidRDefault="0019569C" w:rsidP="000C0E99">
      <w:pPr>
        <w:jc w:val="right"/>
        <w:rPr>
          <w:color w:val="FF0000"/>
          <w:sz w:val="24"/>
          <w:szCs w:val="24"/>
          <w:rtl/>
        </w:rPr>
      </w:pPr>
      <w:r w:rsidRPr="00677405">
        <w:rPr>
          <w:color w:val="FF0000"/>
          <w:position w:val="-38"/>
          <w:sz w:val="24"/>
          <w:szCs w:val="24"/>
        </w:rPr>
        <w:object w:dxaOrig="2220" w:dyaOrig="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75pt;height:49.8pt" o:ole="">
            <v:imagedata r:id="rId17" o:title=""/>
          </v:shape>
          <o:OLEObject Type="Embed" ProgID="Equation.3" ShapeID="_x0000_i1025" DrawAspect="Content" ObjectID="_1545550458" r:id="rId18"/>
        </w:object>
      </w:r>
    </w:p>
    <w:p w:rsidR="0019569C" w:rsidRDefault="0019569C" w:rsidP="000C0E99">
      <w:pPr>
        <w:jc w:val="right"/>
        <w:rPr>
          <w:sz w:val="24"/>
          <w:szCs w:val="24"/>
        </w:rPr>
      </w:pPr>
      <w:r w:rsidRPr="00677405">
        <w:rPr>
          <w:sz w:val="24"/>
          <w:szCs w:val="24"/>
        </w:rPr>
        <w:t>Where</w:t>
      </w:r>
    </w:p>
    <w:p w:rsidR="0019569C" w:rsidRPr="00A071DB" w:rsidRDefault="0019569C" w:rsidP="000C0E99">
      <w:pPr>
        <w:jc w:val="right"/>
        <w:rPr>
          <w:sz w:val="24"/>
          <w:szCs w:val="24"/>
        </w:rPr>
      </w:pPr>
      <w:r w:rsidRPr="00780502">
        <w:rPr>
          <w:position w:val="-6"/>
        </w:rPr>
        <w:object w:dxaOrig="320" w:dyaOrig="260">
          <v:shape id="_x0000_i1026" type="#_x0000_t75" style="width:16.1pt;height:13pt" o:ole="">
            <v:imagedata r:id="rId19" o:title=""/>
          </v:shape>
          <o:OLEObject Type="Embed" ProgID="Equation.3" ShapeID="_x0000_i1026" DrawAspect="Content" ObjectID="_1545550459" r:id="rId20"/>
        </w:object>
      </w:r>
      <w:r>
        <w:rPr>
          <w:rFonts w:cs="Simplified Arabic"/>
          <w:color w:val="000000"/>
          <w:sz w:val="24"/>
          <w:szCs w:val="24"/>
        </w:rPr>
        <w:t>:</w:t>
      </w:r>
      <w:r w:rsidRPr="00A071DB">
        <w:rPr>
          <w:rFonts w:cs="Simplified Arabic"/>
          <w:color w:val="000000"/>
          <w:sz w:val="24"/>
          <w:szCs w:val="24"/>
        </w:rPr>
        <w:t xml:space="preserve"> the primary weight before adjustment for the household </w:t>
      </w:r>
      <w:proofErr w:type="spellStart"/>
      <w:r w:rsidRPr="00A071DB">
        <w:rPr>
          <w:rFonts w:cs="Simplified Arabic"/>
          <w:color w:val="000000"/>
          <w:sz w:val="24"/>
          <w:szCs w:val="24"/>
        </w:rPr>
        <w:t>i</w:t>
      </w:r>
      <w:proofErr w:type="spellEnd"/>
    </w:p>
    <w:p w:rsidR="0019569C" w:rsidRDefault="0019569C" w:rsidP="000C0E99">
      <w:pPr>
        <w:jc w:val="right"/>
        <w:rPr>
          <w:sz w:val="24"/>
          <w:szCs w:val="24"/>
        </w:rPr>
      </w:pPr>
      <w:r w:rsidRPr="00EF2B56">
        <w:rPr>
          <w:i/>
          <w:iCs/>
          <w:sz w:val="24"/>
          <w:szCs w:val="24"/>
        </w:rPr>
        <w:t>g</w:t>
      </w:r>
      <w:r>
        <w:rPr>
          <w:sz w:val="24"/>
          <w:szCs w:val="24"/>
        </w:rPr>
        <w:t>: adjustment group by ( governorate, locality type ).</w:t>
      </w:r>
    </w:p>
    <w:p w:rsidR="0019569C" w:rsidRDefault="0019569C" w:rsidP="000C0E99">
      <w:pPr>
        <w:jc w:val="right"/>
        <w:rPr>
          <w:sz w:val="24"/>
          <w:szCs w:val="24"/>
          <w:rtl/>
        </w:rPr>
      </w:pPr>
      <w:proofErr w:type="spellStart"/>
      <w:r w:rsidRPr="00EF2B56">
        <w:rPr>
          <w:rFonts w:cs="Simplified Arabic"/>
          <w:i/>
          <w:iCs/>
          <w:color w:val="000000"/>
          <w:sz w:val="24"/>
          <w:szCs w:val="24"/>
        </w:rPr>
        <w:t>f</w:t>
      </w:r>
      <w:r w:rsidRPr="00EF2B56">
        <w:rPr>
          <w:rFonts w:cs="Simplified Arabic"/>
          <w:i/>
          <w:iCs/>
          <w:color w:val="000000"/>
          <w:sz w:val="18"/>
          <w:szCs w:val="18"/>
        </w:rPr>
        <w:t>g</w:t>
      </w:r>
      <w:proofErr w:type="spellEnd"/>
      <w:r>
        <w:rPr>
          <w:sz w:val="24"/>
          <w:szCs w:val="24"/>
        </w:rPr>
        <w:t>: weight adjustment factor for the group</w:t>
      </w:r>
      <w:r w:rsidRPr="00C22B8A">
        <w:rPr>
          <w:i/>
          <w:iCs/>
          <w:sz w:val="24"/>
          <w:szCs w:val="24"/>
        </w:rPr>
        <w:t xml:space="preserve"> g</w:t>
      </w:r>
      <w:r>
        <w:rPr>
          <w:sz w:val="24"/>
          <w:szCs w:val="24"/>
        </w:rPr>
        <w:t>.</w:t>
      </w:r>
    </w:p>
    <w:p w:rsidR="0019569C" w:rsidRPr="00677405" w:rsidRDefault="0019569C" w:rsidP="000C0E99">
      <w:pPr>
        <w:jc w:val="right"/>
        <w:rPr>
          <w:sz w:val="24"/>
          <w:szCs w:val="24"/>
          <w:rtl/>
        </w:rPr>
      </w:pPr>
      <w:r w:rsidRPr="00677405">
        <w:rPr>
          <w:rFonts w:hint="cs"/>
          <w:sz w:val="24"/>
          <w:szCs w:val="24"/>
          <w:rtl/>
        </w:rPr>
        <w:t xml:space="preserve">   </w:t>
      </w:r>
      <w:r>
        <w:rPr>
          <w:sz w:val="24"/>
          <w:szCs w:val="24"/>
        </w:rPr>
        <w:t xml:space="preserve">  </w:t>
      </w:r>
      <w:r w:rsidRPr="00677405">
        <w:rPr>
          <w:rFonts w:hint="cs"/>
          <w:sz w:val="24"/>
          <w:szCs w:val="24"/>
          <w:rtl/>
        </w:rPr>
        <w:t xml:space="preserve"> </w:t>
      </w:r>
      <w:r>
        <w:rPr>
          <w:sz w:val="24"/>
          <w:szCs w:val="24"/>
        </w:rPr>
        <w:t xml:space="preserve">    </w:t>
      </w:r>
      <w:r w:rsidRPr="00677405">
        <w:rPr>
          <w:position w:val="-18"/>
          <w:sz w:val="24"/>
          <w:szCs w:val="24"/>
        </w:rPr>
        <w:object w:dxaOrig="760" w:dyaOrig="440">
          <v:shape id="_x0000_i1027" type="#_x0000_t75" style="width:38.3pt;height:21.45pt" o:ole="">
            <v:imagedata r:id="rId21" o:title=""/>
          </v:shape>
          <o:OLEObject Type="Embed" ProgID="Equation.3" ShapeID="_x0000_i1027" DrawAspect="Content" ObjectID="_1545550460" r:id="rId22"/>
        </w:object>
      </w:r>
      <w:r>
        <w:rPr>
          <w:sz w:val="24"/>
          <w:szCs w:val="24"/>
        </w:rPr>
        <w:t xml:space="preserve"> :   </w:t>
      </w:r>
      <w:r w:rsidRPr="00677405">
        <w:rPr>
          <w:sz w:val="24"/>
          <w:szCs w:val="24"/>
        </w:rPr>
        <w:t xml:space="preserve">Total weights in group </w:t>
      </w:r>
      <w:r w:rsidRPr="00677405">
        <w:rPr>
          <w:i/>
          <w:iCs/>
          <w:sz w:val="24"/>
          <w:szCs w:val="24"/>
        </w:rPr>
        <w:t>g</w:t>
      </w:r>
      <w:r>
        <w:rPr>
          <w:rFonts w:hint="cs"/>
          <w:sz w:val="24"/>
          <w:szCs w:val="24"/>
          <w:rtl/>
        </w:rPr>
        <w:t xml:space="preserve">        </w:t>
      </w:r>
    </w:p>
    <w:p w:rsidR="0019569C" w:rsidRPr="00677405" w:rsidRDefault="0019569C" w:rsidP="000C0E99">
      <w:pPr>
        <w:jc w:val="right"/>
        <w:rPr>
          <w:sz w:val="24"/>
          <w:szCs w:val="24"/>
        </w:rPr>
      </w:pPr>
      <w:r w:rsidRPr="00677405">
        <w:rPr>
          <w:rFonts w:hint="cs"/>
          <w:sz w:val="24"/>
          <w:szCs w:val="24"/>
          <w:rtl/>
        </w:rPr>
        <w:t xml:space="preserve">   </w:t>
      </w:r>
      <w:r>
        <w:rPr>
          <w:sz w:val="24"/>
          <w:szCs w:val="24"/>
        </w:rPr>
        <w:t>cases</w:t>
      </w:r>
      <w:r w:rsidRPr="00677405">
        <w:rPr>
          <w:rFonts w:hint="cs"/>
          <w:sz w:val="24"/>
          <w:szCs w:val="24"/>
          <w:rtl/>
        </w:rPr>
        <w:t xml:space="preserve"> </w:t>
      </w:r>
      <w:r>
        <w:rPr>
          <w:sz w:val="24"/>
          <w:szCs w:val="24"/>
        </w:rPr>
        <w:t xml:space="preserve">    </w:t>
      </w:r>
      <w:r w:rsidRPr="00677405">
        <w:rPr>
          <w:position w:val="-18"/>
          <w:sz w:val="24"/>
          <w:szCs w:val="24"/>
        </w:rPr>
        <w:object w:dxaOrig="859" w:dyaOrig="440">
          <v:shape id="_x0000_i1028" type="#_x0000_t75" style="width:43.65pt;height:21.45pt" o:ole="">
            <v:imagedata r:id="rId23" o:title=""/>
          </v:shape>
          <o:OLEObject Type="Embed" ProgID="Equation.3" ShapeID="_x0000_i1028" DrawAspect="Content" ObjectID="_1545550461" r:id="rId24"/>
        </w:object>
      </w:r>
      <w:r>
        <w:rPr>
          <w:sz w:val="24"/>
          <w:szCs w:val="24"/>
        </w:rPr>
        <w:t xml:space="preserve"> :  </w:t>
      </w:r>
      <w:r w:rsidRPr="00677405">
        <w:rPr>
          <w:sz w:val="24"/>
          <w:szCs w:val="24"/>
        </w:rPr>
        <w:t xml:space="preserve">Total weights </w:t>
      </w:r>
      <w:r>
        <w:rPr>
          <w:sz w:val="24"/>
          <w:szCs w:val="24"/>
        </w:rPr>
        <w:t>of</w:t>
      </w:r>
      <w:r w:rsidRPr="00677405">
        <w:rPr>
          <w:sz w:val="24"/>
          <w:szCs w:val="24"/>
        </w:rPr>
        <w:t xml:space="preserve"> over coverage</w:t>
      </w:r>
    </w:p>
    <w:p w:rsidR="0019569C" w:rsidRPr="00677405" w:rsidRDefault="0019569C" w:rsidP="000C0E99">
      <w:pPr>
        <w:jc w:val="right"/>
        <w:rPr>
          <w:sz w:val="24"/>
          <w:szCs w:val="24"/>
          <w:rtl/>
        </w:rPr>
      </w:pPr>
      <w:r w:rsidRPr="00677405">
        <w:rPr>
          <w:rFonts w:hint="cs"/>
          <w:sz w:val="24"/>
          <w:szCs w:val="24"/>
          <w:rtl/>
        </w:rPr>
        <w:t xml:space="preserve">    </w:t>
      </w:r>
      <w:r>
        <w:rPr>
          <w:sz w:val="24"/>
          <w:szCs w:val="24"/>
        </w:rPr>
        <w:t xml:space="preserve">:    </w:t>
      </w:r>
      <w:r w:rsidRPr="00677405">
        <w:rPr>
          <w:sz w:val="24"/>
          <w:szCs w:val="24"/>
        </w:rPr>
        <w:t xml:space="preserve">Total weights </w:t>
      </w:r>
      <w:r>
        <w:rPr>
          <w:sz w:val="24"/>
          <w:szCs w:val="24"/>
        </w:rPr>
        <w:t>of response cases</w:t>
      </w:r>
      <w:r>
        <w:rPr>
          <w:rFonts w:hint="cs"/>
          <w:sz w:val="24"/>
          <w:szCs w:val="24"/>
          <w:rtl/>
        </w:rPr>
        <w:t xml:space="preserve"> </w:t>
      </w:r>
      <w:r w:rsidRPr="00677405">
        <w:rPr>
          <w:position w:val="-18"/>
          <w:sz w:val="24"/>
          <w:szCs w:val="24"/>
          <w:rtl/>
        </w:rPr>
        <w:object w:dxaOrig="740" w:dyaOrig="440">
          <v:shape id="_x0000_i1029" type="#_x0000_t75" style="width:36.75pt;height:21.45pt" o:ole="">
            <v:imagedata r:id="rId25" o:title=""/>
          </v:shape>
          <o:OLEObject Type="Embed" ProgID="Equation.3" ShapeID="_x0000_i1029" DrawAspect="Content" ObjectID="_1545550462" r:id="rId26"/>
        </w:object>
      </w:r>
      <w:r>
        <w:rPr>
          <w:rFonts w:hint="cs"/>
          <w:sz w:val="24"/>
          <w:szCs w:val="24"/>
          <w:rtl/>
        </w:rPr>
        <w:t xml:space="preserve">      </w:t>
      </w:r>
    </w:p>
    <w:p w:rsidR="0019569C" w:rsidRPr="00677405" w:rsidRDefault="0019569C" w:rsidP="000C0E99">
      <w:pPr>
        <w:jc w:val="right"/>
        <w:rPr>
          <w:sz w:val="24"/>
          <w:szCs w:val="24"/>
        </w:rPr>
      </w:pPr>
    </w:p>
    <w:p w:rsidR="0019569C" w:rsidRPr="00677405" w:rsidRDefault="0019569C" w:rsidP="000C0E99">
      <w:pPr>
        <w:jc w:val="right"/>
        <w:rPr>
          <w:sz w:val="24"/>
          <w:szCs w:val="24"/>
        </w:rPr>
      </w:pPr>
      <w:r>
        <w:rPr>
          <w:sz w:val="24"/>
          <w:szCs w:val="24"/>
        </w:rPr>
        <w:t>We calculate</w:t>
      </w:r>
      <w:r w:rsidRPr="00677405">
        <w:rPr>
          <w:sz w:val="24"/>
          <w:szCs w:val="24"/>
        </w:rPr>
        <w:t xml:space="preserve"> </w:t>
      </w:r>
      <w:proofErr w:type="spellStart"/>
      <w:r w:rsidRPr="00181B57">
        <w:rPr>
          <w:i/>
          <w:iCs/>
          <w:sz w:val="24"/>
          <w:szCs w:val="24"/>
        </w:rPr>
        <w:t>fg</w:t>
      </w:r>
      <w:proofErr w:type="spellEnd"/>
      <w:r>
        <w:rPr>
          <w:i/>
          <w:iCs/>
          <w:sz w:val="24"/>
          <w:szCs w:val="24"/>
        </w:rPr>
        <w:t xml:space="preserve"> </w:t>
      </w:r>
      <w:r w:rsidRPr="00677405">
        <w:rPr>
          <w:i/>
          <w:iCs/>
          <w:sz w:val="24"/>
          <w:szCs w:val="24"/>
        </w:rPr>
        <w:t xml:space="preserve"> </w:t>
      </w:r>
      <w:r>
        <w:rPr>
          <w:i/>
          <w:iCs/>
          <w:sz w:val="24"/>
          <w:szCs w:val="24"/>
        </w:rPr>
        <w:t>for each</w:t>
      </w:r>
      <w:r w:rsidRPr="00677405">
        <w:rPr>
          <w:i/>
          <w:iCs/>
          <w:sz w:val="24"/>
          <w:szCs w:val="24"/>
        </w:rPr>
        <w:t xml:space="preserve"> group </w:t>
      </w:r>
      <w:r>
        <w:rPr>
          <w:sz w:val="24"/>
          <w:szCs w:val="24"/>
        </w:rPr>
        <w:t>,and final we obtain the final household weight</w:t>
      </w:r>
      <w:r>
        <w:t xml:space="preserve"> (</w:t>
      </w:r>
      <w:r w:rsidRPr="00780502">
        <w:rPr>
          <w:position w:val="-6"/>
        </w:rPr>
        <w:object w:dxaOrig="380" w:dyaOrig="279">
          <v:shape id="_x0000_i1030" type="#_x0000_t75" style="width:18.4pt;height:14.55pt" o:ole="">
            <v:imagedata r:id="rId27" o:title=""/>
          </v:shape>
          <o:OLEObject Type="Embed" ProgID="Equation.3" ShapeID="_x0000_i1030" DrawAspect="Content" ObjectID="_1545550463" r:id="rId28"/>
        </w:object>
      </w:r>
      <w:r>
        <w:rPr>
          <w:sz w:val="24"/>
          <w:szCs w:val="24"/>
        </w:rPr>
        <w:t xml:space="preserve">) by </w:t>
      </w:r>
      <w:r w:rsidRPr="00677405">
        <w:rPr>
          <w:sz w:val="24"/>
          <w:szCs w:val="24"/>
        </w:rPr>
        <w:t>using the following formula:</w:t>
      </w:r>
    </w:p>
    <w:p w:rsidR="0019569C" w:rsidRPr="00677405" w:rsidRDefault="0019569C" w:rsidP="000C0E99">
      <w:pPr>
        <w:tabs>
          <w:tab w:val="num" w:pos="282"/>
        </w:tabs>
        <w:ind w:left="55" w:right="55"/>
        <w:jc w:val="center"/>
        <w:rPr>
          <w:sz w:val="24"/>
          <w:szCs w:val="24"/>
          <w:rtl/>
        </w:rPr>
      </w:pPr>
      <w:r w:rsidRPr="00677405">
        <w:rPr>
          <w:position w:val="-10"/>
          <w:sz w:val="24"/>
          <w:szCs w:val="24"/>
        </w:rPr>
        <w:object w:dxaOrig="1359" w:dyaOrig="320">
          <v:shape id="_x0000_i1031" type="#_x0000_t75" style="width:67.4pt;height:16.1pt" o:ole="">
            <v:imagedata r:id="rId29" o:title=""/>
          </v:shape>
          <o:OLEObject Type="Embed" ProgID="Equation.3" ShapeID="_x0000_i1031" DrawAspect="Content" ObjectID="_1545550464" r:id="rId30"/>
        </w:object>
      </w:r>
    </w:p>
    <w:p w:rsidR="0019569C" w:rsidRDefault="0019569C" w:rsidP="000C0E99">
      <w:pPr>
        <w:autoSpaceDE w:val="0"/>
        <w:autoSpaceDN w:val="0"/>
        <w:adjustRightInd w:val="0"/>
        <w:rPr>
          <w:b/>
          <w:bCs/>
          <w:sz w:val="24"/>
          <w:szCs w:val="24"/>
          <w:rtl/>
        </w:rPr>
      </w:pPr>
    </w:p>
    <w:p w:rsidR="00E413B2" w:rsidRDefault="00E413B2" w:rsidP="000C0E99">
      <w:pPr>
        <w:autoSpaceDE w:val="0"/>
        <w:autoSpaceDN w:val="0"/>
        <w:adjustRightInd w:val="0"/>
        <w:rPr>
          <w:b/>
          <w:bCs/>
          <w:sz w:val="24"/>
          <w:szCs w:val="24"/>
          <w:rtl/>
        </w:rPr>
      </w:pPr>
    </w:p>
    <w:p w:rsidR="00E413B2" w:rsidRPr="00E413B2" w:rsidRDefault="00E413B2" w:rsidP="000C0E99">
      <w:pPr>
        <w:bidi w:val="0"/>
        <w:jc w:val="lowKashida"/>
        <w:rPr>
          <w:rFonts w:cs="Simplified Arabic"/>
          <w:b/>
          <w:bCs/>
          <w:color w:val="000000"/>
          <w:sz w:val="24"/>
          <w:szCs w:val="24"/>
        </w:rPr>
      </w:pPr>
      <w:r w:rsidRPr="00E413B2">
        <w:rPr>
          <w:rFonts w:cs="Simplified Arabic" w:hint="cs"/>
          <w:b/>
          <w:bCs/>
          <w:color w:val="000000"/>
          <w:sz w:val="24"/>
          <w:szCs w:val="24"/>
          <w:rtl/>
        </w:rPr>
        <w:t>2.9</w:t>
      </w:r>
      <w:r w:rsidRPr="00E413B2">
        <w:rPr>
          <w:rFonts w:cs="Simplified Arabic"/>
          <w:b/>
          <w:bCs/>
          <w:color w:val="000000"/>
          <w:sz w:val="24"/>
          <w:szCs w:val="24"/>
        </w:rPr>
        <w:t xml:space="preserve"> </w:t>
      </w:r>
      <w:r w:rsidRPr="00E413B2">
        <w:rPr>
          <w:rFonts w:cs="Simplified Arabic" w:hint="cs"/>
          <w:b/>
          <w:bCs/>
          <w:color w:val="000000"/>
          <w:sz w:val="24"/>
          <w:szCs w:val="24"/>
          <w:rtl/>
        </w:rPr>
        <w:t xml:space="preserve">  </w:t>
      </w:r>
      <w:r w:rsidRPr="00E413B2">
        <w:rPr>
          <w:rFonts w:cs="Simplified Arabic"/>
          <w:b/>
          <w:bCs/>
          <w:color w:val="000000"/>
          <w:sz w:val="24"/>
          <w:szCs w:val="24"/>
        </w:rPr>
        <w:t>Quality Control</w:t>
      </w:r>
    </w:p>
    <w:p w:rsidR="00E413B2" w:rsidRPr="00143DBF" w:rsidRDefault="00E413B2" w:rsidP="004C2D55">
      <w:pPr>
        <w:pStyle w:val="BodyText"/>
        <w:numPr>
          <w:ilvl w:val="0"/>
          <w:numId w:val="31"/>
        </w:numPr>
        <w:tabs>
          <w:tab w:val="clear" w:pos="1003"/>
        </w:tabs>
        <w:bidi w:val="0"/>
        <w:ind w:left="360" w:right="71" w:hanging="218"/>
        <w:jc w:val="lowKashida"/>
        <w:rPr>
          <w:szCs w:val="24"/>
        </w:rPr>
      </w:pPr>
      <w:r w:rsidRPr="00143DBF">
        <w:rPr>
          <w:szCs w:val="24"/>
        </w:rPr>
        <w:t xml:space="preserve">Errors in data processing such as coding and data entry. </w:t>
      </w:r>
      <w:r>
        <w:rPr>
          <w:szCs w:val="24"/>
        </w:rPr>
        <w:t>D</w:t>
      </w:r>
      <w:r w:rsidRPr="00143DBF">
        <w:rPr>
          <w:szCs w:val="24"/>
        </w:rPr>
        <w:t xml:space="preserve">ata underwent checking and completion of missing information in the office and checks on </w:t>
      </w:r>
      <w:r>
        <w:rPr>
          <w:szCs w:val="24"/>
        </w:rPr>
        <w:t>rationality</w:t>
      </w:r>
      <w:r w:rsidRPr="00143DBF">
        <w:rPr>
          <w:szCs w:val="24"/>
        </w:rPr>
        <w:t xml:space="preserve"> were conducted </w:t>
      </w:r>
      <w:r>
        <w:rPr>
          <w:szCs w:val="24"/>
        </w:rPr>
        <w:t>by</w:t>
      </w:r>
      <w:r w:rsidRPr="00143DBF">
        <w:rPr>
          <w:szCs w:val="24"/>
        </w:rPr>
        <w:t xml:space="preserve"> computer as well as manually, including call-backs if required.</w:t>
      </w:r>
    </w:p>
    <w:p w:rsidR="00E413B2" w:rsidRPr="00143DBF" w:rsidRDefault="00E413B2" w:rsidP="004C2D55">
      <w:pPr>
        <w:pStyle w:val="BodyText"/>
        <w:numPr>
          <w:ilvl w:val="0"/>
          <w:numId w:val="31"/>
        </w:numPr>
        <w:tabs>
          <w:tab w:val="clear" w:pos="1003"/>
        </w:tabs>
        <w:bidi w:val="0"/>
        <w:ind w:left="360" w:right="71" w:hanging="218"/>
        <w:jc w:val="lowKashida"/>
        <w:rPr>
          <w:szCs w:val="24"/>
        </w:rPr>
      </w:pPr>
      <w:r w:rsidRPr="00143DBF">
        <w:rPr>
          <w:szCs w:val="24"/>
        </w:rPr>
        <w:t xml:space="preserve">Response errors which resulted from </w:t>
      </w:r>
      <w:r>
        <w:rPr>
          <w:szCs w:val="24"/>
        </w:rPr>
        <w:t xml:space="preserve">a </w:t>
      </w:r>
      <w:r w:rsidRPr="00143DBF">
        <w:rPr>
          <w:szCs w:val="24"/>
        </w:rPr>
        <w:t xml:space="preserve">misunderstanding of the questions or </w:t>
      </w:r>
      <w:r>
        <w:rPr>
          <w:szCs w:val="24"/>
        </w:rPr>
        <w:t xml:space="preserve">the </w:t>
      </w:r>
      <w:r w:rsidRPr="00143DBF">
        <w:rPr>
          <w:szCs w:val="24"/>
        </w:rPr>
        <w:t>interviewer</w:t>
      </w:r>
      <w:r>
        <w:rPr>
          <w:szCs w:val="24"/>
        </w:rPr>
        <w:t>’</w:t>
      </w:r>
      <w:r w:rsidRPr="00143DBF">
        <w:rPr>
          <w:szCs w:val="24"/>
        </w:rPr>
        <w:t>s bias in asking the questions and probing.  Thorough training, supervision and various quality control checks were used to minimize bias resulting from th</w:t>
      </w:r>
      <w:r>
        <w:rPr>
          <w:szCs w:val="24"/>
        </w:rPr>
        <w:t>is type</w:t>
      </w:r>
      <w:r w:rsidRPr="00143DBF">
        <w:rPr>
          <w:szCs w:val="24"/>
        </w:rPr>
        <w:t xml:space="preserve"> of error. </w:t>
      </w:r>
    </w:p>
    <w:p w:rsidR="0019569C" w:rsidRPr="00677405" w:rsidRDefault="0019569C" w:rsidP="000C0E99">
      <w:pPr>
        <w:autoSpaceDE w:val="0"/>
        <w:autoSpaceDN w:val="0"/>
        <w:bidi w:val="0"/>
        <w:adjustRightInd w:val="0"/>
        <w:rPr>
          <w:b/>
          <w:bCs/>
          <w:sz w:val="24"/>
          <w:szCs w:val="24"/>
        </w:rPr>
      </w:pPr>
    </w:p>
    <w:p w:rsidR="0019569C" w:rsidRPr="0019569C" w:rsidRDefault="00E413B2" w:rsidP="000C0E99">
      <w:pPr>
        <w:bidi w:val="0"/>
        <w:ind w:right="360"/>
        <w:jc w:val="lowKashida"/>
        <w:rPr>
          <w:rFonts w:cs="Simplified Arabic"/>
          <w:szCs w:val="24"/>
        </w:rPr>
      </w:pPr>
      <w:r>
        <w:rPr>
          <w:rFonts w:cs="Simplified Arabic"/>
          <w:b/>
          <w:bCs/>
          <w:color w:val="000000"/>
          <w:sz w:val="24"/>
          <w:szCs w:val="24"/>
        </w:rPr>
        <w:t xml:space="preserve">2.10 </w:t>
      </w:r>
      <w:r w:rsidR="004C2D55">
        <w:rPr>
          <w:rFonts w:cs="Simplified Arabic"/>
          <w:b/>
          <w:bCs/>
          <w:color w:val="000000"/>
          <w:sz w:val="24"/>
          <w:szCs w:val="24"/>
        </w:rPr>
        <w:t xml:space="preserve"> </w:t>
      </w:r>
      <w:r w:rsidR="0019569C" w:rsidRPr="0019569C">
        <w:rPr>
          <w:rFonts w:cs="Simplified Arabic"/>
          <w:b/>
          <w:bCs/>
          <w:color w:val="000000"/>
          <w:sz w:val="24"/>
          <w:szCs w:val="24"/>
        </w:rPr>
        <w:t>Technical Notes</w:t>
      </w:r>
      <w:r w:rsidR="0019569C" w:rsidRPr="0019569C">
        <w:rPr>
          <w:rFonts w:cs="Simplified Arabic"/>
          <w:szCs w:val="24"/>
        </w:rPr>
        <w:t xml:space="preserve">  </w:t>
      </w:r>
    </w:p>
    <w:p w:rsidR="0019569C" w:rsidRPr="0019569C" w:rsidRDefault="0019569C" w:rsidP="00631FE4">
      <w:pPr>
        <w:pStyle w:val="BodyText"/>
        <w:bidi w:val="0"/>
        <w:ind w:left="142" w:right="-2" w:hanging="142"/>
        <w:jc w:val="both"/>
        <w:rPr>
          <w:rFonts w:cs="Simplified Arabic"/>
          <w:color w:val="000000" w:themeColor="text1"/>
          <w:szCs w:val="24"/>
        </w:rPr>
      </w:pPr>
      <w:r w:rsidRPr="0019569C">
        <w:rPr>
          <w:rFonts w:cs="Simplified Arabic"/>
          <w:color w:val="000000" w:themeColor="text1"/>
          <w:szCs w:val="24"/>
        </w:rPr>
        <w:t xml:space="preserve">The sources of </w:t>
      </w:r>
      <w:r w:rsidR="00631FE4" w:rsidRPr="0019569C">
        <w:rPr>
          <w:rFonts w:cs="Simplified Arabic"/>
          <w:color w:val="000000" w:themeColor="text1"/>
          <w:szCs w:val="24"/>
        </w:rPr>
        <w:t>th</w:t>
      </w:r>
      <w:r w:rsidR="00631FE4">
        <w:rPr>
          <w:rFonts w:cs="Simplified Arabic"/>
          <w:color w:val="000000" w:themeColor="text1"/>
          <w:szCs w:val="24"/>
        </w:rPr>
        <w:t>o</w:t>
      </w:r>
      <w:r w:rsidR="00631FE4" w:rsidRPr="0019569C">
        <w:rPr>
          <w:rFonts w:cs="Simplified Arabic"/>
          <w:color w:val="000000" w:themeColor="text1"/>
          <w:szCs w:val="24"/>
        </w:rPr>
        <w:t xml:space="preserve">se </w:t>
      </w:r>
      <w:r w:rsidRPr="0019569C">
        <w:rPr>
          <w:rFonts w:cs="Simplified Arabic"/>
          <w:color w:val="000000" w:themeColor="text1"/>
          <w:szCs w:val="24"/>
        </w:rPr>
        <w:t xml:space="preserve">errors can be summarized </w:t>
      </w:r>
      <w:r w:rsidR="00631FE4">
        <w:rPr>
          <w:rFonts w:cs="Simplified Arabic"/>
          <w:color w:val="000000" w:themeColor="text1"/>
          <w:szCs w:val="24"/>
        </w:rPr>
        <w:t>as follows</w:t>
      </w:r>
      <w:r w:rsidRPr="0019569C">
        <w:rPr>
          <w:rFonts w:cs="Simplified Arabic"/>
          <w:color w:val="000000" w:themeColor="text1"/>
          <w:szCs w:val="24"/>
        </w:rPr>
        <w:t xml:space="preserve">: </w:t>
      </w:r>
    </w:p>
    <w:p w:rsidR="0019569C" w:rsidRPr="0019569C" w:rsidRDefault="0019569C" w:rsidP="00631FE4">
      <w:pPr>
        <w:pStyle w:val="BodyText"/>
        <w:numPr>
          <w:ilvl w:val="0"/>
          <w:numId w:val="29"/>
        </w:numPr>
        <w:tabs>
          <w:tab w:val="clear" w:pos="360"/>
        </w:tabs>
        <w:bidi w:val="0"/>
        <w:ind w:left="426" w:right="-2" w:hanging="284"/>
        <w:jc w:val="both"/>
        <w:rPr>
          <w:rFonts w:cs="Simplified Arabic"/>
          <w:color w:val="000000" w:themeColor="text1"/>
          <w:szCs w:val="24"/>
        </w:rPr>
      </w:pPr>
      <w:r w:rsidRPr="0019569C">
        <w:rPr>
          <w:rFonts w:cs="Simplified Arabic"/>
          <w:color w:val="000000" w:themeColor="text1"/>
          <w:szCs w:val="24"/>
        </w:rPr>
        <w:t>Not able to complete the data in some questionnaires due to the non</w:t>
      </w:r>
      <w:r w:rsidR="00631FE4">
        <w:rPr>
          <w:rFonts w:cs="Simplified Arabic"/>
          <w:color w:val="000000" w:themeColor="text1"/>
          <w:szCs w:val="24"/>
        </w:rPr>
        <w:t xml:space="preserve"> </w:t>
      </w:r>
      <w:r w:rsidRPr="0019569C">
        <w:rPr>
          <w:rFonts w:cs="Simplified Arabic"/>
          <w:color w:val="000000" w:themeColor="text1"/>
          <w:szCs w:val="24"/>
        </w:rPr>
        <w:t>response cases such as: the households were not in their houses and there are some households the interviewers couldn’t meet them because they refused.</w:t>
      </w:r>
    </w:p>
    <w:p w:rsidR="0019569C" w:rsidRPr="0019569C" w:rsidRDefault="0019569C" w:rsidP="004C2D55">
      <w:pPr>
        <w:pStyle w:val="BodyText"/>
        <w:numPr>
          <w:ilvl w:val="0"/>
          <w:numId w:val="29"/>
        </w:numPr>
        <w:tabs>
          <w:tab w:val="clear" w:pos="360"/>
        </w:tabs>
        <w:bidi w:val="0"/>
        <w:ind w:left="426" w:right="-2" w:hanging="284"/>
        <w:jc w:val="both"/>
        <w:rPr>
          <w:rFonts w:cs="Simplified Arabic"/>
          <w:color w:val="000000" w:themeColor="text1"/>
          <w:szCs w:val="24"/>
        </w:rPr>
      </w:pPr>
      <w:r w:rsidRPr="0019569C">
        <w:rPr>
          <w:rFonts w:cs="Simplified Arabic"/>
          <w:color w:val="000000" w:themeColor="text1"/>
          <w:szCs w:val="24"/>
        </w:rPr>
        <w:t xml:space="preserve">Some errors occurred due to the way the questions were asked by interviewers. </w:t>
      </w:r>
    </w:p>
    <w:p w:rsidR="0019569C" w:rsidRPr="0019569C" w:rsidRDefault="0019569C" w:rsidP="004C2D55">
      <w:pPr>
        <w:pStyle w:val="BodyText"/>
        <w:numPr>
          <w:ilvl w:val="0"/>
          <w:numId w:val="29"/>
        </w:numPr>
        <w:tabs>
          <w:tab w:val="clear" w:pos="360"/>
        </w:tabs>
        <w:bidi w:val="0"/>
        <w:ind w:left="426" w:right="-2" w:hanging="284"/>
        <w:jc w:val="both"/>
        <w:rPr>
          <w:rFonts w:cs="Simplified Arabic"/>
          <w:color w:val="000000" w:themeColor="text1"/>
          <w:szCs w:val="24"/>
        </w:rPr>
      </w:pPr>
      <w:r w:rsidRPr="0019569C">
        <w:rPr>
          <w:rFonts w:cs="Simplified Arabic"/>
          <w:color w:val="000000" w:themeColor="text1"/>
          <w:szCs w:val="24"/>
        </w:rPr>
        <w:t>Misunderstanding of the questions by the respondent.</w:t>
      </w:r>
    </w:p>
    <w:p w:rsidR="0019569C" w:rsidRPr="00173C5E" w:rsidRDefault="0019569C" w:rsidP="004C2D55">
      <w:pPr>
        <w:bidi w:val="0"/>
        <w:ind w:left="426" w:hanging="284"/>
        <w:rPr>
          <w:color w:val="000000" w:themeColor="text1"/>
          <w:rtl/>
        </w:rPr>
      </w:pPr>
    </w:p>
    <w:p w:rsidR="005A373B" w:rsidRPr="009B73F4" w:rsidRDefault="005A373B" w:rsidP="004C2D55">
      <w:pPr>
        <w:pStyle w:val="BodyText"/>
        <w:bidi w:val="0"/>
        <w:ind w:left="426" w:hanging="284"/>
        <w:jc w:val="both"/>
        <w:rPr>
          <w:rFonts w:cs="Simplified Arabic"/>
          <w:color w:val="000000"/>
          <w:szCs w:val="24"/>
        </w:rPr>
      </w:pPr>
      <w:r w:rsidRPr="009B73F4">
        <w:rPr>
          <w:rFonts w:cs="Simplified Arabic"/>
          <w:color w:val="000000"/>
          <w:szCs w:val="24"/>
          <w:rtl/>
        </w:rPr>
        <w:br w:type="page"/>
      </w:r>
    </w:p>
    <w:p w:rsidR="00037A51" w:rsidRDefault="00D17D43" w:rsidP="000C0E99">
      <w:pPr>
        <w:pStyle w:val="Heading1"/>
        <w:bidi w:val="0"/>
        <w:jc w:val="center"/>
        <w:rPr>
          <w:b w:val="0"/>
          <w:bCs w:val="0"/>
        </w:rPr>
      </w:pPr>
      <w:bookmarkStart w:id="7" w:name="_Toc439303409"/>
      <w:r w:rsidRPr="009D5283">
        <w:rPr>
          <w:b w:val="0"/>
          <w:bCs w:val="0"/>
        </w:rPr>
        <w:lastRenderedPageBreak/>
        <w:t xml:space="preserve">Chapter </w:t>
      </w:r>
      <w:bookmarkEnd w:id="7"/>
      <w:r w:rsidR="00A85DC8" w:rsidRPr="00A85DC8">
        <w:rPr>
          <w:b w:val="0"/>
          <w:bCs w:val="0"/>
        </w:rPr>
        <w:t>Three</w:t>
      </w:r>
    </w:p>
    <w:p w:rsidR="009D5283" w:rsidRPr="009D5283" w:rsidRDefault="009D5283" w:rsidP="000C0E99">
      <w:pPr>
        <w:bidi w:val="0"/>
        <w:rPr>
          <w:rtl/>
        </w:rPr>
      </w:pPr>
    </w:p>
    <w:p w:rsidR="0065797B" w:rsidRPr="004C2D55" w:rsidRDefault="00A85DC8" w:rsidP="000C0E99">
      <w:pPr>
        <w:pStyle w:val="Heading1"/>
        <w:bidi w:val="0"/>
        <w:jc w:val="center"/>
        <w:rPr>
          <w:sz w:val="28"/>
          <w:szCs w:val="28"/>
        </w:rPr>
      </w:pPr>
      <w:r w:rsidRPr="004C2D55">
        <w:rPr>
          <w:sz w:val="28"/>
          <w:szCs w:val="28"/>
        </w:rPr>
        <w:t>Concepts and Definitions</w:t>
      </w:r>
    </w:p>
    <w:p w:rsidR="00F462FF" w:rsidRPr="004C2D55" w:rsidRDefault="00F462FF" w:rsidP="000C0E99">
      <w:pPr>
        <w:bidi w:val="0"/>
        <w:jc w:val="both"/>
        <w:rPr>
          <w:b/>
          <w:bCs/>
          <w:sz w:val="24"/>
          <w:szCs w:val="24"/>
        </w:rPr>
      </w:pPr>
    </w:p>
    <w:p w:rsidR="00F462FF" w:rsidRDefault="00F462FF" w:rsidP="000C0E99">
      <w:pPr>
        <w:autoSpaceDE w:val="0"/>
        <w:autoSpaceDN w:val="0"/>
        <w:bidi w:val="0"/>
        <w:adjustRightInd w:val="0"/>
        <w:jc w:val="both"/>
        <w:rPr>
          <w:b/>
          <w:bCs/>
          <w:sz w:val="24"/>
          <w:szCs w:val="24"/>
        </w:rPr>
      </w:pPr>
      <w:r>
        <w:rPr>
          <w:b/>
          <w:bCs/>
          <w:sz w:val="24"/>
          <w:szCs w:val="24"/>
        </w:rPr>
        <w:t xml:space="preserve">Age: </w:t>
      </w:r>
    </w:p>
    <w:p w:rsidR="00F462FF" w:rsidRDefault="00F462FF" w:rsidP="000C0E99">
      <w:pPr>
        <w:autoSpaceDE w:val="0"/>
        <w:autoSpaceDN w:val="0"/>
        <w:bidi w:val="0"/>
        <w:adjustRightInd w:val="0"/>
        <w:jc w:val="both"/>
        <w:rPr>
          <w:sz w:val="24"/>
          <w:szCs w:val="24"/>
        </w:rPr>
      </w:pPr>
      <w:r>
        <w:rPr>
          <w:sz w:val="24"/>
          <w:szCs w:val="24"/>
        </w:rPr>
        <w:t>The duration in completed years between the date of birth of the person being enumerated and the date of interview.</w:t>
      </w:r>
    </w:p>
    <w:p w:rsidR="00F462FF" w:rsidRPr="004C2D55" w:rsidRDefault="00F462FF" w:rsidP="000C0E99">
      <w:pPr>
        <w:autoSpaceDE w:val="0"/>
        <w:autoSpaceDN w:val="0"/>
        <w:bidi w:val="0"/>
        <w:adjustRightInd w:val="0"/>
        <w:jc w:val="both"/>
        <w:rPr>
          <w:sz w:val="18"/>
          <w:szCs w:val="18"/>
        </w:rPr>
      </w:pPr>
    </w:p>
    <w:p w:rsidR="00F462FF" w:rsidRDefault="00F462FF" w:rsidP="000C0E99">
      <w:pPr>
        <w:autoSpaceDE w:val="0"/>
        <w:autoSpaceDN w:val="0"/>
        <w:bidi w:val="0"/>
        <w:adjustRightInd w:val="0"/>
        <w:jc w:val="both"/>
        <w:rPr>
          <w:b/>
          <w:bCs/>
          <w:sz w:val="24"/>
          <w:szCs w:val="24"/>
        </w:rPr>
      </w:pPr>
      <w:r>
        <w:rPr>
          <w:b/>
          <w:bCs/>
          <w:sz w:val="24"/>
          <w:szCs w:val="24"/>
        </w:rPr>
        <w:t>Household:</w:t>
      </w:r>
    </w:p>
    <w:p w:rsidR="00F462FF" w:rsidRDefault="00935852" w:rsidP="000C0E99">
      <w:pPr>
        <w:pStyle w:val="BodyText3"/>
        <w:bidi w:val="0"/>
        <w:jc w:val="both"/>
        <w:rPr>
          <w:b/>
          <w:bCs/>
        </w:rPr>
      </w:pPr>
      <w:r w:rsidRPr="00634329">
        <w:rPr>
          <w:noProof w:val="0"/>
          <w:sz w:val="24"/>
          <w:szCs w:val="24"/>
        </w:rPr>
        <w:t>One person or a group of persons with or without a household relationship, who live in the same housing unit, share meals and make joint provision of food and other essentials of living</w:t>
      </w:r>
      <w:r w:rsidRPr="00BB7489">
        <w:rPr>
          <w:sz w:val="18"/>
          <w:szCs w:val="18"/>
        </w:rPr>
        <w:t>.</w:t>
      </w:r>
      <w:r w:rsidR="00F462FF">
        <w:t xml:space="preserve"> </w:t>
      </w:r>
      <w:r w:rsidR="00F462FF">
        <w:rPr>
          <w:b/>
          <w:bCs/>
        </w:rPr>
        <w:t>Special types of Households:</w:t>
      </w:r>
    </w:p>
    <w:p w:rsidR="00F462FF" w:rsidRPr="00634329" w:rsidRDefault="00F462FF" w:rsidP="000C0E99">
      <w:pPr>
        <w:bidi w:val="0"/>
        <w:ind w:left="227"/>
        <w:jc w:val="both"/>
        <w:rPr>
          <w:sz w:val="24"/>
          <w:szCs w:val="24"/>
        </w:rPr>
      </w:pPr>
      <w:r>
        <w:rPr>
          <w:b/>
          <w:bCs/>
          <w:sz w:val="24"/>
          <w:szCs w:val="24"/>
        </w:rPr>
        <w:t>A one-person-Household:</w:t>
      </w:r>
      <w:r>
        <w:rPr>
          <w:sz w:val="24"/>
          <w:szCs w:val="24"/>
        </w:rPr>
        <w:t xml:space="preserve"> </w:t>
      </w:r>
      <w:r w:rsidR="00935852" w:rsidRPr="00634329">
        <w:rPr>
          <w:sz w:val="24"/>
          <w:szCs w:val="24"/>
        </w:rPr>
        <w:t>It is the household comprised of one individual.</w:t>
      </w:r>
    </w:p>
    <w:p w:rsidR="00935852" w:rsidRPr="00634329" w:rsidRDefault="00F462FF" w:rsidP="000C0E99">
      <w:pPr>
        <w:bidi w:val="0"/>
        <w:ind w:left="227"/>
        <w:jc w:val="both"/>
        <w:rPr>
          <w:sz w:val="24"/>
          <w:szCs w:val="24"/>
        </w:rPr>
      </w:pPr>
      <w:r>
        <w:rPr>
          <w:b/>
          <w:bCs/>
          <w:sz w:val="24"/>
          <w:szCs w:val="24"/>
        </w:rPr>
        <w:t xml:space="preserve">Nuclear Household: </w:t>
      </w:r>
      <w:r w:rsidR="00935852" w:rsidRPr="00634329">
        <w:rPr>
          <w:sz w:val="24"/>
          <w:szCs w:val="24"/>
        </w:rPr>
        <w:t>It is the living household comprised of a couple only; a couple and a son or a daughter (own not adopted son or daughter) or more; or a male head of a household with a son or a daughter or more; or a female head of a household with a son or a daughter or more. It is worthy to note that no other relatives or non – relatives live with this household.</w:t>
      </w:r>
    </w:p>
    <w:p w:rsidR="00935852" w:rsidRDefault="00F462FF" w:rsidP="000C0E99">
      <w:pPr>
        <w:bidi w:val="0"/>
        <w:ind w:left="227"/>
        <w:jc w:val="both"/>
        <w:rPr>
          <w:sz w:val="18"/>
          <w:szCs w:val="18"/>
        </w:rPr>
      </w:pPr>
      <w:r>
        <w:rPr>
          <w:b/>
          <w:bCs/>
          <w:sz w:val="24"/>
          <w:szCs w:val="24"/>
        </w:rPr>
        <w:t>Extended Household:</w:t>
      </w:r>
      <w:r>
        <w:rPr>
          <w:sz w:val="24"/>
          <w:szCs w:val="24"/>
        </w:rPr>
        <w:t xml:space="preserve"> </w:t>
      </w:r>
      <w:r w:rsidR="00935852" w:rsidRPr="00634329">
        <w:rPr>
          <w:sz w:val="24"/>
          <w:szCs w:val="24"/>
        </w:rPr>
        <w:t>A household of at least one nuclear household together with other relatives.</w:t>
      </w:r>
    </w:p>
    <w:p w:rsidR="00F462FF" w:rsidRDefault="00F462FF" w:rsidP="000C0E99">
      <w:pPr>
        <w:bidi w:val="0"/>
        <w:ind w:left="227"/>
        <w:jc w:val="both"/>
        <w:rPr>
          <w:sz w:val="24"/>
          <w:szCs w:val="24"/>
        </w:rPr>
      </w:pPr>
      <w:r>
        <w:rPr>
          <w:b/>
          <w:bCs/>
          <w:sz w:val="24"/>
          <w:szCs w:val="24"/>
        </w:rPr>
        <w:t>Composite Household:</w:t>
      </w:r>
      <w:r>
        <w:rPr>
          <w:sz w:val="24"/>
          <w:szCs w:val="24"/>
        </w:rPr>
        <w:t xml:space="preserve"> Refers to household consisting of at least one nuclear household with other non-relatives.</w:t>
      </w:r>
    </w:p>
    <w:p w:rsidR="00935852" w:rsidRPr="00293A3F" w:rsidRDefault="00293A3F" w:rsidP="000C0E99">
      <w:pPr>
        <w:pStyle w:val="Heading9"/>
        <w:tabs>
          <w:tab w:val="left" w:pos="1065"/>
        </w:tabs>
        <w:bidi w:val="0"/>
        <w:jc w:val="both"/>
        <w:rPr>
          <w:sz w:val="24"/>
          <w:szCs w:val="24"/>
        </w:rPr>
      </w:pPr>
      <w:r>
        <w:rPr>
          <w:sz w:val="24"/>
          <w:szCs w:val="24"/>
        </w:rPr>
        <w:tab/>
      </w:r>
    </w:p>
    <w:p w:rsidR="00F462FF" w:rsidRPr="00D10159" w:rsidRDefault="00F462FF" w:rsidP="000C0E99">
      <w:pPr>
        <w:pStyle w:val="Heading9"/>
        <w:bidi w:val="0"/>
        <w:jc w:val="both"/>
        <w:rPr>
          <w:b w:val="0"/>
          <w:bCs w:val="0"/>
          <w:sz w:val="24"/>
          <w:szCs w:val="24"/>
        </w:rPr>
      </w:pPr>
      <w:r w:rsidRPr="00D10159">
        <w:rPr>
          <w:sz w:val="24"/>
          <w:szCs w:val="24"/>
        </w:rPr>
        <w:t xml:space="preserve">Sex Ratio: </w:t>
      </w:r>
      <w:r w:rsidR="00D9112F" w:rsidRPr="000F15EB">
        <w:rPr>
          <w:sz w:val="24"/>
          <w:szCs w:val="24"/>
        </w:rPr>
        <w:t>(Indicator)</w:t>
      </w:r>
    </w:p>
    <w:p w:rsidR="00F462FF" w:rsidRPr="00D10159" w:rsidRDefault="00D10159" w:rsidP="000C0E99">
      <w:pPr>
        <w:bidi w:val="0"/>
        <w:rPr>
          <w:color w:val="000000"/>
          <w:sz w:val="24"/>
          <w:szCs w:val="24"/>
          <w:rtl/>
        </w:rPr>
      </w:pPr>
      <w:r w:rsidRPr="00D10159">
        <w:rPr>
          <w:color w:val="000000"/>
          <w:sz w:val="24"/>
          <w:szCs w:val="24"/>
        </w:rPr>
        <w:t>Indicator measures the number of males per one hundred females in a given year</w:t>
      </w:r>
    </w:p>
    <w:p w:rsidR="00D10159" w:rsidRPr="00293A3F" w:rsidRDefault="00D10159" w:rsidP="000C0E99">
      <w:pPr>
        <w:pStyle w:val="Heading9"/>
        <w:tabs>
          <w:tab w:val="left" w:pos="1065"/>
        </w:tabs>
        <w:bidi w:val="0"/>
        <w:jc w:val="both"/>
        <w:rPr>
          <w:sz w:val="24"/>
          <w:szCs w:val="24"/>
        </w:rPr>
      </w:pPr>
    </w:p>
    <w:p w:rsidR="00F462FF" w:rsidRPr="00D10159" w:rsidRDefault="00F462FF" w:rsidP="000C0E99">
      <w:pPr>
        <w:bidi w:val="0"/>
        <w:jc w:val="both"/>
        <w:rPr>
          <w:b/>
          <w:bCs/>
          <w:sz w:val="24"/>
          <w:szCs w:val="24"/>
        </w:rPr>
      </w:pPr>
      <w:r w:rsidRPr="00D10159">
        <w:rPr>
          <w:b/>
          <w:bCs/>
          <w:sz w:val="24"/>
          <w:szCs w:val="24"/>
        </w:rPr>
        <w:t>Refugee Status:</w:t>
      </w:r>
    </w:p>
    <w:p w:rsidR="00F462FF" w:rsidRPr="00634329" w:rsidRDefault="00F462FF" w:rsidP="000C0E99">
      <w:pPr>
        <w:pStyle w:val="Heading9"/>
        <w:bidi w:val="0"/>
        <w:jc w:val="both"/>
        <w:rPr>
          <w:b w:val="0"/>
          <w:bCs w:val="0"/>
          <w:sz w:val="24"/>
          <w:szCs w:val="24"/>
        </w:rPr>
      </w:pPr>
      <w:r w:rsidRPr="00634329">
        <w:rPr>
          <w:b w:val="0"/>
          <w:bCs w:val="0"/>
          <w:sz w:val="24"/>
          <w:szCs w:val="24"/>
        </w:rPr>
        <w:t>This status relates to Palestinians who were forced to leave their land in Palestine when it was occupied by Israel in 1948. It applies to their male sons and grandchildren.</w:t>
      </w:r>
    </w:p>
    <w:p w:rsidR="00F462FF" w:rsidRPr="007235E2" w:rsidRDefault="00F462FF" w:rsidP="000C0E99">
      <w:pPr>
        <w:bidi w:val="0"/>
        <w:ind w:left="227"/>
        <w:jc w:val="both"/>
      </w:pPr>
      <w:r w:rsidRPr="007235E2">
        <w:rPr>
          <w:b/>
          <w:bCs/>
        </w:rPr>
        <w:t>Registered Refugees</w:t>
      </w:r>
      <w:r w:rsidRPr="007235E2">
        <w:t xml:space="preserve">: </w:t>
      </w:r>
      <w:r w:rsidRPr="00634329">
        <w:rPr>
          <w:sz w:val="24"/>
          <w:szCs w:val="24"/>
        </w:rPr>
        <w:t>It</w:t>
      </w:r>
      <w:r w:rsidRPr="007235E2">
        <w:t xml:space="preserve"> </w:t>
      </w:r>
      <w:r w:rsidRPr="00634329">
        <w:rPr>
          <w:sz w:val="24"/>
          <w:szCs w:val="24"/>
        </w:rPr>
        <w:t>applies to registered refugees holding refugee registration cards issued by UNRWA.</w:t>
      </w:r>
    </w:p>
    <w:p w:rsidR="00F462FF" w:rsidRPr="00634329" w:rsidRDefault="00F462FF" w:rsidP="000C0E99">
      <w:pPr>
        <w:bidi w:val="0"/>
        <w:ind w:left="227"/>
        <w:jc w:val="both"/>
        <w:rPr>
          <w:sz w:val="24"/>
          <w:szCs w:val="24"/>
        </w:rPr>
      </w:pPr>
      <w:r w:rsidRPr="007235E2">
        <w:rPr>
          <w:b/>
          <w:bCs/>
        </w:rPr>
        <w:t>Non-Registered Refugees</w:t>
      </w:r>
      <w:r w:rsidRPr="007235E2">
        <w:t xml:space="preserve">: </w:t>
      </w:r>
      <w:r w:rsidRPr="00634329">
        <w:rPr>
          <w:sz w:val="24"/>
          <w:szCs w:val="24"/>
        </w:rPr>
        <w:t>It applies to unregistered refugees who do not hold refugee registration cards issued by UNRWA.</w:t>
      </w:r>
    </w:p>
    <w:p w:rsidR="00F462FF" w:rsidRPr="00634329" w:rsidRDefault="00F462FF" w:rsidP="000C0E99">
      <w:pPr>
        <w:bidi w:val="0"/>
        <w:ind w:left="227"/>
        <w:jc w:val="both"/>
        <w:rPr>
          <w:sz w:val="24"/>
          <w:szCs w:val="24"/>
        </w:rPr>
      </w:pPr>
      <w:r w:rsidRPr="007235E2">
        <w:rPr>
          <w:b/>
          <w:bCs/>
        </w:rPr>
        <w:t>Non-Refugee</w:t>
      </w:r>
      <w:r w:rsidRPr="007235E2">
        <w:t xml:space="preserve">: </w:t>
      </w:r>
      <w:r w:rsidRPr="00634329">
        <w:rPr>
          <w:sz w:val="24"/>
          <w:szCs w:val="24"/>
        </w:rPr>
        <w:t>It applies to any Palestinian not categorized under any of the two aforementioned status types.</w:t>
      </w:r>
    </w:p>
    <w:p w:rsidR="00F462FF" w:rsidRPr="00293A3F" w:rsidRDefault="00F462FF" w:rsidP="000C0E99">
      <w:pPr>
        <w:bidi w:val="0"/>
        <w:jc w:val="both"/>
        <w:rPr>
          <w:sz w:val="24"/>
          <w:szCs w:val="24"/>
        </w:rPr>
      </w:pPr>
    </w:p>
    <w:p w:rsidR="00F462FF" w:rsidRPr="000F15EB" w:rsidRDefault="00F462FF" w:rsidP="000C0E99">
      <w:pPr>
        <w:jc w:val="right"/>
        <w:rPr>
          <w:b/>
          <w:bCs/>
          <w:sz w:val="24"/>
          <w:szCs w:val="24"/>
        </w:rPr>
      </w:pPr>
      <w:r w:rsidRPr="000F15EB">
        <w:rPr>
          <w:b/>
          <w:bCs/>
          <w:sz w:val="24"/>
          <w:szCs w:val="24"/>
        </w:rPr>
        <w:t xml:space="preserve">Average household size: (Indicator) </w:t>
      </w:r>
    </w:p>
    <w:p w:rsidR="00F462FF" w:rsidRPr="000F15EB" w:rsidRDefault="000F15EB" w:rsidP="000C0E99">
      <w:pPr>
        <w:jc w:val="right"/>
        <w:rPr>
          <w:sz w:val="24"/>
          <w:szCs w:val="24"/>
        </w:rPr>
      </w:pPr>
      <w:r w:rsidRPr="000F15EB">
        <w:rPr>
          <w:color w:val="000000"/>
          <w:sz w:val="24"/>
          <w:szCs w:val="24"/>
        </w:rPr>
        <w:t>Indicator measures average household size in the target population</w:t>
      </w:r>
      <w:r w:rsidR="00F462FF" w:rsidRPr="000F15EB">
        <w:rPr>
          <w:sz w:val="24"/>
          <w:szCs w:val="24"/>
        </w:rPr>
        <w:t>.</w:t>
      </w:r>
    </w:p>
    <w:p w:rsidR="00634329" w:rsidRPr="00634329" w:rsidRDefault="00634329" w:rsidP="000C0E99">
      <w:pPr>
        <w:jc w:val="right"/>
        <w:rPr>
          <w:sz w:val="24"/>
          <w:szCs w:val="24"/>
        </w:rPr>
      </w:pPr>
    </w:p>
    <w:p w:rsidR="007A5044" w:rsidRPr="00634329" w:rsidRDefault="007A5044" w:rsidP="000C0E99">
      <w:pPr>
        <w:bidi w:val="0"/>
        <w:jc w:val="lowKashida"/>
        <w:rPr>
          <w:sz w:val="24"/>
          <w:szCs w:val="24"/>
        </w:rPr>
      </w:pPr>
      <w:r w:rsidRPr="00634329">
        <w:rPr>
          <w:b/>
          <w:bCs/>
          <w:sz w:val="24"/>
          <w:szCs w:val="24"/>
        </w:rPr>
        <w:t>Educational Attainment:</w:t>
      </w:r>
      <w:r w:rsidRPr="00634329">
        <w:rPr>
          <w:sz w:val="24"/>
          <w:szCs w:val="24"/>
        </w:rPr>
        <w:t xml:space="preserve"> </w:t>
      </w:r>
    </w:p>
    <w:p w:rsidR="00634329" w:rsidRDefault="00935852" w:rsidP="000C0E99">
      <w:pPr>
        <w:bidi w:val="0"/>
        <w:jc w:val="lowKashida"/>
        <w:rPr>
          <w:sz w:val="24"/>
          <w:szCs w:val="24"/>
        </w:rPr>
      </w:pPr>
      <w:r w:rsidRPr="00634329">
        <w:rPr>
          <w:sz w:val="24"/>
          <w:szCs w:val="24"/>
        </w:rPr>
        <w:t>It refers to the highest successfully completed educational attainment level. The educational level for persons aged 10 years and over.</w:t>
      </w:r>
    </w:p>
    <w:p w:rsidR="007A5044" w:rsidRPr="00634329" w:rsidRDefault="007A5044" w:rsidP="000C0E99">
      <w:pPr>
        <w:bidi w:val="0"/>
        <w:ind w:left="284"/>
        <w:jc w:val="lowKashida"/>
        <w:rPr>
          <w:b/>
          <w:bCs/>
          <w:sz w:val="24"/>
          <w:szCs w:val="24"/>
        </w:rPr>
      </w:pPr>
      <w:r w:rsidRPr="00634329">
        <w:rPr>
          <w:b/>
          <w:bCs/>
          <w:sz w:val="24"/>
          <w:szCs w:val="24"/>
        </w:rPr>
        <w:t>Illiterate:</w:t>
      </w:r>
      <w:r w:rsidRPr="00634329">
        <w:rPr>
          <w:sz w:val="24"/>
          <w:szCs w:val="24"/>
        </w:rPr>
        <w:t xml:space="preserve"> It applies to persons unable to read or write in any language and who were never awarded a certificate from any formal education system.</w:t>
      </w:r>
    </w:p>
    <w:p w:rsidR="007A5044" w:rsidRPr="00634329" w:rsidRDefault="007A5044" w:rsidP="000C0E99">
      <w:pPr>
        <w:bidi w:val="0"/>
        <w:ind w:left="284"/>
        <w:jc w:val="lowKashida"/>
        <w:rPr>
          <w:sz w:val="24"/>
          <w:szCs w:val="24"/>
        </w:rPr>
      </w:pPr>
      <w:r w:rsidRPr="00634329">
        <w:rPr>
          <w:b/>
          <w:bCs/>
          <w:sz w:val="24"/>
          <w:szCs w:val="24"/>
        </w:rPr>
        <w:t>Can Read and Write:</w:t>
      </w:r>
      <w:r w:rsidRPr="00634329">
        <w:rPr>
          <w:sz w:val="24"/>
          <w:szCs w:val="24"/>
        </w:rPr>
        <w:t xml:space="preserve"> It applies to persons who are able to read and write without completing any of the educational stages. Such persons are generally able to read and write simple sentences.</w:t>
      </w:r>
    </w:p>
    <w:p w:rsidR="00935852" w:rsidRPr="00634329" w:rsidRDefault="007A5044" w:rsidP="000C0E99">
      <w:pPr>
        <w:bidi w:val="0"/>
        <w:ind w:left="284"/>
        <w:jc w:val="lowKashida"/>
        <w:rPr>
          <w:sz w:val="24"/>
          <w:szCs w:val="24"/>
        </w:rPr>
      </w:pPr>
      <w:r w:rsidRPr="00634329">
        <w:rPr>
          <w:b/>
          <w:bCs/>
          <w:sz w:val="24"/>
          <w:szCs w:val="24"/>
        </w:rPr>
        <w:t xml:space="preserve">Qualification (The highest successfully completed educational attainment): </w:t>
      </w:r>
      <w:r w:rsidRPr="00634329">
        <w:rPr>
          <w:sz w:val="24"/>
          <w:szCs w:val="24"/>
        </w:rPr>
        <w:t>It refers to the highest educational attainment level (elementary and higher) the person successfully completed.</w:t>
      </w:r>
    </w:p>
    <w:p w:rsidR="007A5044" w:rsidRPr="009B357D" w:rsidRDefault="007A5044" w:rsidP="000C0E99">
      <w:pPr>
        <w:bidi w:val="0"/>
        <w:ind w:left="284"/>
        <w:jc w:val="lowKashida"/>
        <w:rPr>
          <w:sz w:val="24"/>
          <w:szCs w:val="24"/>
          <w:rtl/>
        </w:rPr>
      </w:pPr>
      <w:r>
        <w:rPr>
          <w:sz w:val="24"/>
          <w:szCs w:val="24"/>
        </w:rPr>
        <w:lastRenderedPageBreak/>
        <w:t xml:space="preserve"> </w:t>
      </w:r>
      <w:r>
        <w:rPr>
          <w:b/>
          <w:bCs/>
          <w:sz w:val="24"/>
          <w:szCs w:val="24"/>
        </w:rPr>
        <w:t>Elementary</w:t>
      </w:r>
      <w:r>
        <w:rPr>
          <w:sz w:val="24"/>
          <w:szCs w:val="24"/>
        </w:rPr>
        <w:t xml:space="preserve"> is the educational level for persons who successfully completed the sixth elementary grade. Those who successfully completed the ninth grade shall be classified under the </w:t>
      </w:r>
      <w:r w:rsidRPr="009B357D">
        <w:rPr>
          <w:sz w:val="24"/>
          <w:szCs w:val="24"/>
        </w:rPr>
        <w:t>preparatory</w:t>
      </w:r>
      <w:r>
        <w:rPr>
          <w:b/>
          <w:bCs/>
          <w:sz w:val="24"/>
          <w:szCs w:val="24"/>
        </w:rPr>
        <w:t xml:space="preserve"> </w:t>
      </w:r>
      <w:r>
        <w:rPr>
          <w:sz w:val="24"/>
          <w:szCs w:val="24"/>
        </w:rPr>
        <w:t xml:space="preserve">level. Likewise, persons who successfully completed the general secondary certificate examination shall be classified under the </w:t>
      </w:r>
      <w:r>
        <w:rPr>
          <w:b/>
          <w:bCs/>
          <w:sz w:val="24"/>
          <w:szCs w:val="24"/>
        </w:rPr>
        <w:t xml:space="preserve">secondary </w:t>
      </w:r>
      <w:r>
        <w:rPr>
          <w:sz w:val="24"/>
          <w:szCs w:val="24"/>
        </w:rPr>
        <w:t xml:space="preserve">level. As for the rest of levels, they are as follows: </w:t>
      </w:r>
      <w:r w:rsidRPr="009B357D">
        <w:rPr>
          <w:sz w:val="24"/>
          <w:szCs w:val="24"/>
        </w:rPr>
        <w:t>Associate diploma, bachelor degree (BA/BS), higher diploma, masters degree (MA/MS), doctorate (</w:t>
      </w:r>
      <w:proofErr w:type="spellStart"/>
      <w:r w:rsidRPr="009B357D">
        <w:rPr>
          <w:sz w:val="24"/>
          <w:szCs w:val="24"/>
        </w:rPr>
        <w:t>Ph.D</w:t>
      </w:r>
      <w:proofErr w:type="spellEnd"/>
      <w:r w:rsidRPr="009B357D">
        <w:rPr>
          <w:sz w:val="24"/>
          <w:szCs w:val="24"/>
        </w:rPr>
        <w:t>).</w:t>
      </w:r>
    </w:p>
    <w:p w:rsidR="00F44732" w:rsidRDefault="00F44732" w:rsidP="000C0E99">
      <w:pPr>
        <w:bidi w:val="0"/>
        <w:ind w:left="284"/>
        <w:jc w:val="lowKashida"/>
        <w:rPr>
          <w:b/>
          <w:bCs/>
          <w:sz w:val="24"/>
          <w:szCs w:val="24"/>
        </w:rPr>
      </w:pPr>
    </w:p>
    <w:p w:rsidR="007A5044" w:rsidRPr="00F44732" w:rsidRDefault="00F44732" w:rsidP="000C0E99">
      <w:pPr>
        <w:bidi w:val="0"/>
        <w:jc w:val="lowKashida"/>
        <w:rPr>
          <w:b/>
          <w:bCs/>
          <w:sz w:val="24"/>
          <w:szCs w:val="24"/>
          <w:rtl/>
        </w:rPr>
      </w:pPr>
      <w:r w:rsidRPr="00F44732">
        <w:rPr>
          <w:b/>
          <w:bCs/>
          <w:sz w:val="24"/>
          <w:szCs w:val="24"/>
        </w:rPr>
        <w:t>Educational Attendance</w:t>
      </w:r>
      <w:proofErr w:type="spellStart"/>
      <w:r w:rsidRPr="00F44732">
        <w:rPr>
          <w:rFonts w:hint="cs"/>
          <w:b/>
          <w:bCs/>
          <w:sz w:val="24"/>
          <w:szCs w:val="24"/>
          <w:rtl/>
        </w:rPr>
        <w:t>:</w:t>
      </w:r>
      <w:proofErr w:type="spellEnd"/>
    </w:p>
    <w:p w:rsidR="00F44732" w:rsidRPr="00F44732" w:rsidRDefault="00F44732" w:rsidP="000C0E99">
      <w:pPr>
        <w:bidi w:val="0"/>
        <w:jc w:val="lowKashida"/>
        <w:rPr>
          <w:sz w:val="24"/>
          <w:szCs w:val="24"/>
          <w:rtl/>
        </w:rPr>
      </w:pPr>
      <w:r w:rsidRPr="00F44732">
        <w:rPr>
          <w:sz w:val="24"/>
          <w:szCs w:val="24"/>
        </w:rPr>
        <w:t>Attendance means registering the person in any formal education stage irrespective of whether it took the form of continuous attendance or distant learning. Formal education stages include the elementary stage, preparatory stage, (both of which are referred to as the basic stage), secondary stage, and higher education stage</w:t>
      </w:r>
      <w:proofErr w:type="spellStart"/>
      <w:r w:rsidRPr="00F44732">
        <w:rPr>
          <w:rFonts w:hint="cs"/>
          <w:sz w:val="24"/>
          <w:szCs w:val="24"/>
          <w:rtl/>
        </w:rPr>
        <w:t>.</w:t>
      </w:r>
      <w:proofErr w:type="spellEnd"/>
    </w:p>
    <w:p w:rsidR="00F44732" w:rsidRPr="00293A3F" w:rsidRDefault="00F44732" w:rsidP="000C0E99">
      <w:pPr>
        <w:bidi w:val="0"/>
        <w:jc w:val="lowKashida"/>
        <w:rPr>
          <w:b/>
          <w:bCs/>
          <w:sz w:val="24"/>
          <w:szCs w:val="24"/>
        </w:rPr>
      </w:pPr>
    </w:p>
    <w:p w:rsidR="00935852" w:rsidRPr="00634329" w:rsidRDefault="00497473" w:rsidP="000C0E99">
      <w:pPr>
        <w:bidi w:val="0"/>
        <w:jc w:val="lowKashida"/>
        <w:rPr>
          <w:b/>
          <w:bCs/>
          <w:sz w:val="24"/>
          <w:szCs w:val="24"/>
        </w:rPr>
      </w:pPr>
      <w:r w:rsidRPr="00634329">
        <w:rPr>
          <w:b/>
          <w:bCs/>
          <w:sz w:val="24"/>
          <w:szCs w:val="24"/>
        </w:rPr>
        <w:t>School Gender:</w:t>
      </w:r>
    </w:p>
    <w:p w:rsidR="00497473" w:rsidRPr="00634329" w:rsidRDefault="00497473" w:rsidP="000C0E99">
      <w:pPr>
        <w:bidi w:val="0"/>
        <w:jc w:val="lowKashida"/>
        <w:rPr>
          <w:sz w:val="24"/>
          <w:szCs w:val="24"/>
        </w:rPr>
      </w:pPr>
      <w:r w:rsidRPr="00634329">
        <w:rPr>
          <w:sz w:val="24"/>
          <w:szCs w:val="24"/>
        </w:rPr>
        <w:t>The student body can be boy, girl or co-educational.</w:t>
      </w:r>
    </w:p>
    <w:p w:rsidR="00497473" w:rsidRPr="00634329" w:rsidRDefault="00497473" w:rsidP="000C0E99">
      <w:pPr>
        <w:bidi w:val="0"/>
        <w:jc w:val="lowKashida"/>
        <w:rPr>
          <w:sz w:val="24"/>
          <w:szCs w:val="24"/>
        </w:rPr>
      </w:pPr>
    </w:p>
    <w:p w:rsidR="00497473" w:rsidRPr="00634329" w:rsidRDefault="00497473" w:rsidP="000C0E99">
      <w:pPr>
        <w:bidi w:val="0"/>
        <w:jc w:val="lowKashida"/>
        <w:rPr>
          <w:b/>
          <w:bCs/>
          <w:sz w:val="24"/>
          <w:szCs w:val="24"/>
        </w:rPr>
      </w:pPr>
      <w:r w:rsidRPr="00634329">
        <w:rPr>
          <w:b/>
          <w:bCs/>
          <w:sz w:val="24"/>
          <w:szCs w:val="24"/>
        </w:rPr>
        <w:t>Supervising Authority:</w:t>
      </w:r>
    </w:p>
    <w:p w:rsidR="00497473" w:rsidRPr="00634329" w:rsidRDefault="00497473" w:rsidP="000C0E99">
      <w:pPr>
        <w:bidi w:val="0"/>
        <w:jc w:val="lowKashida"/>
        <w:rPr>
          <w:sz w:val="24"/>
          <w:szCs w:val="24"/>
        </w:rPr>
      </w:pPr>
      <w:r w:rsidRPr="00634329">
        <w:rPr>
          <w:sz w:val="24"/>
          <w:szCs w:val="24"/>
        </w:rPr>
        <w:t>The body legally and administratively responsible for running the school.  It can be governmental, UNRWA, or private.</w:t>
      </w:r>
    </w:p>
    <w:p w:rsidR="00497473" w:rsidRPr="00634329" w:rsidRDefault="00497473" w:rsidP="000C0E99">
      <w:pPr>
        <w:bidi w:val="0"/>
        <w:jc w:val="lowKashida"/>
        <w:rPr>
          <w:sz w:val="24"/>
          <w:szCs w:val="24"/>
        </w:rPr>
      </w:pPr>
    </w:p>
    <w:p w:rsidR="00497473" w:rsidRPr="00634329" w:rsidRDefault="00497473" w:rsidP="000C0E99">
      <w:pPr>
        <w:bidi w:val="0"/>
        <w:jc w:val="lowKashida"/>
        <w:rPr>
          <w:b/>
          <w:bCs/>
          <w:sz w:val="24"/>
          <w:szCs w:val="24"/>
        </w:rPr>
      </w:pPr>
      <w:r w:rsidRPr="00634329">
        <w:rPr>
          <w:b/>
          <w:bCs/>
          <w:sz w:val="24"/>
          <w:szCs w:val="24"/>
        </w:rPr>
        <w:t>Library:</w:t>
      </w:r>
    </w:p>
    <w:p w:rsidR="00497473" w:rsidRPr="00634329" w:rsidRDefault="00497473" w:rsidP="000C0E99">
      <w:pPr>
        <w:bidi w:val="0"/>
        <w:jc w:val="lowKashida"/>
        <w:rPr>
          <w:sz w:val="24"/>
          <w:szCs w:val="24"/>
        </w:rPr>
      </w:pPr>
      <w:r w:rsidRPr="00634329">
        <w:rPr>
          <w:sz w:val="24"/>
          <w:szCs w:val="24"/>
        </w:rPr>
        <w:t>Any organized collection of printed books and periodicals or of any other graphic or audio-visual materials, and the services of the staff to provide and facilitate the use of such materials as are required to meet the informational, research, educational.</w:t>
      </w:r>
    </w:p>
    <w:p w:rsidR="00497473" w:rsidRPr="00634329" w:rsidRDefault="00497473" w:rsidP="000C0E99">
      <w:pPr>
        <w:bidi w:val="0"/>
        <w:jc w:val="lowKashida"/>
        <w:rPr>
          <w:b/>
          <w:bCs/>
          <w:sz w:val="24"/>
          <w:szCs w:val="24"/>
        </w:rPr>
      </w:pPr>
    </w:p>
    <w:p w:rsidR="007A5044" w:rsidRPr="00634329" w:rsidRDefault="007A5044" w:rsidP="000C0E99">
      <w:pPr>
        <w:bidi w:val="0"/>
        <w:jc w:val="both"/>
        <w:rPr>
          <w:b/>
          <w:bCs/>
          <w:sz w:val="24"/>
          <w:szCs w:val="24"/>
        </w:rPr>
      </w:pPr>
      <w:r w:rsidRPr="00634329">
        <w:rPr>
          <w:b/>
          <w:bCs/>
          <w:sz w:val="24"/>
          <w:szCs w:val="24"/>
        </w:rPr>
        <w:t>Marital Status:</w:t>
      </w:r>
    </w:p>
    <w:p w:rsidR="007A5044" w:rsidRPr="00634329" w:rsidRDefault="007A5044" w:rsidP="000C0E99">
      <w:pPr>
        <w:bidi w:val="0"/>
        <w:jc w:val="both"/>
        <w:rPr>
          <w:rFonts w:ascii="Courier New" w:hAnsi="Courier New" w:cs="Courier New"/>
          <w:sz w:val="24"/>
          <w:szCs w:val="24"/>
        </w:rPr>
      </w:pPr>
      <w:r w:rsidRPr="00634329">
        <w:rPr>
          <w:sz w:val="24"/>
          <w:szCs w:val="24"/>
        </w:rPr>
        <w:t>The status of those 12 years old and over in terms of marriage traditions and laws in the country.  May be one of the following cases:</w:t>
      </w:r>
    </w:p>
    <w:p w:rsidR="007A5044" w:rsidRPr="00634329" w:rsidRDefault="007A5044" w:rsidP="000C0E99">
      <w:pPr>
        <w:bidi w:val="0"/>
        <w:ind w:left="227"/>
        <w:jc w:val="both"/>
        <w:rPr>
          <w:sz w:val="24"/>
          <w:szCs w:val="24"/>
        </w:rPr>
      </w:pPr>
      <w:r w:rsidRPr="00634329">
        <w:rPr>
          <w:b/>
          <w:bCs/>
          <w:sz w:val="24"/>
          <w:szCs w:val="24"/>
        </w:rPr>
        <w:t>Never married:</w:t>
      </w:r>
      <w:r w:rsidRPr="00634329">
        <w:rPr>
          <w:sz w:val="24"/>
          <w:szCs w:val="24"/>
        </w:rPr>
        <w:t xml:space="preserve"> It applies if the person aged 12 years and over has not been married or legally engaged (according to customs and traditions applicable in the country).</w:t>
      </w:r>
    </w:p>
    <w:p w:rsidR="007A5044" w:rsidRPr="00634329" w:rsidRDefault="007A5044" w:rsidP="000C0E99">
      <w:pPr>
        <w:bidi w:val="0"/>
        <w:ind w:left="227"/>
        <w:jc w:val="both"/>
        <w:rPr>
          <w:sz w:val="24"/>
          <w:szCs w:val="24"/>
        </w:rPr>
      </w:pPr>
      <w:r w:rsidRPr="00634329">
        <w:rPr>
          <w:b/>
          <w:bCs/>
          <w:sz w:val="24"/>
          <w:szCs w:val="24"/>
        </w:rPr>
        <w:t>Legally Engaged:</w:t>
      </w:r>
      <w:r w:rsidRPr="00634329">
        <w:rPr>
          <w:sz w:val="24"/>
          <w:szCs w:val="24"/>
        </w:rPr>
        <w:t xml:space="preserve"> It applies if the person aged 12 years and over has an official marriage document (issued by a competent court) but has not been actually married yet according to customs and traditions applicable in the country. The divorced, widowed, and married twice do not belong to this category.</w:t>
      </w:r>
    </w:p>
    <w:p w:rsidR="007A5044" w:rsidRPr="00634329" w:rsidRDefault="007A5044" w:rsidP="000C0E99">
      <w:pPr>
        <w:bidi w:val="0"/>
        <w:ind w:left="227"/>
        <w:jc w:val="both"/>
        <w:rPr>
          <w:sz w:val="24"/>
          <w:szCs w:val="24"/>
        </w:rPr>
      </w:pPr>
      <w:r w:rsidRPr="00634329">
        <w:rPr>
          <w:b/>
          <w:bCs/>
          <w:sz w:val="24"/>
          <w:szCs w:val="24"/>
        </w:rPr>
        <w:t>Married:</w:t>
      </w:r>
      <w:r w:rsidRPr="00634329">
        <w:rPr>
          <w:sz w:val="24"/>
          <w:szCs w:val="24"/>
        </w:rPr>
        <w:t xml:space="preserve"> It applies if the person aged 12 years and over is actually and officially married (according to customs and traditions applicable in the country) irrespective of his / her past marital status as well as of whether the couple were together during the reference period or not. The person married to more than one wife is classified as married.</w:t>
      </w:r>
    </w:p>
    <w:p w:rsidR="007A5044" w:rsidRPr="00634329" w:rsidRDefault="007A5044" w:rsidP="000C0E99">
      <w:pPr>
        <w:bidi w:val="0"/>
        <w:ind w:left="227"/>
        <w:jc w:val="both"/>
        <w:rPr>
          <w:sz w:val="24"/>
          <w:szCs w:val="24"/>
        </w:rPr>
      </w:pPr>
      <w:r w:rsidRPr="00634329">
        <w:rPr>
          <w:b/>
          <w:bCs/>
          <w:sz w:val="24"/>
          <w:szCs w:val="24"/>
        </w:rPr>
        <w:t>Divorced:</w:t>
      </w:r>
      <w:r w:rsidRPr="00634329">
        <w:rPr>
          <w:sz w:val="24"/>
          <w:szCs w:val="24"/>
        </w:rPr>
        <w:t xml:space="preserve"> The person aged 12 years and over who previously married and legally divorced but was not married again.</w:t>
      </w:r>
    </w:p>
    <w:p w:rsidR="007A5044" w:rsidRPr="00634329" w:rsidRDefault="007A5044" w:rsidP="000C0E99">
      <w:pPr>
        <w:bidi w:val="0"/>
        <w:ind w:left="227"/>
        <w:jc w:val="both"/>
        <w:rPr>
          <w:sz w:val="24"/>
          <w:szCs w:val="24"/>
        </w:rPr>
      </w:pPr>
      <w:r w:rsidRPr="00634329">
        <w:rPr>
          <w:b/>
          <w:bCs/>
          <w:sz w:val="24"/>
          <w:szCs w:val="24"/>
        </w:rPr>
        <w:t>Widowed:</w:t>
      </w:r>
      <w:r w:rsidRPr="00634329">
        <w:rPr>
          <w:sz w:val="24"/>
          <w:szCs w:val="24"/>
        </w:rPr>
        <w:t xml:space="preserve"> The married person aged 12 years and over whose marriage was ended by the death of the spouse and was not married again.</w:t>
      </w:r>
    </w:p>
    <w:p w:rsidR="007A5044" w:rsidRPr="00634329" w:rsidRDefault="007A5044" w:rsidP="000C0E99">
      <w:pPr>
        <w:bidi w:val="0"/>
        <w:ind w:left="227"/>
        <w:jc w:val="both"/>
        <w:rPr>
          <w:sz w:val="24"/>
          <w:szCs w:val="24"/>
        </w:rPr>
      </w:pPr>
      <w:r w:rsidRPr="00634329">
        <w:rPr>
          <w:b/>
          <w:bCs/>
          <w:sz w:val="24"/>
          <w:szCs w:val="24"/>
        </w:rPr>
        <w:t>Separated:</w:t>
      </w:r>
      <w:r w:rsidRPr="00634329">
        <w:rPr>
          <w:sz w:val="24"/>
          <w:szCs w:val="24"/>
        </w:rPr>
        <w:t xml:space="preserve"> The individual 12 years old and over who was married, but his/her marriage was revoked for some reason without any legal or official registration, and he/she did not marry again.</w:t>
      </w:r>
    </w:p>
    <w:p w:rsidR="008021D8" w:rsidRDefault="008021D8" w:rsidP="000C0E99">
      <w:pPr>
        <w:bidi w:val="0"/>
        <w:ind w:left="227"/>
        <w:jc w:val="both"/>
        <w:rPr>
          <w:sz w:val="24"/>
          <w:szCs w:val="24"/>
        </w:rPr>
      </w:pPr>
    </w:p>
    <w:p w:rsidR="008021D8" w:rsidRPr="00634329" w:rsidRDefault="008021D8" w:rsidP="000C0E99">
      <w:pPr>
        <w:jc w:val="right"/>
        <w:rPr>
          <w:rFonts w:asciiTheme="majorBidi" w:hAnsiTheme="majorBidi" w:cstheme="majorBidi"/>
          <w:b/>
          <w:bCs/>
          <w:sz w:val="24"/>
          <w:szCs w:val="24"/>
        </w:rPr>
      </w:pPr>
      <w:r w:rsidRPr="00634329">
        <w:rPr>
          <w:rFonts w:asciiTheme="majorBidi" w:hAnsiTheme="majorBidi" w:cstheme="majorBidi"/>
          <w:b/>
          <w:bCs/>
          <w:sz w:val="24"/>
          <w:szCs w:val="24"/>
        </w:rPr>
        <w:t>Housing Unit  (Dwelling):</w:t>
      </w:r>
    </w:p>
    <w:p w:rsidR="008021D8" w:rsidRPr="00634329" w:rsidRDefault="008021D8" w:rsidP="000C0E99">
      <w:pPr>
        <w:jc w:val="right"/>
        <w:rPr>
          <w:rFonts w:asciiTheme="majorBidi" w:hAnsiTheme="majorBidi" w:cstheme="majorBidi"/>
          <w:sz w:val="24"/>
          <w:szCs w:val="24"/>
          <w:rtl/>
        </w:rPr>
      </w:pPr>
      <w:r w:rsidRPr="00634329">
        <w:rPr>
          <w:rFonts w:asciiTheme="majorBidi" w:hAnsiTheme="majorBidi" w:cstheme="majorBidi"/>
          <w:sz w:val="24"/>
          <w:szCs w:val="24"/>
        </w:rPr>
        <w:t xml:space="preserve">A building or part of a building constructed for one household only, with one or more independent entrance leading to the public road without passing through another housing unit. The unit might not be constructed for living purposes but found occupied with a household </w:t>
      </w:r>
      <w:r w:rsidRPr="00634329">
        <w:rPr>
          <w:rFonts w:asciiTheme="majorBidi" w:hAnsiTheme="majorBidi" w:cstheme="majorBidi"/>
          <w:sz w:val="24"/>
          <w:szCs w:val="24"/>
        </w:rPr>
        <w:lastRenderedPageBreak/>
        <w:t>during the enumeration. Likewise, the unit might be utilized for habitation or for work purposes or both purposes.</w:t>
      </w:r>
    </w:p>
    <w:p w:rsidR="008021D8" w:rsidRPr="00634329" w:rsidRDefault="008021D8" w:rsidP="000C0E99">
      <w:pPr>
        <w:jc w:val="right"/>
        <w:rPr>
          <w:rFonts w:asciiTheme="majorBidi" w:hAnsiTheme="majorBidi" w:cstheme="majorBidi"/>
          <w:sz w:val="24"/>
          <w:szCs w:val="24"/>
        </w:rPr>
      </w:pPr>
    </w:p>
    <w:p w:rsidR="008021D8" w:rsidRPr="00634329" w:rsidRDefault="00557A25" w:rsidP="000C0E99">
      <w:pPr>
        <w:jc w:val="right"/>
        <w:rPr>
          <w:rFonts w:asciiTheme="majorBidi" w:hAnsiTheme="majorBidi" w:cstheme="majorBidi"/>
          <w:b/>
          <w:bCs/>
          <w:sz w:val="24"/>
          <w:szCs w:val="24"/>
          <w:rtl/>
        </w:rPr>
      </w:pPr>
      <w:r w:rsidRPr="00293A3F">
        <w:rPr>
          <w:rFonts w:asciiTheme="majorBidi" w:hAnsiTheme="majorBidi" w:cstheme="majorBidi"/>
          <w:b/>
          <w:bCs/>
          <w:sz w:val="24"/>
          <w:szCs w:val="24"/>
        </w:rPr>
        <w:t>Tenure of the House:</w:t>
      </w:r>
      <w:r w:rsidR="008021D8" w:rsidRPr="00293A3F">
        <w:rPr>
          <w:rFonts w:asciiTheme="majorBidi" w:hAnsiTheme="majorBidi" w:cstheme="majorBidi"/>
          <w:b/>
          <w:bCs/>
          <w:sz w:val="24"/>
          <w:szCs w:val="24"/>
          <w:rtl/>
        </w:rPr>
        <w:t xml:space="preserve"> </w:t>
      </w:r>
    </w:p>
    <w:p w:rsidR="008021D8" w:rsidRPr="00634329" w:rsidRDefault="008021D8" w:rsidP="000C0E99">
      <w:pPr>
        <w:jc w:val="right"/>
        <w:rPr>
          <w:rFonts w:asciiTheme="majorBidi" w:hAnsiTheme="majorBidi" w:cstheme="majorBidi"/>
          <w:sz w:val="24"/>
          <w:szCs w:val="24"/>
          <w:rtl/>
        </w:rPr>
      </w:pPr>
      <w:r w:rsidRPr="00634329">
        <w:rPr>
          <w:rFonts w:asciiTheme="majorBidi" w:hAnsiTheme="majorBidi" w:cstheme="majorBidi"/>
          <w:b/>
          <w:bCs/>
          <w:sz w:val="24"/>
          <w:szCs w:val="24"/>
        </w:rPr>
        <w:t>Rented Housing:</w:t>
      </w:r>
      <w:r w:rsidRPr="00634329">
        <w:rPr>
          <w:rFonts w:asciiTheme="majorBidi" w:hAnsiTheme="majorBidi" w:cstheme="majorBidi"/>
          <w:sz w:val="24"/>
          <w:szCs w:val="24"/>
        </w:rPr>
        <w:t xml:space="preserve"> If the unit is rented. And the payment is paid on a monthly or annually base.  Rented unit may be  with furniture or rented unit without furniture.</w:t>
      </w:r>
    </w:p>
    <w:p w:rsidR="008021D8" w:rsidRPr="00634329" w:rsidRDefault="008021D8" w:rsidP="000C0E99">
      <w:pPr>
        <w:jc w:val="right"/>
        <w:rPr>
          <w:rFonts w:asciiTheme="majorBidi" w:hAnsiTheme="majorBidi" w:cstheme="majorBidi"/>
          <w:sz w:val="24"/>
          <w:szCs w:val="24"/>
        </w:rPr>
      </w:pPr>
      <w:r w:rsidRPr="00634329">
        <w:rPr>
          <w:rFonts w:asciiTheme="majorBidi" w:hAnsiTheme="majorBidi" w:cstheme="majorBidi"/>
          <w:b/>
          <w:bCs/>
          <w:sz w:val="24"/>
          <w:szCs w:val="24"/>
        </w:rPr>
        <w:t>Owned Housing:</w:t>
      </w:r>
      <w:r w:rsidRPr="00634329">
        <w:rPr>
          <w:rFonts w:asciiTheme="majorBidi" w:hAnsiTheme="majorBidi" w:cstheme="majorBidi"/>
          <w:sz w:val="24"/>
          <w:szCs w:val="24"/>
        </w:rPr>
        <w:t xml:space="preserve"> This category applies when the household or one of the household members (usually live therein) owns the Housing unit.</w:t>
      </w:r>
    </w:p>
    <w:p w:rsidR="008021D8" w:rsidRPr="00634329" w:rsidRDefault="008021D8" w:rsidP="000C0E99">
      <w:pPr>
        <w:jc w:val="right"/>
        <w:rPr>
          <w:rFonts w:asciiTheme="majorBidi" w:hAnsiTheme="majorBidi" w:cstheme="majorBidi"/>
          <w:sz w:val="24"/>
          <w:szCs w:val="24"/>
        </w:rPr>
      </w:pPr>
      <w:r w:rsidRPr="00634329">
        <w:rPr>
          <w:rFonts w:asciiTheme="majorBidi" w:hAnsiTheme="majorBidi" w:cstheme="majorBidi"/>
          <w:b/>
          <w:bCs/>
          <w:sz w:val="24"/>
          <w:szCs w:val="24"/>
        </w:rPr>
        <w:t>Without Payment housing:</w:t>
      </w:r>
      <w:r w:rsidRPr="00634329">
        <w:rPr>
          <w:rFonts w:asciiTheme="majorBidi" w:hAnsiTheme="majorBidi" w:cstheme="majorBidi"/>
          <w:sz w:val="24"/>
          <w:szCs w:val="24"/>
        </w:rPr>
        <w:t xml:space="preserve"> If the housing unit is used without any payments.</w:t>
      </w:r>
    </w:p>
    <w:p w:rsidR="008021D8" w:rsidRPr="00634329" w:rsidRDefault="008021D8" w:rsidP="000C0E99">
      <w:pPr>
        <w:jc w:val="right"/>
        <w:rPr>
          <w:rFonts w:asciiTheme="majorBidi" w:hAnsiTheme="majorBidi" w:cstheme="majorBidi"/>
          <w:sz w:val="24"/>
          <w:szCs w:val="24"/>
        </w:rPr>
      </w:pPr>
      <w:r w:rsidRPr="00634329">
        <w:rPr>
          <w:rFonts w:asciiTheme="majorBidi" w:hAnsiTheme="majorBidi" w:cstheme="majorBidi"/>
          <w:sz w:val="24"/>
          <w:szCs w:val="24"/>
        </w:rPr>
        <w:t xml:space="preserve"> </w:t>
      </w:r>
      <w:r w:rsidRPr="00634329">
        <w:rPr>
          <w:rFonts w:asciiTheme="majorBidi" w:hAnsiTheme="majorBidi" w:cstheme="majorBidi"/>
          <w:b/>
          <w:bCs/>
          <w:sz w:val="24"/>
          <w:szCs w:val="24"/>
        </w:rPr>
        <w:t>For Work Housing:</w:t>
      </w:r>
      <w:r w:rsidRPr="00634329">
        <w:rPr>
          <w:rFonts w:asciiTheme="majorBidi" w:hAnsiTheme="majorBidi" w:cstheme="majorBidi"/>
          <w:sz w:val="24"/>
          <w:szCs w:val="24"/>
        </w:rPr>
        <w:t xml:space="preserve"> If the housing unit is offered to the household as a result of working relation with one member of the family or more. </w:t>
      </w:r>
    </w:p>
    <w:p w:rsidR="00935852" w:rsidRPr="00634329" w:rsidRDefault="00935852" w:rsidP="000C0E99">
      <w:pPr>
        <w:jc w:val="right"/>
        <w:rPr>
          <w:rFonts w:asciiTheme="majorBidi" w:hAnsiTheme="majorBidi" w:cstheme="majorBidi"/>
          <w:sz w:val="24"/>
          <w:szCs w:val="24"/>
        </w:rPr>
      </w:pPr>
    </w:p>
    <w:p w:rsidR="00935852" w:rsidRPr="00634329" w:rsidRDefault="00935852" w:rsidP="000C0E99">
      <w:pPr>
        <w:bidi w:val="0"/>
        <w:ind w:left="227" w:hanging="227"/>
        <w:jc w:val="both"/>
        <w:rPr>
          <w:rFonts w:asciiTheme="majorBidi" w:hAnsiTheme="majorBidi" w:cstheme="majorBidi"/>
          <w:sz w:val="24"/>
          <w:szCs w:val="24"/>
        </w:rPr>
      </w:pPr>
      <w:r w:rsidRPr="00634329">
        <w:rPr>
          <w:rFonts w:asciiTheme="majorBidi" w:hAnsiTheme="majorBidi" w:cstheme="majorBidi"/>
          <w:b/>
          <w:bCs/>
          <w:sz w:val="24"/>
          <w:szCs w:val="24"/>
        </w:rPr>
        <w:t>Type of Housing Unit:</w:t>
      </w:r>
      <w:r w:rsidRPr="00634329">
        <w:rPr>
          <w:rFonts w:asciiTheme="majorBidi" w:hAnsiTheme="majorBidi" w:cstheme="majorBidi"/>
          <w:sz w:val="24"/>
          <w:szCs w:val="24"/>
        </w:rPr>
        <w:t xml:space="preserve"> This term describes one of the following:</w:t>
      </w:r>
    </w:p>
    <w:p w:rsidR="008021D8" w:rsidRPr="00634329" w:rsidRDefault="00935852" w:rsidP="000C0E99">
      <w:pPr>
        <w:bidi w:val="0"/>
        <w:ind w:left="227"/>
        <w:jc w:val="both"/>
        <w:rPr>
          <w:rFonts w:asciiTheme="majorBidi" w:hAnsiTheme="majorBidi" w:cstheme="majorBidi"/>
          <w:sz w:val="24"/>
          <w:szCs w:val="24"/>
        </w:rPr>
      </w:pPr>
      <w:r w:rsidRPr="00634329">
        <w:rPr>
          <w:rFonts w:asciiTheme="majorBidi" w:hAnsiTheme="majorBidi" w:cstheme="majorBidi"/>
          <w:sz w:val="24"/>
          <w:szCs w:val="24"/>
          <w:rtl/>
        </w:rPr>
        <w:t xml:space="preserve"> </w:t>
      </w:r>
      <w:r w:rsidRPr="00634329">
        <w:rPr>
          <w:rFonts w:asciiTheme="majorBidi" w:hAnsiTheme="majorBidi" w:cstheme="majorBidi"/>
          <w:b/>
          <w:bCs/>
          <w:sz w:val="24"/>
          <w:szCs w:val="24"/>
        </w:rPr>
        <w:t>Villa:</w:t>
      </w:r>
      <w:r w:rsidRPr="00634329">
        <w:rPr>
          <w:rFonts w:asciiTheme="majorBidi" w:hAnsiTheme="majorBidi" w:cstheme="majorBidi"/>
          <w:sz w:val="24"/>
          <w:szCs w:val="24"/>
        </w:rPr>
        <w:t xml:space="preserve">  A separately established building that is usually constructed from clean stone. It is constructed for the living of one household and consists of a 2 - suite – single or double or multiple stories connected through internal stairs. One of the suites is constructed as bedrooms whereas the second suite is constructed for reception and involves the kitchen and other related services. In general, the villa is surrounded by a garden, regardless of the area of this garden, which is  surrounded by boarding wall or fence. Villas normally have roofed parking area (garage). Villas also may include separate small building or extension  as part of them.</w:t>
      </w:r>
    </w:p>
    <w:p w:rsidR="00935852" w:rsidRPr="00634329" w:rsidRDefault="00935852" w:rsidP="000C0E99">
      <w:pPr>
        <w:bidi w:val="0"/>
        <w:ind w:left="227"/>
        <w:jc w:val="both"/>
        <w:rPr>
          <w:rFonts w:asciiTheme="majorBidi" w:hAnsiTheme="majorBidi" w:cstheme="majorBidi"/>
          <w:sz w:val="24"/>
          <w:szCs w:val="24"/>
        </w:rPr>
      </w:pPr>
      <w:r w:rsidRPr="00634329">
        <w:rPr>
          <w:rFonts w:asciiTheme="majorBidi" w:hAnsiTheme="majorBidi" w:cstheme="majorBidi"/>
          <w:b/>
          <w:bCs/>
          <w:sz w:val="24"/>
          <w:szCs w:val="24"/>
        </w:rPr>
        <w:t>House:</w:t>
      </w:r>
      <w:r w:rsidRPr="00634329">
        <w:rPr>
          <w:rFonts w:asciiTheme="majorBidi" w:hAnsiTheme="majorBidi" w:cstheme="majorBidi"/>
          <w:sz w:val="24"/>
          <w:szCs w:val="24"/>
        </w:rPr>
        <w:t xml:space="preserve"> A building usually established for the residence of one household or more. The house may be comprised of single story or more that is utilized by a single household. Nevertheless, if the house is divided into housing units each of which has its own utilities and occupied by a different household, each housing unit would be classified as an apartment.</w:t>
      </w:r>
    </w:p>
    <w:p w:rsidR="00935852" w:rsidRPr="00634329" w:rsidRDefault="00935852" w:rsidP="000C0E99">
      <w:pPr>
        <w:bidi w:val="0"/>
        <w:ind w:left="227"/>
        <w:jc w:val="both"/>
        <w:rPr>
          <w:rFonts w:asciiTheme="majorBidi" w:hAnsiTheme="majorBidi" w:cstheme="majorBidi"/>
          <w:sz w:val="24"/>
          <w:szCs w:val="24"/>
        </w:rPr>
      </w:pPr>
      <w:r w:rsidRPr="00634329">
        <w:rPr>
          <w:rFonts w:asciiTheme="majorBidi" w:hAnsiTheme="majorBidi" w:cstheme="majorBidi"/>
          <w:b/>
          <w:bCs/>
          <w:sz w:val="24"/>
          <w:szCs w:val="24"/>
        </w:rPr>
        <w:t xml:space="preserve">Apartment: </w:t>
      </w:r>
      <w:r w:rsidRPr="00634329">
        <w:rPr>
          <w:rFonts w:asciiTheme="majorBidi" w:hAnsiTheme="majorBidi" w:cstheme="majorBidi"/>
          <w:sz w:val="24"/>
          <w:szCs w:val="24"/>
        </w:rPr>
        <w:t>It is a part of a building or a house, consisting of one room or more and annexed with kitchen, bathroom and toilet, which are all, closed by external door, leading to the road through a stair way and/or path way.  It is prepared usually for one household</w:t>
      </w:r>
      <w:r w:rsidR="00557A25">
        <w:rPr>
          <w:rFonts w:asciiTheme="majorBidi" w:hAnsiTheme="majorBidi" w:cstheme="majorBidi"/>
          <w:sz w:val="24"/>
          <w:szCs w:val="24"/>
        </w:rPr>
        <w:t>.</w:t>
      </w:r>
    </w:p>
    <w:p w:rsidR="00935852" w:rsidRPr="00557A25" w:rsidRDefault="00935852" w:rsidP="000C0E99">
      <w:pPr>
        <w:bidi w:val="0"/>
        <w:ind w:left="227"/>
        <w:jc w:val="both"/>
        <w:rPr>
          <w:rFonts w:asciiTheme="majorBidi" w:hAnsiTheme="majorBidi" w:cstheme="majorBidi"/>
          <w:sz w:val="24"/>
          <w:szCs w:val="24"/>
        </w:rPr>
      </w:pPr>
      <w:r w:rsidRPr="00634329">
        <w:rPr>
          <w:rFonts w:asciiTheme="majorBidi" w:hAnsiTheme="majorBidi" w:cstheme="majorBidi"/>
          <w:b/>
          <w:bCs/>
          <w:sz w:val="24"/>
          <w:szCs w:val="24"/>
        </w:rPr>
        <w:t xml:space="preserve">Independent Room: </w:t>
      </w:r>
      <w:r w:rsidRPr="00557A25">
        <w:rPr>
          <w:rFonts w:asciiTheme="majorBidi" w:hAnsiTheme="majorBidi" w:cstheme="majorBidi"/>
          <w:sz w:val="24"/>
          <w:szCs w:val="24"/>
        </w:rPr>
        <w:t>It is a separate room with no kitchen, bathroom nor toilet, but sharing with other households these basic services, and it is prepared for living.</w:t>
      </w:r>
    </w:p>
    <w:p w:rsidR="00557A25" w:rsidRDefault="00557A25" w:rsidP="000C0E99">
      <w:pPr>
        <w:autoSpaceDE w:val="0"/>
        <w:autoSpaceDN w:val="0"/>
        <w:bidi w:val="0"/>
        <w:adjustRightInd w:val="0"/>
        <w:rPr>
          <w:sz w:val="24"/>
          <w:szCs w:val="24"/>
          <w:lang w:val="en-GB"/>
        </w:rPr>
      </w:pPr>
      <w:r>
        <w:rPr>
          <w:b/>
          <w:bCs/>
          <w:sz w:val="24"/>
          <w:szCs w:val="24"/>
          <w:lang w:val="en-GB"/>
        </w:rPr>
        <w:t xml:space="preserve">    Other: </w:t>
      </w:r>
      <w:r>
        <w:rPr>
          <w:sz w:val="24"/>
          <w:szCs w:val="24"/>
          <w:lang w:val="en-GB"/>
        </w:rPr>
        <w:t>It refers to any type of building other than the aforementioned. Examples of this</w:t>
      </w:r>
    </w:p>
    <w:p w:rsidR="00557A25" w:rsidRPr="00634329" w:rsidRDefault="00557A25" w:rsidP="000C0E99">
      <w:pPr>
        <w:bidi w:val="0"/>
        <w:ind w:left="227"/>
        <w:jc w:val="both"/>
        <w:rPr>
          <w:rFonts w:asciiTheme="majorBidi" w:hAnsiTheme="majorBidi" w:cstheme="majorBidi"/>
          <w:sz w:val="24"/>
          <w:szCs w:val="24"/>
        </w:rPr>
      </w:pPr>
      <w:r>
        <w:rPr>
          <w:sz w:val="24"/>
          <w:szCs w:val="24"/>
          <w:lang w:val="en-GB"/>
        </w:rPr>
        <w:t>type include cottages, caves, grottos, and booths occupied by a tenant during the Census.</w:t>
      </w:r>
    </w:p>
    <w:p w:rsidR="00935852" w:rsidRPr="00634329" w:rsidRDefault="00935852" w:rsidP="000C0E99">
      <w:pPr>
        <w:bidi w:val="0"/>
        <w:ind w:left="227"/>
        <w:jc w:val="both"/>
        <w:rPr>
          <w:rFonts w:asciiTheme="majorBidi" w:hAnsiTheme="majorBidi" w:cstheme="majorBidi"/>
          <w:b/>
          <w:bCs/>
          <w:sz w:val="24"/>
          <w:szCs w:val="24"/>
        </w:rPr>
      </w:pPr>
    </w:p>
    <w:p w:rsidR="00935852" w:rsidRPr="00634329" w:rsidRDefault="00935852" w:rsidP="000C0E99">
      <w:pPr>
        <w:bidi w:val="0"/>
        <w:ind w:left="227"/>
        <w:jc w:val="both"/>
        <w:rPr>
          <w:rFonts w:asciiTheme="majorBidi" w:hAnsiTheme="majorBidi" w:cstheme="majorBidi"/>
          <w:b/>
          <w:bCs/>
          <w:sz w:val="24"/>
          <w:szCs w:val="24"/>
        </w:rPr>
      </w:pPr>
      <w:r w:rsidRPr="00634329">
        <w:rPr>
          <w:rFonts w:asciiTheme="majorBidi" w:hAnsiTheme="majorBidi" w:cstheme="majorBidi"/>
          <w:b/>
          <w:bCs/>
          <w:sz w:val="24"/>
          <w:szCs w:val="24"/>
        </w:rPr>
        <w:t>Availability of Durable Goods</w:t>
      </w:r>
      <w:proofErr w:type="spellStart"/>
      <w:r w:rsidRPr="00634329">
        <w:rPr>
          <w:rFonts w:asciiTheme="majorBidi" w:hAnsiTheme="majorBidi" w:cstheme="majorBidi"/>
          <w:b/>
          <w:bCs/>
          <w:sz w:val="24"/>
          <w:szCs w:val="24"/>
          <w:rtl/>
        </w:rPr>
        <w:t>:</w:t>
      </w:r>
      <w:proofErr w:type="spellEnd"/>
    </w:p>
    <w:p w:rsidR="00935852" w:rsidRPr="00634329" w:rsidRDefault="00935852" w:rsidP="000C0E99">
      <w:pPr>
        <w:bidi w:val="0"/>
        <w:ind w:left="227"/>
        <w:jc w:val="both"/>
        <w:rPr>
          <w:rFonts w:asciiTheme="majorBidi" w:hAnsiTheme="majorBidi" w:cstheme="majorBidi"/>
          <w:sz w:val="24"/>
          <w:szCs w:val="24"/>
        </w:rPr>
      </w:pPr>
      <w:r w:rsidRPr="00634329">
        <w:rPr>
          <w:rFonts w:asciiTheme="majorBidi" w:hAnsiTheme="majorBidi" w:cstheme="majorBidi"/>
          <w:sz w:val="24"/>
          <w:szCs w:val="24"/>
        </w:rPr>
        <w:t xml:space="preserve">The durable goods owned by the household: Private car, refrigerator, solar boiler, central heating, home library (availability of a minimum of 10 non –scholastic books used for developing the cultural, religious aspects of knowledge …etc.), cooking stove, washing machine, television, video, computer, dish, </w:t>
      </w:r>
      <w:proofErr w:type="spellStart"/>
      <w:r w:rsidRPr="00634329">
        <w:rPr>
          <w:rFonts w:asciiTheme="majorBidi" w:hAnsiTheme="majorBidi" w:cstheme="majorBidi"/>
          <w:sz w:val="24"/>
          <w:szCs w:val="24"/>
        </w:rPr>
        <w:t>ect</w:t>
      </w:r>
      <w:proofErr w:type="spellEnd"/>
      <w:r w:rsidRPr="00634329">
        <w:rPr>
          <w:rFonts w:asciiTheme="majorBidi" w:hAnsiTheme="majorBidi" w:cstheme="majorBidi"/>
          <w:sz w:val="24"/>
          <w:szCs w:val="24"/>
        </w:rPr>
        <w:t>.</w:t>
      </w:r>
    </w:p>
    <w:p w:rsidR="00935852" w:rsidRPr="00634329" w:rsidRDefault="00935852" w:rsidP="000C0E99">
      <w:pPr>
        <w:bidi w:val="0"/>
        <w:ind w:left="227"/>
        <w:jc w:val="both"/>
        <w:rPr>
          <w:rFonts w:asciiTheme="majorBidi" w:hAnsiTheme="majorBidi" w:cstheme="majorBidi"/>
          <w:sz w:val="24"/>
          <w:szCs w:val="24"/>
        </w:rPr>
      </w:pPr>
    </w:p>
    <w:p w:rsidR="00935852" w:rsidRPr="00634329" w:rsidRDefault="00935852" w:rsidP="000C0E99">
      <w:pPr>
        <w:jc w:val="right"/>
        <w:rPr>
          <w:rFonts w:asciiTheme="majorBidi" w:hAnsiTheme="majorBidi" w:cstheme="majorBidi"/>
          <w:sz w:val="24"/>
          <w:szCs w:val="24"/>
        </w:rPr>
      </w:pPr>
      <w:r w:rsidRPr="00634329">
        <w:rPr>
          <w:rFonts w:asciiTheme="majorBidi" w:hAnsiTheme="majorBidi" w:cstheme="majorBidi"/>
          <w:b/>
          <w:bCs/>
          <w:sz w:val="24"/>
          <w:szCs w:val="24"/>
        </w:rPr>
        <w:t>Economically active population  (</w:t>
      </w:r>
      <w:proofErr w:type="spellStart"/>
      <w:r w:rsidRPr="00634329">
        <w:rPr>
          <w:rFonts w:asciiTheme="majorBidi" w:hAnsiTheme="majorBidi" w:cstheme="majorBidi"/>
          <w:b/>
          <w:bCs/>
          <w:sz w:val="24"/>
          <w:szCs w:val="24"/>
        </w:rPr>
        <w:t>Labour</w:t>
      </w:r>
      <w:proofErr w:type="spellEnd"/>
      <w:r w:rsidRPr="00634329">
        <w:rPr>
          <w:rFonts w:asciiTheme="majorBidi" w:hAnsiTheme="majorBidi" w:cstheme="majorBidi"/>
          <w:b/>
          <w:bCs/>
          <w:sz w:val="24"/>
          <w:szCs w:val="24"/>
        </w:rPr>
        <w:t xml:space="preserve"> Force):</w:t>
      </w:r>
      <w:r w:rsidRPr="00634329">
        <w:rPr>
          <w:rFonts w:asciiTheme="majorBidi" w:hAnsiTheme="majorBidi" w:cstheme="majorBidi"/>
          <w:sz w:val="24"/>
          <w:szCs w:val="24"/>
        </w:rPr>
        <w:t xml:space="preserve"> All persons aged 15 years and over who are either employed or unemployed.</w:t>
      </w:r>
    </w:p>
    <w:p w:rsidR="00935852" w:rsidRPr="00634329" w:rsidRDefault="00935852" w:rsidP="000C0E99">
      <w:pPr>
        <w:jc w:val="right"/>
        <w:rPr>
          <w:rFonts w:asciiTheme="majorBidi" w:hAnsiTheme="majorBidi" w:cstheme="majorBidi"/>
          <w:sz w:val="24"/>
          <w:szCs w:val="24"/>
        </w:rPr>
      </w:pPr>
    </w:p>
    <w:p w:rsidR="00293A3F" w:rsidRDefault="00935852" w:rsidP="000C0E99">
      <w:pPr>
        <w:ind w:right="-142"/>
        <w:jc w:val="right"/>
        <w:rPr>
          <w:rFonts w:asciiTheme="majorBidi" w:hAnsiTheme="majorBidi" w:cstheme="majorBidi"/>
          <w:sz w:val="24"/>
          <w:szCs w:val="24"/>
          <w:rtl/>
        </w:rPr>
      </w:pPr>
      <w:r w:rsidRPr="00634329">
        <w:rPr>
          <w:rFonts w:asciiTheme="majorBidi" w:hAnsiTheme="majorBidi" w:cstheme="majorBidi"/>
          <w:b/>
          <w:bCs/>
          <w:sz w:val="24"/>
          <w:szCs w:val="24"/>
        </w:rPr>
        <w:t xml:space="preserve"> </w:t>
      </w:r>
      <w:r w:rsidR="00293A3F">
        <w:rPr>
          <w:rFonts w:asciiTheme="majorBidi" w:hAnsiTheme="majorBidi" w:cstheme="majorBidi"/>
          <w:b/>
          <w:bCs/>
          <w:sz w:val="24"/>
          <w:szCs w:val="24"/>
        </w:rPr>
        <w:t xml:space="preserve"> </w:t>
      </w:r>
      <w:r w:rsidRPr="00634329">
        <w:rPr>
          <w:rFonts w:asciiTheme="majorBidi" w:hAnsiTheme="majorBidi" w:cstheme="majorBidi"/>
          <w:b/>
          <w:bCs/>
          <w:sz w:val="24"/>
          <w:szCs w:val="24"/>
        </w:rPr>
        <w:t>Employment:</w:t>
      </w:r>
      <w:r w:rsidRPr="00634329">
        <w:rPr>
          <w:rFonts w:asciiTheme="majorBidi" w:hAnsiTheme="majorBidi" w:cstheme="majorBidi"/>
          <w:sz w:val="24"/>
          <w:szCs w:val="24"/>
        </w:rPr>
        <w:t xml:space="preserve"> </w:t>
      </w:r>
      <w:r w:rsidR="00293A3F">
        <w:rPr>
          <w:rFonts w:asciiTheme="majorBidi" w:hAnsiTheme="majorBidi" w:cstheme="majorBidi"/>
          <w:sz w:val="24"/>
          <w:szCs w:val="24"/>
        </w:rPr>
        <w:t xml:space="preserve">   </w:t>
      </w:r>
    </w:p>
    <w:p w:rsidR="00935852" w:rsidRDefault="00935852" w:rsidP="00E94885">
      <w:pPr>
        <w:bidi w:val="0"/>
        <w:jc w:val="both"/>
        <w:rPr>
          <w:rFonts w:asciiTheme="majorBidi" w:hAnsiTheme="majorBidi" w:cstheme="majorBidi"/>
          <w:sz w:val="24"/>
          <w:szCs w:val="24"/>
        </w:rPr>
      </w:pPr>
      <w:r w:rsidRPr="00634329">
        <w:rPr>
          <w:rFonts w:asciiTheme="majorBidi" w:hAnsiTheme="majorBidi" w:cstheme="majorBidi"/>
          <w:sz w:val="24"/>
          <w:szCs w:val="24"/>
        </w:rPr>
        <w:t>Persons in employment comprise all persons above a specified age who during a specified brief period, either one week or one day, were in the following categories: paid employment; self employment</w:t>
      </w:r>
      <w:r w:rsidR="009B357D">
        <w:rPr>
          <w:rFonts w:asciiTheme="majorBidi" w:hAnsiTheme="majorBidi" w:cstheme="majorBidi"/>
          <w:sz w:val="24"/>
          <w:szCs w:val="24"/>
        </w:rPr>
        <w:t>.</w:t>
      </w:r>
    </w:p>
    <w:p w:rsidR="009B357D" w:rsidRDefault="009B357D" w:rsidP="000C0E99">
      <w:pPr>
        <w:jc w:val="right"/>
        <w:rPr>
          <w:rFonts w:asciiTheme="majorBidi" w:hAnsiTheme="majorBidi" w:cstheme="majorBidi"/>
          <w:sz w:val="24"/>
          <w:szCs w:val="24"/>
        </w:rPr>
      </w:pPr>
    </w:p>
    <w:p w:rsidR="009B357D" w:rsidRPr="00634329" w:rsidRDefault="009B357D" w:rsidP="000C0E99">
      <w:pPr>
        <w:jc w:val="right"/>
        <w:rPr>
          <w:rFonts w:asciiTheme="majorBidi" w:hAnsiTheme="majorBidi" w:cstheme="majorBidi"/>
          <w:sz w:val="24"/>
          <w:szCs w:val="24"/>
        </w:rPr>
      </w:pPr>
    </w:p>
    <w:p w:rsidR="00935852" w:rsidRPr="00634329" w:rsidRDefault="00935852" w:rsidP="000C0E99">
      <w:pPr>
        <w:jc w:val="right"/>
        <w:rPr>
          <w:rFonts w:asciiTheme="majorBidi" w:hAnsiTheme="majorBidi" w:cstheme="majorBidi"/>
          <w:b/>
          <w:bCs/>
          <w:sz w:val="24"/>
          <w:szCs w:val="24"/>
        </w:rPr>
      </w:pPr>
    </w:p>
    <w:p w:rsidR="00935852" w:rsidRPr="00634329" w:rsidRDefault="00935852" w:rsidP="000C0E99">
      <w:pPr>
        <w:jc w:val="right"/>
        <w:rPr>
          <w:rFonts w:asciiTheme="majorBidi" w:hAnsiTheme="majorBidi" w:cstheme="majorBidi"/>
          <w:b/>
          <w:bCs/>
          <w:sz w:val="24"/>
          <w:szCs w:val="24"/>
        </w:rPr>
      </w:pPr>
      <w:r w:rsidRPr="00634329">
        <w:rPr>
          <w:rFonts w:asciiTheme="majorBidi" w:hAnsiTheme="majorBidi" w:cstheme="majorBidi"/>
          <w:b/>
          <w:bCs/>
          <w:sz w:val="24"/>
          <w:szCs w:val="24"/>
        </w:rPr>
        <w:lastRenderedPageBreak/>
        <w:t xml:space="preserve"> Unemployed:</w:t>
      </w:r>
    </w:p>
    <w:p w:rsidR="00935852" w:rsidRPr="00634329" w:rsidRDefault="00935852" w:rsidP="00E94885">
      <w:pPr>
        <w:bidi w:val="0"/>
        <w:jc w:val="both"/>
        <w:rPr>
          <w:rFonts w:asciiTheme="majorBidi" w:hAnsiTheme="majorBidi" w:cstheme="majorBidi"/>
          <w:sz w:val="24"/>
          <w:szCs w:val="24"/>
        </w:rPr>
      </w:pPr>
      <w:r w:rsidRPr="00634329">
        <w:rPr>
          <w:rFonts w:asciiTheme="majorBidi" w:hAnsiTheme="majorBidi" w:cstheme="majorBidi"/>
          <w:sz w:val="24"/>
          <w:szCs w:val="24"/>
        </w:rPr>
        <w:t>Unemployed persons are those individuals aged 15 years and over who did not work at all during the reference period, who were not absent from a job, were available for work and actively seeking a job during the reference period by one of the following methods news paper, registered at employment office, ask friends or relatives or any other method.</w:t>
      </w:r>
    </w:p>
    <w:p w:rsidR="00935852" w:rsidRDefault="00935852" w:rsidP="000C0E99">
      <w:pPr>
        <w:jc w:val="right"/>
        <w:rPr>
          <w:rFonts w:asciiTheme="majorBidi" w:hAnsiTheme="majorBidi" w:cstheme="majorBidi"/>
          <w:b/>
          <w:bCs/>
          <w:sz w:val="24"/>
          <w:szCs w:val="24"/>
        </w:rPr>
      </w:pPr>
    </w:p>
    <w:p w:rsidR="00293A3F" w:rsidRDefault="00293A3F" w:rsidP="000C0E99">
      <w:pPr>
        <w:jc w:val="right"/>
        <w:rPr>
          <w:rFonts w:asciiTheme="majorBidi" w:hAnsiTheme="majorBidi" w:cstheme="majorBidi"/>
          <w:b/>
          <w:bCs/>
          <w:sz w:val="24"/>
          <w:szCs w:val="24"/>
        </w:rPr>
      </w:pPr>
    </w:p>
    <w:p w:rsidR="00935852" w:rsidRPr="00634329" w:rsidRDefault="00935852" w:rsidP="000C0E99">
      <w:pPr>
        <w:jc w:val="right"/>
        <w:rPr>
          <w:rFonts w:asciiTheme="majorBidi" w:hAnsiTheme="majorBidi" w:cstheme="majorBidi"/>
          <w:b/>
          <w:bCs/>
          <w:sz w:val="24"/>
          <w:szCs w:val="24"/>
        </w:rPr>
      </w:pPr>
      <w:r w:rsidRPr="00634329">
        <w:rPr>
          <w:rFonts w:asciiTheme="majorBidi" w:hAnsiTheme="majorBidi" w:cstheme="majorBidi"/>
          <w:b/>
          <w:bCs/>
          <w:sz w:val="24"/>
          <w:szCs w:val="24"/>
        </w:rPr>
        <w:t>Underemployment:</w:t>
      </w:r>
    </w:p>
    <w:p w:rsidR="00935852" w:rsidRPr="00634329" w:rsidRDefault="00935852" w:rsidP="00E94885">
      <w:pPr>
        <w:bidi w:val="0"/>
        <w:jc w:val="both"/>
        <w:rPr>
          <w:rFonts w:asciiTheme="majorBidi" w:hAnsiTheme="majorBidi" w:cstheme="majorBidi"/>
          <w:sz w:val="24"/>
          <w:szCs w:val="24"/>
        </w:rPr>
      </w:pPr>
      <w:r w:rsidRPr="00634329">
        <w:rPr>
          <w:rFonts w:asciiTheme="majorBidi" w:hAnsiTheme="majorBidi" w:cstheme="majorBidi"/>
          <w:sz w:val="24"/>
          <w:szCs w:val="24"/>
        </w:rPr>
        <w:t>Underemployment exists when a person’s employment is inadequate in relation to alternative employment, account being taken of his\her occupational skills. The underemployed persons are classified into two groups:1. Visible Underemployment:</w:t>
      </w:r>
      <w:r w:rsidR="00E94885">
        <w:rPr>
          <w:rFonts w:asciiTheme="majorBidi" w:hAnsiTheme="majorBidi" w:cstheme="majorBidi"/>
          <w:sz w:val="24"/>
          <w:szCs w:val="24"/>
        </w:rPr>
        <w:t xml:space="preserve"> </w:t>
      </w:r>
      <w:r w:rsidRPr="00634329">
        <w:rPr>
          <w:rFonts w:asciiTheme="majorBidi" w:hAnsiTheme="majorBidi" w:cstheme="majorBidi"/>
          <w:sz w:val="24"/>
          <w:szCs w:val="24"/>
        </w:rPr>
        <w:t xml:space="preserve">which refers to insufficient volume of employment :Persons worked less than 35 hours during the reference week or worked less than the normal hours of work in their occupation were considered as visibly underemployed.2. Invisible Underemployment: refers to a misapplication of </w:t>
      </w:r>
      <w:proofErr w:type="spellStart"/>
      <w:r w:rsidRPr="00634329">
        <w:rPr>
          <w:rFonts w:asciiTheme="majorBidi" w:hAnsiTheme="majorBidi" w:cstheme="majorBidi"/>
          <w:sz w:val="24"/>
          <w:szCs w:val="24"/>
        </w:rPr>
        <w:t>labour</w:t>
      </w:r>
      <w:proofErr w:type="spellEnd"/>
      <w:r w:rsidRPr="00634329">
        <w:rPr>
          <w:rFonts w:asciiTheme="majorBidi" w:hAnsiTheme="majorBidi" w:cstheme="majorBidi"/>
          <w:sz w:val="24"/>
          <w:szCs w:val="24"/>
        </w:rPr>
        <w:t xml:space="preserve"> resources or fundamental imbalance as between </w:t>
      </w:r>
      <w:proofErr w:type="spellStart"/>
      <w:r w:rsidRPr="00634329">
        <w:rPr>
          <w:rFonts w:asciiTheme="majorBidi" w:hAnsiTheme="majorBidi" w:cstheme="majorBidi"/>
          <w:sz w:val="24"/>
          <w:szCs w:val="24"/>
        </w:rPr>
        <w:t>labour</w:t>
      </w:r>
      <w:proofErr w:type="spellEnd"/>
      <w:r w:rsidRPr="00634329">
        <w:rPr>
          <w:rFonts w:asciiTheme="majorBidi" w:hAnsiTheme="majorBidi" w:cstheme="majorBidi"/>
          <w:sz w:val="24"/>
          <w:szCs w:val="24"/>
        </w:rPr>
        <w:t xml:space="preserve"> and other factors of production, such as insufficient income.</w:t>
      </w:r>
    </w:p>
    <w:p w:rsidR="00935852" w:rsidRPr="00634329" w:rsidRDefault="00935852" w:rsidP="000C0E99">
      <w:pPr>
        <w:jc w:val="right"/>
        <w:rPr>
          <w:rFonts w:asciiTheme="majorBidi" w:hAnsiTheme="majorBidi" w:cstheme="majorBidi"/>
          <w:b/>
          <w:bCs/>
          <w:sz w:val="24"/>
          <w:szCs w:val="24"/>
        </w:rPr>
      </w:pPr>
    </w:p>
    <w:p w:rsidR="00935852" w:rsidRPr="00634329" w:rsidRDefault="00935852" w:rsidP="000C0E99">
      <w:pPr>
        <w:jc w:val="right"/>
        <w:rPr>
          <w:rFonts w:asciiTheme="majorBidi" w:hAnsiTheme="majorBidi" w:cstheme="majorBidi"/>
          <w:b/>
          <w:bCs/>
          <w:sz w:val="24"/>
          <w:szCs w:val="24"/>
        </w:rPr>
      </w:pPr>
      <w:r w:rsidRPr="00634329">
        <w:rPr>
          <w:rFonts w:asciiTheme="majorBidi" w:hAnsiTheme="majorBidi" w:cstheme="majorBidi"/>
          <w:b/>
          <w:bCs/>
          <w:sz w:val="24"/>
          <w:szCs w:val="24"/>
        </w:rPr>
        <w:t xml:space="preserve">Wage:  </w:t>
      </w:r>
    </w:p>
    <w:p w:rsidR="00935852" w:rsidRPr="00634329" w:rsidRDefault="00935852" w:rsidP="000C0E99">
      <w:pPr>
        <w:jc w:val="right"/>
        <w:rPr>
          <w:rFonts w:asciiTheme="majorBidi" w:hAnsiTheme="majorBidi" w:cstheme="majorBidi"/>
          <w:sz w:val="24"/>
          <w:szCs w:val="24"/>
        </w:rPr>
      </w:pPr>
      <w:r w:rsidRPr="00634329">
        <w:rPr>
          <w:rFonts w:asciiTheme="majorBidi" w:hAnsiTheme="majorBidi" w:cstheme="majorBidi"/>
          <w:sz w:val="24"/>
          <w:szCs w:val="24"/>
        </w:rPr>
        <w:t>Cash net wage paid to the wage employee from the employer.</w:t>
      </w:r>
    </w:p>
    <w:p w:rsidR="00935852" w:rsidRPr="00634329" w:rsidRDefault="00935852" w:rsidP="000C0E99">
      <w:pPr>
        <w:jc w:val="right"/>
        <w:rPr>
          <w:rFonts w:asciiTheme="majorBidi" w:hAnsiTheme="majorBidi" w:cstheme="majorBidi"/>
          <w:sz w:val="24"/>
          <w:szCs w:val="24"/>
        </w:rPr>
      </w:pPr>
    </w:p>
    <w:p w:rsidR="00935852" w:rsidRPr="00634329" w:rsidRDefault="00935852" w:rsidP="000C0E99">
      <w:pPr>
        <w:jc w:val="right"/>
        <w:rPr>
          <w:rFonts w:asciiTheme="majorBidi" w:hAnsiTheme="majorBidi" w:cstheme="majorBidi"/>
          <w:b/>
          <w:bCs/>
          <w:sz w:val="24"/>
          <w:szCs w:val="24"/>
        </w:rPr>
      </w:pPr>
      <w:r w:rsidRPr="00634329">
        <w:rPr>
          <w:rFonts w:asciiTheme="majorBidi" w:hAnsiTheme="majorBidi" w:cstheme="majorBidi"/>
          <w:b/>
          <w:bCs/>
          <w:sz w:val="24"/>
          <w:szCs w:val="24"/>
        </w:rPr>
        <w:t>Part Time Job:</w:t>
      </w:r>
    </w:p>
    <w:p w:rsidR="00935852" w:rsidRPr="00634329" w:rsidRDefault="00935852" w:rsidP="000C0E99">
      <w:pPr>
        <w:jc w:val="right"/>
        <w:rPr>
          <w:rFonts w:asciiTheme="majorBidi" w:hAnsiTheme="majorBidi" w:cstheme="majorBidi"/>
          <w:sz w:val="24"/>
          <w:szCs w:val="24"/>
        </w:rPr>
      </w:pPr>
      <w:r w:rsidRPr="00634329">
        <w:rPr>
          <w:rFonts w:asciiTheme="majorBidi" w:hAnsiTheme="majorBidi" w:cstheme="majorBidi"/>
          <w:sz w:val="24"/>
          <w:szCs w:val="24"/>
        </w:rPr>
        <w:t>A job in which a person works less than 35 hours during the usual week unless the number of usual work hours is less than 35.  In addition, a job is a part time job if the hours worked by a person were less than usual work hours in such  job.</w:t>
      </w:r>
    </w:p>
    <w:p w:rsidR="00935852" w:rsidRPr="00634329" w:rsidRDefault="00935852" w:rsidP="000C0E99">
      <w:pPr>
        <w:jc w:val="right"/>
        <w:rPr>
          <w:rFonts w:asciiTheme="majorBidi" w:hAnsiTheme="majorBidi" w:cstheme="majorBidi"/>
          <w:sz w:val="24"/>
          <w:szCs w:val="24"/>
        </w:rPr>
      </w:pPr>
    </w:p>
    <w:p w:rsidR="00935852" w:rsidRPr="00634329" w:rsidRDefault="00935852" w:rsidP="000C0E99">
      <w:pPr>
        <w:jc w:val="right"/>
        <w:rPr>
          <w:rFonts w:asciiTheme="majorBidi" w:hAnsiTheme="majorBidi" w:cstheme="majorBidi"/>
          <w:b/>
          <w:bCs/>
          <w:sz w:val="24"/>
          <w:szCs w:val="24"/>
        </w:rPr>
      </w:pPr>
      <w:r w:rsidRPr="00634329">
        <w:rPr>
          <w:rFonts w:asciiTheme="majorBidi" w:hAnsiTheme="majorBidi" w:cstheme="majorBidi"/>
          <w:b/>
          <w:bCs/>
          <w:sz w:val="24"/>
          <w:szCs w:val="24"/>
        </w:rPr>
        <w:t>Self-employed:</w:t>
      </w:r>
    </w:p>
    <w:p w:rsidR="00935852" w:rsidRPr="00E94885" w:rsidRDefault="00935852" w:rsidP="00E94885">
      <w:pPr>
        <w:bidi w:val="0"/>
        <w:jc w:val="both"/>
        <w:rPr>
          <w:rFonts w:asciiTheme="majorBidi" w:hAnsiTheme="majorBidi" w:cstheme="majorBidi"/>
          <w:sz w:val="24"/>
          <w:szCs w:val="24"/>
        </w:rPr>
      </w:pPr>
      <w:r w:rsidRPr="00634329">
        <w:rPr>
          <w:rFonts w:asciiTheme="majorBidi" w:hAnsiTheme="majorBidi" w:cstheme="majorBidi"/>
          <w:sz w:val="24"/>
          <w:szCs w:val="24"/>
        </w:rPr>
        <w:t>A person who work in an establishment that is totally or partially belonging to him/her (partner) and do not hires any wage employees. This includes self employed who worked to own selves.</w:t>
      </w:r>
      <w:r w:rsidRPr="00634329">
        <w:rPr>
          <w:rFonts w:asciiTheme="majorBidi" w:hAnsiTheme="majorBidi" w:cstheme="majorBidi"/>
          <w:sz w:val="24"/>
          <w:szCs w:val="24"/>
          <w:rtl/>
        </w:rPr>
        <w:t xml:space="preserve">  </w:t>
      </w:r>
      <w:r w:rsidRPr="00634329">
        <w:rPr>
          <w:rFonts w:asciiTheme="majorBidi" w:hAnsiTheme="majorBidi" w:cstheme="majorBidi"/>
          <w:sz w:val="24"/>
          <w:szCs w:val="24"/>
        </w:rPr>
        <w:t>outside establishments</w:t>
      </w:r>
    </w:p>
    <w:p w:rsidR="00935852" w:rsidRPr="00E94885" w:rsidRDefault="00935852" w:rsidP="000C0E99">
      <w:pPr>
        <w:jc w:val="right"/>
        <w:rPr>
          <w:rFonts w:asciiTheme="majorBidi" w:hAnsiTheme="majorBidi" w:cstheme="majorBidi"/>
          <w:sz w:val="24"/>
          <w:szCs w:val="24"/>
        </w:rPr>
      </w:pPr>
    </w:p>
    <w:p w:rsidR="00935852" w:rsidRPr="00634329" w:rsidRDefault="00935852" w:rsidP="000C0E99">
      <w:pPr>
        <w:jc w:val="right"/>
        <w:rPr>
          <w:rFonts w:asciiTheme="majorBidi" w:hAnsiTheme="majorBidi" w:cstheme="majorBidi"/>
          <w:b/>
          <w:bCs/>
          <w:sz w:val="24"/>
          <w:szCs w:val="24"/>
        </w:rPr>
      </w:pPr>
      <w:r w:rsidRPr="00634329">
        <w:rPr>
          <w:rFonts w:asciiTheme="majorBidi" w:hAnsiTheme="majorBidi" w:cstheme="majorBidi"/>
          <w:b/>
          <w:bCs/>
          <w:sz w:val="24"/>
          <w:szCs w:val="24"/>
        </w:rPr>
        <w:t xml:space="preserve">Paid-employed (wage employee): </w:t>
      </w:r>
    </w:p>
    <w:p w:rsidR="00935852" w:rsidRPr="00E94885" w:rsidRDefault="00935852" w:rsidP="00E94885">
      <w:pPr>
        <w:bidi w:val="0"/>
        <w:jc w:val="both"/>
        <w:rPr>
          <w:rFonts w:asciiTheme="majorBidi" w:hAnsiTheme="majorBidi" w:cstheme="majorBidi"/>
          <w:sz w:val="24"/>
          <w:szCs w:val="24"/>
        </w:rPr>
      </w:pPr>
      <w:r w:rsidRPr="00634329">
        <w:rPr>
          <w:rFonts w:asciiTheme="majorBidi" w:hAnsiTheme="majorBidi" w:cstheme="majorBidi"/>
          <w:sz w:val="24"/>
          <w:szCs w:val="24"/>
        </w:rPr>
        <w:t xml:space="preserve">A person who works for a public or private employer or under </w:t>
      </w:r>
      <w:proofErr w:type="spellStart"/>
      <w:r w:rsidRPr="00634329">
        <w:rPr>
          <w:rFonts w:asciiTheme="majorBidi" w:hAnsiTheme="majorBidi" w:cstheme="majorBidi"/>
          <w:sz w:val="24"/>
          <w:szCs w:val="24"/>
        </w:rPr>
        <w:t>it's</w:t>
      </w:r>
      <w:proofErr w:type="spellEnd"/>
      <w:r w:rsidRPr="00634329">
        <w:rPr>
          <w:rFonts w:asciiTheme="majorBidi" w:hAnsiTheme="majorBidi" w:cstheme="majorBidi"/>
          <w:sz w:val="24"/>
          <w:szCs w:val="24"/>
        </w:rPr>
        <w:t xml:space="preserve"> supervision and receives remuneration in wage, salary, commission, tips, piece rates or in kind …etc. This item includes persons employed in governmental, non – governmental and private institutions along with those employed in a household enterprise in return for a specific remuneration.</w:t>
      </w:r>
    </w:p>
    <w:p w:rsidR="00935852" w:rsidRPr="00634329" w:rsidRDefault="00935852" w:rsidP="000C0E99">
      <w:pPr>
        <w:jc w:val="right"/>
        <w:rPr>
          <w:rFonts w:asciiTheme="majorBidi" w:hAnsiTheme="majorBidi" w:cstheme="majorBidi"/>
          <w:b/>
          <w:bCs/>
          <w:sz w:val="24"/>
          <w:szCs w:val="24"/>
        </w:rPr>
      </w:pPr>
    </w:p>
    <w:p w:rsidR="00935852" w:rsidRPr="00634329" w:rsidRDefault="00935852" w:rsidP="000C0E99">
      <w:pPr>
        <w:jc w:val="right"/>
        <w:rPr>
          <w:rFonts w:asciiTheme="majorBidi" w:hAnsiTheme="majorBidi" w:cstheme="majorBidi"/>
          <w:b/>
          <w:bCs/>
          <w:sz w:val="24"/>
          <w:szCs w:val="24"/>
        </w:rPr>
      </w:pPr>
      <w:r w:rsidRPr="00634329">
        <w:rPr>
          <w:rFonts w:asciiTheme="majorBidi" w:hAnsiTheme="majorBidi" w:cstheme="majorBidi"/>
          <w:b/>
          <w:bCs/>
          <w:sz w:val="24"/>
          <w:szCs w:val="24"/>
        </w:rPr>
        <w:t>Monthly Work Days:</w:t>
      </w:r>
    </w:p>
    <w:p w:rsidR="00935852" w:rsidRPr="00634329" w:rsidRDefault="00935852" w:rsidP="00E94885">
      <w:pPr>
        <w:bidi w:val="0"/>
        <w:jc w:val="both"/>
        <w:rPr>
          <w:rFonts w:asciiTheme="majorBidi" w:hAnsiTheme="majorBidi" w:cstheme="majorBidi"/>
          <w:b/>
          <w:bCs/>
          <w:sz w:val="24"/>
          <w:szCs w:val="24"/>
        </w:rPr>
      </w:pPr>
      <w:r w:rsidRPr="00634329">
        <w:rPr>
          <w:rFonts w:asciiTheme="majorBidi" w:hAnsiTheme="majorBidi" w:cstheme="majorBidi"/>
          <w:sz w:val="24"/>
          <w:szCs w:val="24"/>
        </w:rPr>
        <w:t>Number of days at work during the month, excluding week-ends, holidays, sick and other paid or unpaid leaves. One hour of work in a given day is considered as one work-day.</w:t>
      </w:r>
    </w:p>
    <w:p w:rsidR="00935852" w:rsidRPr="00634329" w:rsidRDefault="00935852" w:rsidP="000C0E99">
      <w:pPr>
        <w:jc w:val="right"/>
        <w:rPr>
          <w:rFonts w:asciiTheme="majorBidi" w:hAnsiTheme="majorBidi" w:cstheme="majorBidi"/>
          <w:b/>
          <w:bCs/>
          <w:sz w:val="24"/>
          <w:szCs w:val="24"/>
        </w:rPr>
      </w:pPr>
    </w:p>
    <w:p w:rsidR="007A5044" w:rsidRPr="00634329" w:rsidRDefault="007A5044" w:rsidP="000C0E99">
      <w:pPr>
        <w:bidi w:val="0"/>
        <w:ind w:right="360"/>
        <w:jc w:val="lowKashida"/>
        <w:rPr>
          <w:rFonts w:asciiTheme="majorBidi" w:hAnsiTheme="majorBidi" w:cstheme="majorBidi"/>
          <w:b/>
          <w:bCs/>
          <w:sz w:val="24"/>
          <w:szCs w:val="24"/>
        </w:rPr>
      </w:pPr>
      <w:r w:rsidRPr="00634329">
        <w:rPr>
          <w:rFonts w:asciiTheme="majorBidi" w:hAnsiTheme="majorBidi" w:cstheme="majorBidi"/>
          <w:b/>
          <w:bCs/>
          <w:sz w:val="24"/>
          <w:szCs w:val="24"/>
        </w:rPr>
        <w:t>Migration:</w:t>
      </w:r>
    </w:p>
    <w:p w:rsidR="00F462FF" w:rsidRPr="00634329" w:rsidRDefault="00935852" w:rsidP="000C0E99">
      <w:pPr>
        <w:bidi w:val="0"/>
        <w:jc w:val="both"/>
        <w:rPr>
          <w:rFonts w:asciiTheme="majorBidi" w:hAnsiTheme="majorBidi" w:cstheme="majorBidi"/>
          <w:sz w:val="24"/>
          <w:szCs w:val="24"/>
        </w:rPr>
      </w:pPr>
      <w:r w:rsidRPr="00634329">
        <w:rPr>
          <w:rFonts w:asciiTheme="majorBidi" w:hAnsiTheme="majorBidi" w:cstheme="majorBidi"/>
          <w:sz w:val="24"/>
          <w:szCs w:val="24"/>
        </w:rPr>
        <w:t>The movement of a person or a household from one locality to another or from one country to another, provided that he/she crosses the boundaries of that locality or country for the purpose of establishing a new residence for one year or more.</w:t>
      </w:r>
    </w:p>
    <w:p w:rsidR="00140E31" w:rsidRPr="00634329" w:rsidRDefault="00140E31" w:rsidP="000C0E99">
      <w:pPr>
        <w:bidi w:val="0"/>
        <w:jc w:val="both"/>
        <w:rPr>
          <w:rFonts w:asciiTheme="majorBidi" w:hAnsiTheme="majorBidi" w:cstheme="majorBidi"/>
          <w:sz w:val="24"/>
          <w:szCs w:val="24"/>
        </w:rPr>
      </w:pPr>
    </w:p>
    <w:p w:rsidR="00140E31" w:rsidRPr="00634329" w:rsidRDefault="00140E31" w:rsidP="000C0E99">
      <w:pPr>
        <w:pStyle w:val="Heading1"/>
        <w:bidi w:val="0"/>
        <w:jc w:val="both"/>
        <w:rPr>
          <w:rFonts w:asciiTheme="majorBidi" w:hAnsiTheme="majorBidi" w:cstheme="majorBidi"/>
          <w:szCs w:val="24"/>
        </w:rPr>
      </w:pPr>
      <w:r w:rsidRPr="00634329">
        <w:rPr>
          <w:rFonts w:asciiTheme="majorBidi" w:hAnsiTheme="majorBidi" w:cstheme="majorBidi"/>
          <w:szCs w:val="24"/>
        </w:rPr>
        <w:t>Internet Use:</w:t>
      </w:r>
    </w:p>
    <w:p w:rsidR="00140E31" w:rsidRPr="00634329" w:rsidRDefault="00140E31" w:rsidP="000C0E99">
      <w:pPr>
        <w:bidi w:val="0"/>
        <w:jc w:val="both"/>
        <w:rPr>
          <w:rFonts w:asciiTheme="majorBidi" w:hAnsiTheme="majorBidi" w:cstheme="majorBidi"/>
          <w:sz w:val="24"/>
          <w:szCs w:val="24"/>
        </w:rPr>
      </w:pPr>
      <w:r w:rsidRPr="00634329">
        <w:rPr>
          <w:rFonts w:asciiTheme="majorBidi" w:hAnsiTheme="majorBidi" w:cstheme="majorBidi"/>
          <w:sz w:val="24"/>
          <w:szCs w:val="24"/>
        </w:rPr>
        <w:t>For the purposes of this survey, defined as the basic uses of the Internet (during the last twelve months), such as access to certain sites, reading newsletters, and downloading files or programs from the Web.</w:t>
      </w:r>
    </w:p>
    <w:p w:rsidR="00140E31" w:rsidRDefault="00140E31" w:rsidP="000C0E99">
      <w:pPr>
        <w:bidi w:val="0"/>
        <w:rPr>
          <w:rFonts w:asciiTheme="majorBidi" w:hAnsiTheme="majorBidi" w:cstheme="majorBidi"/>
          <w:sz w:val="24"/>
          <w:szCs w:val="24"/>
          <w:rtl/>
        </w:rPr>
      </w:pPr>
    </w:p>
    <w:p w:rsidR="00935852" w:rsidRPr="00634329" w:rsidRDefault="00140E31" w:rsidP="000C0E99">
      <w:pPr>
        <w:bidi w:val="0"/>
        <w:jc w:val="both"/>
        <w:rPr>
          <w:rFonts w:asciiTheme="majorBidi" w:hAnsiTheme="majorBidi" w:cstheme="majorBidi"/>
          <w:b/>
          <w:bCs/>
          <w:sz w:val="24"/>
          <w:szCs w:val="24"/>
        </w:rPr>
      </w:pPr>
      <w:r w:rsidRPr="00634329">
        <w:rPr>
          <w:rFonts w:asciiTheme="majorBidi" w:hAnsiTheme="majorBidi" w:cstheme="majorBidi"/>
          <w:b/>
          <w:bCs/>
          <w:sz w:val="24"/>
          <w:szCs w:val="24"/>
        </w:rPr>
        <w:lastRenderedPageBreak/>
        <w:t>Computer Use:</w:t>
      </w:r>
    </w:p>
    <w:p w:rsidR="00140E31" w:rsidRPr="00634329" w:rsidRDefault="00140E31" w:rsidP="000C0E99">
      <w:pPr>
        <w:bidi w:val="0"/>
        <w:jc w:val="both"/>
        <w:rPr>
          <w:rFonts w:asciiTheme="majorBidi" w:hAnsiTheme="majorBidi" w:cstheme="majorBidi"/>
          <w:sz w:val="24"/>
          <w:szCs w:val="24"/>
        </w:rPr>
      </w:pPr>
      <w:r w:rsidRPr="00634329">
        <w:rPr>
          <w:rFonts w:asciiTheme="majorBidi" w:hAnsiTheme="majorBidi" w:cstheme="majorBidi"/>
          <w:sz w:val="24"/>
          <w:szCs w:val="24"/>
        </w:rPr>
        <w:t>For the purposes of this survey, defined as the basic use of the computer (during the last twelve months), such as opening the computer and files, creating, copying, pasting, and saving files.</w:t>
      </w:r>
    </w:p>
    <w:p w:rsidR="00140E31" w:rsidRPr="00634329" w:rsidRDefault="00140E31" w:rsidP="000C0E99">
      <w:pPr>
        <w:bidi w:val="0"/>
        <w:jc w:val="both"/>
        <w:rPr>
          <w:rFonts w:asciiTheme="majorBidi" w:hAnsiTheme="majorBidi" w:cstheme="majorBidi"/>
          <w:sz w:val="24"/>
          <w:szCs w:val="24"/>
        </w:rPr>
      </w:pPr>
    </w:p>
    <w:p w:rsidR="00140E31" w:rsidRPr="00634329" w:rsidRDefault="00140E31" w:rsidP="000C0E99">
      <w:pPr>
        <w:bidi w:val="0"/>
        <w:jc w:val="both"/>
        <w:rPr>
          <w:rFonts w:asciiTheme="majorBidi" w:hAnsiTheme="majorBidi" w:cstheme="majorBidi"/>
          <w:b/>
          <w:bCs/>
          <w:sz w:val="24"/>
          <w:szCs w:val="24"/>
        </w:rPr>
      </w:pPr>
      <w:r w:rsidRPr="00634329">
        <w:rPr>
          <w:rFonts w:asciiTheme="majorBidi" w:hAnsiTheme="majorBidi" w:cstheme="majorBidi"/>
          <w:b/>
          <w:bCs/>
          <w:sz w:val="24"/>
          <w:szCs w:val="24"/>
        </w:rPr>
        <w:t>E-mail:</w:t>
      </w:r>
    </w:p>
    <w:p w:rsidR="00140E31" w:rsidRPr="00634329" w:rsidRDefault="00140E31" w:rsidP="000C0E99">
      <w:pPr>
        <w:bidi w:val="0"/>
        <w:jc w:val="both"/>
        <w:rPr>
          <w:rFonts w:asciiTheme="majorBidi" w:hAnsiTheme="majorBidi" w:cstheme="majorBidi"/>
          <w:sz w:val="24"/>
          <w:szCs w:val="24"/>
        </w:rPr>
      </w:pPr>
      <w:r w:rsidRPr="00634329">
        <w:rPr>
          <w:rFonts w:asciiTheme="majorBidi" w:hAnsiTheme="majorBidi" w:cstheme="majorBidi"/>
          <w:sz w:val="24"/>
          <w:szCs w:val="24"/>
        </w:rPr>
        <w:t>It is a mean for exchange messages, texts and attached files among internet or intranet users</w:t>
      </w:r>
    </w:p>
    <w:p w:rsidR="00140E31" w:rsidRPr="00634329" w:rsidRDefault="00140E31" w:rsidP="000C0E99">
      <w:pPr>
        <w:bidi w:val="0"/>
        <w:jc w:val="both"/>
        <w:rPr>
          <w:rFonts w:asciiTheme="majorBidi" w:hAnsiTheme="majorBidi" w:cstheme="majorBidi"/>
          <w:sz w:val="24"/>
          <w:szCs w:val="24"/>
        </w:rPr>
      </w:pPr>
    </w:p>
    <w:p w:rsidR="005D4F9B" w:rsidRPr="00634329" w:rsidRDefault="005D4F9B" w:rsidP="000C0E99">
      <w:pPr>
        <w:bidi w:val="0"/>
        <w:jc w:val="both"/>
        <w:rPr>
          <w:rFonts w:asciiTheme="majorBidi" w:hAnsiTheme="majorBidi" w:cstheme="majorBidi"/>
          <w:b/>
          <w:bCs/>
          <w:sz w:val="24"/>
          <w:szCs w:val="24"/>
        </w:rPr>
      </w:pPr>
      <w:r w:rsidRPr="00634329">
        <w:rPr>
          <w:rFonts w:asciiTheme="majorBidi" w:hAnsiTheme="majorBidi" w:cstheme="majorBidi"/>
          <w:b/>
          <w:bCs/>
          <w:sz w:val="24"/>
          <w:szCs w:val="24"/>
        </w:rPr>
        <w:t>Health:</w:t>
      </w:r>
    </w:p>
    <w:p w:rsidR="005D4F9B" w:rsidRPr="00634329" w:rsidRDefault="005D4F9B" w:rsidP="000C0E99">
      <w:pPr>
        <w:bidi w:val="0"/>
        <w:jc w:val="both"/>
        <w:rPr>
          <w:rFonts w:asciiTheme="majorBidi" w:hAnsiTheme="majorBidi" w:cstheme="majorBidi"/>
          <w:sz w:val="24"/>
          <w:szCs w:val="24"/>
        </w:rPr>
      </w:pPr>
      <w:r w:rsidRPr="00634329">
        <w:rPr>
          <w:rFonts w:asciiTheme="majorBidi" w:hAnsiTheme="majorBidi" w:cstheme="majorBidi"/>
          <w:sz w:val="24"/>
          <w:szCs w:val="24"/>
        </w:rPr>
        <w:t>Many definitions exist. As defined by the World Health Organization: “A state of complete physical, mental and social well-being and not merely the absence of disease or infirmity”.</w:t>
      </w:r>
    </w:p>
    <w:p w:rsidR="00296A51" w:rsidRPr="00634329" w:rsidRDefault="00296A51" w:rsidP="000C0E99">
      <w:pPr>
        <w:bidi w:val="0"/>
        <w:jc w:val="both"/>
        <w:rPr>
          <w:rFonts w:asciiTheme="majorBidi" w:hAnsiTheme="majorBidi" w:cstheme="majorBidi"/>
          <w:sz w:val="24"/>
          <w:szCs w:val="24"/>
        </w:rPr>
      </w:pPr>
    </w:p>
    <w:p w:rsidR="00296A51" w:rsidRPr="00634329" w:rsidRDefault="00296A51" w:rsidP="000C0E99">
      <w:pPr>
        <w:bidi w:val="0"/>
        <w:jc w:val="both"/>
        <w:rPr>
          <w:rFonts w:asciiTheme="majorBidi" w:hAnsiTheme="majorBidi" w:cstheme="majorBidi"/>
          <w:b/>
          <w:bCs/>
          <w:color w:val="000000"/>
          <w:sz w:val="24"/>
          <w:szCs w:val="24"/>
        </w:rPr>
      </w:pPr>
      <w:r w:rsidRPr="00634329">
        <w:rPr>
          <w:rFonts w:asciiTheme="majorBidi" w:hAnsiTheme="majorBidi" w:cstheme="majorBidi"/>
          <w:b/>
          <w:bCs/>
          <w:color w:val="000000"/>
          <w:sz w:val="24"/>
          <w:szCs w:val="24"/>
        </w:rPr>
        <w:t>Disability/difficulty:</w:t>
      </w:r>
    </w:p>
    <w:p w:rsidR="00296A51" w:rsidRPr="00634329" w:rsidRDefault="00296A51" w:rsidP="000C0E99">
      <w:pPr>
        <w:bidi w:val="0"/>
        <w:jc w:val="both"/>
        <w:rPr>
          <w:rFonts w:asciiTheme="majorBidi" w:hAnsiTheme="majorBidi" w:cstheme="majorBidi"/>
          <w:color w:val="000000"/>
          <w:sz w:val="24"/>
          <w:szCs w:val="24"/>
        </w:rPr>
      </w:pPr>
      <w:r w:rsidRPr="00634329">
        <w:rPr>
          <w:rFonts w:asciiTheme="majorBidi" w:hAnsiTheme="majorBidi" w:cstheme="majorBidi"/>
          <w:color w:val="000000"/>
          <w:sz w:val="24"/>
          <w:szCs w:val="24"/>
        </w:rPr>
        <w:t>Individuals with disabilities include those who have long-term physical, mental, intellectual, or sensory impairments which, in interaction with various barriers, may hinder their full and effective participation in society on an equal basis with others.</w:t>
      </w:r>
    </w:p>
    <w:p w:rsidR="00296A51" w:rsidRPr="00634329" w:rsidRDefault="00296A51" w:rsidP="000C0E99">
      <w:pPr>
        <w:bidi w:val="0"/>
        <w:jc w:val="both"/>
        <w:rPr>
          <w:rFonts w:asciiTheme="majorBidi" w:hAnsiTheme="majorBidi" w:cstheme="majorBidi"/>
          <w:b/>
          <w:bCs/>
          <w:sz w:val="24"/>
          <w:szCs w:val="24"/>
        </w:rPr>
      </w:pPr>
    </w:p>
    <w:p w:rsidR="00296A51" w:rsidRPr="00634329" w:rsidRDefault="00296A51" w:rsidP="000C0E99">
      <w:pPr>
        <w:bidi w:val="0"/>
        <w:jc w:val="both"/>
        <w:rPr>
          <w:rFonts w:asciiTheme="majorBidi" w:hAnsiTheme="majorBidi" w:cstheme="majorBidi"/>
          <w:b/>
          <w:bCs/>
          <w:sz w:val="24"/>
          <w:szCs w:val="24"/>
        </w:rPr>
      </w:pPr>
      <w:r w:rsidRPr="00634329">
        <w:rPr>
          <w:rFonts w:asciiTheme="majorBidi" w:hAnsiTheme="majorBidi" w:cstheme="majorBidi"/>
          <w:b/>
          <w:bCs/>
          <w:sz w:val="24"/>
          <w:szCs w:val="24"/>
        </w:rPr>
        <w:t>Harassment:</w:t>
      </w:r>
    </w:p>
    <w:p w:rsidR="00296A51" w:rsidRPr="00634329" w:rsidRDefault="00296A51" w:rsidP="000C0E99">
      <w:pPr>
        <w:bidi w:val="0"/>
        <w:jc w:val="both"/>
        <w:rPr>
          <w:rFonts w:asciiTheme="majorBidi" w:hAnsiTheme="majorBidi" w:cstheme="majorBidi"/>
          <w:sz w:val="24"/>
          <w:szCs w:val="24"/>
        </w:rPr>
      </w:pPr>
      <w:r w:rsidRPr="00634329">
        <w:rPr>
          <w:rFonts w:asciiTheme="majorBidi" w:hAnsiTheme="majorBidi" w:cstheme="majorBidi"/>
          <w:sz w:val="24"/>
          <w:szCs w:val="24"/>
        </w:rPr>
        <w:t xml:space="preserve">Is a provocation to a person, or is all that inflame the feelings of another person and raise his temper and pushed him to violence, and there are two types of provocation, </w:t>
      </w:r>
      <w:proofErr w:type="spellStart"/>
      <w:r w:rsidRPr="00634329">
        <w:rPr>
          <w:rFonts w:asciiTheme="majorBidi" w:hAnsiTheme="majorBidi" w:cstheme="majorBidi"/>
          <w:sz w:val="24"/>
          <w:szCs w:val="24"/>
        </w:rPr>
        <w:t>aprovocation</w:t>
      </w:r>
      <w:proofErr w:type="spellEnd"/>
      <w:r w:rsidRPr="00634329">
        <w:rPr>
          <w:rFonts w:asciiTheme="majorBidi" w:hAnsiTheme="majorBidi" w:cstheme="majorBidi"/>
          <w:sz w:val="24"/>
          <w:szCs w:val="24"/>
        </w:rPr>
        <w:t xml:space="preserve"> mastermind who gives the recipe for recipe for this premeditated act, and provocation is a mastermind who lose prescription manslaughter.</w:t>
      </w:r>
    </w:p>
    <w:p w:rsidR="00296A51" w:rsidRPr="00634329" w:rsidRDefault="00296A51" w:rsidP="000C0E99">
      <w:pPr>
        <w:bidi w:val="0"/>
        <w:jc w:val="both"/>
        <w:rPr>
          <w:rFonts w:asciiTheme="majorBidi" w:hAnsiTheme="majorBidi" w:cstheme="majorBidi"/>
          <w:b/>
          <w:bCs/>
          <w:sz w:val="24"/>
          <w:szCs w:val="24"/>
          <w:rtl/>
        </w:rPr>
      </w:pPr>
    </w:p>
    <w:sectPr w:rsidR="00296A51" w:rsidRPr="00634329" w:rsidSect="001C74D7">
      <w:footerReference w:type="default" r:id="rId31"/>
      <w:footerReference w:type="first" r:id="rId32"/>
      <w:pgSz w:w="11907" w:h="16840" w:code="9"/>
      <w:pgMar w:top="1418" w:right="1418" w:bottom="1418" w:left="1418" w:header="709" w:footer="709" w:gutter="0"/>
      <w:pgNumType w:start="20"/>
      <w:cols w:space="720"/>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D78C8B3"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7AAD" w:rsidRDefault="00247AAD">
      <w:pPr>
        <w:rPr>
          <w:rFonts w:cs="Traditional Arabic"/>
          <w:rtl/>
        </w:rPr>
      </w:pPr>
      <w:r>
        <w:rPr>
          <w:rFonts w:cs="Traditional Arabic"/>
        </w:rPr>
        <w:separator/>
      </w:r>
    </w:p>
  </w:endnote>
  <w:endnote w:type="continuationSeparator" w:id="0">
    <w:p w:rsidR="00247AAD" w:rsidRDefault="00247AAD">
      <w:pPr>
        <w:rPr>
          <w:rFonts w:cs="Traditional Arabic"/>
          <w:rtl/>
        </w:rPr>
      </w:pPr>
      <w:r>
        <w:rPr>
          <w:rFonts w:cs="Traditional Arabic"/>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728210582"/>
      <w:docPartObj>
        <w:docPartGallery w:val="Page Numbers (Bottom of Page)"/>
        <w:docPartUnique/>
      </w:docPartObj>
    </w:sdtPr>
    <w:sdtContent>
      <w:p w:rsidR="00DB7F28" w:rsidRDefault="00FD0250">
        <w:pPr>
          <w:pStyle w:val="Footer"/>
          <w:jc w:val="center"/>
        </w:pPr>
        <w:fldSimple w:instr=" PAGE   \* MERGEFORMAT ">
          <w:r w:rsidR="00DB7F28">
            <w:rPr>
              <w:noProof/>
              <w:rtl/>
            </w:rPr>
            <w:t>36</w:t>
          </w:r>
        </w:fldSimple>
      </w:p>
    </w:sdtContent>
  </w:sdt>
  <w:p w:rsidR="00DB7F28" w:rsidRDefault="00DB7F2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7F28" w:rsidRDefault="00DB7F28" w:rsidP="001666E3">
    <w:pPr>
      <w:pStyle w:val="Footer"/>
      <w:jc w:val="center"/>
    </w:pPr>
  </w:p>
  <w:p w:rsidR="00DB7F28" w:rsidRDefault="00DB7F28">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7F28" w:rsidRDefault="00DB7F28" w:rsidP="00772934">
    <w:pPr>
      <w:pStyle w:val="Footer"/>
      <w:jc w:val="center"/>
    </w:pPr>
  </w:p>
  <w:p w:rsidR="00DB7F28" w:rsidRDefault="00DB7F28">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7F28" w:rsidRDefault="00DB7F28" w:rsidP="001C74D7">
    <w:pPr>
      <w:pStyle w:val="Footer"/>
      <w:bidi w:val="0"/>
      <w:jc w:val="center"/>
    </w:pPr>
    <w:r>
      <w:t>[</w:t>
    </w:r>
    <w:sdt>
      <w:sdtPr>
        <w:id w:val="4153398"/>
        <w:docPartObj>
          <w:docPartGallery w:val="Page Numbers (Bottom of Page)"/>
          <w:docPartUnique/>
        </w:docPartObj>
      </w:sdtPr>
      <w:sdtContent>
        <w:fldSimple w:instr=" PAGE   \* MERGEFORMAT ">
          <w:r w:rsidR="00D16B82">
            <w:rPr>
              <w:noProof/>
            </w:rPr>
            <w:t>37</w:t>
          </w:r>
        </w:fldSimple>
        <w:r>
          <w:t>]</w:t>
        </w:r>
      </w:sdtContent>
    </w:sdt>
  </w:p>
  <w:p w:rsidR="00DB7F28" w:rsidRDefault="00DB7F28">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7F28" w:rsidRDefault="00DB7F28" w:rsidP="00772934">
    <w:pPr>
      <w:pStyle w:val="Footer"/>
      <w:jc w:val="center"/>
    </w:pPr>
  </w:p>
  <w:p w:rsidR="00DB7F28" w:rsidRDefault="00DB7F2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7AAD" w:rsidRDefault="00247AAD">
      <w:pPr>
        <w:rPr>
          <w:rFonts w:cs="Traditional Arabic"/>
          <w:rtl/>
        </w:rPr>
      </w:pPr>
      <w:r>
        <w:rPr>
          <w:rFonts w:cs="Traditional Arabic"/>
        </w:rPr>
        <w:separator/>
      </w:r>
    </w:p>
  </w:footnote>
  <w:footnote w:type="continuationSeparator" w:id="0">
    <w:p w:rsidR="00247AAD" w:rsidRDefault="00247AAD">
      <w:pPr>
        <w:rPr>
          <w:rFonts w:cs="Traditional Arabic"/>
          <w:rtl/>
        </w:rPr>
      </w:pPr>
      <w:r>
        <w:rPr>
          <w:rFonts w:cs="Traditional Arabic"/>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7F28" w:rsidRDefault="00DB7F28" w:rsidP="002859CA">
    <w:pPr>
      <w:pStyle w:val="Header"/>
      <w:jc w:val="right"/>
      <w:rPr>
        <w:rFonts w:ascii="Arial" w:hAnsi="Arial" w:cs="Arial"/>
        <w:sz w:val="16"/>
        <w:szCs w:val="16"/>
      </w:rPr>
    </w:pPr>
    <w:r>
      <w:rPr>
        <w:rFonts w:ascii="Arial" w:hAnsi="Arial" w:cs="Arial"/>
        <w:sz w:val="16"/>
        <w:szCs w:val="16"/>
      </w:rPr>
      <w:t>PCBS: Palestinian Youth Survey, 2015 Main Findings</w:t>
    </w:r>
  </w:p>
  <w:p w:rsidR="00DB7F28" w:rsidRPr="002859CA" w:rsidRDefault="00DB7F2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7F28" w:rsidRDefault="00DB7F28" w:rsidP="00DF57E4">
    <w:pPr>
      <w:pStyle w:val="Header"/>
      <w:jc w:val="right"/>
      <w:rPr>
        <w:rFonts w:ascii="Arial" w:hAnsi="Arial" w:cs="Arial"/>
        <w:sz w:val="16"/>
        <w:szCs w:val="16"/>
      </w:rPr>
    </w:pPr>
    <w:r>
      <w:rPr>
        <w:rFonts w:ascii="Arial" w:hAnsi="Arial" w:cs="Arial"/>
        <w:sz w:val="16"/>
        <w:szCs w:val="16"/>
      </w:rPr>
      <w:t>PCBS: Palestinian Youth Survey, 2015 Main Findings</w:t>
    </w:r>
  </w:p>
  <w:p w:rsidR="00DB7F28" w:rsidRPr="00DF57E4" w:rsidRDefault="00DB7F28" w:rsidP="00DF57E4">
    <w:pPr>
      <w:pStyle w:val="Header"/>
      <w:jc w:val="right"/>
      <w:rPr>
        <w:rtl/>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7F28" w:rsidRDefault="00DB7F28" w:rsidP="002859CA">
    <w:pPr>
      <w:pStyle w:val="Header"/>
      <w:jc w:val="right"/>
      <w:rPr>
        <w:rFonts w:ascii="Arial" w:hAnsi="Arial" w:cs="Arial"/>
        <w:sz w:val="16"/>
        <w:szCs w:val="16"/>
      </w:rPr>
    </w:pPr>
    <w:r>
      <w:rPr>
        <w:rFonts w:ascii="Arial" w:hAnsi="Arial" w:cs="Arial"/>
        <w:sz w:val="16"/>
        <w:szCs w:val="16"/>
      </w:rPr>
      <w:t>PCBS: Palestinian Youth Survey, 2015 Main Findings</w:t>
    </w:r>
  </w:p>
  <w:p w:rsidR="00DB7F28" w:rsidRPr="002859CA" w:rsidRDefault="00DB7F2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92276"/>
    <w:multiLevelType w:val="hybridMultilevel"/>
    <w:tmpl w:val="83DC0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27613F"/>
    <w:multiLevelType w:val="hybridMultilevel"/>
    <w:tmpl w:val="F3605FC2"/>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
    <w:nsid w:val="0BC11137"/>
    <w:multiLevelType w:val="hybridMultilevel"/>
    <w:tmpl w:val="646855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AE1158"/>
    <w:multiLevelType w:val="hybridMultilevel"/>
    <w:tmpl w:val="22E659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CD17CE"/>
    <w:multiLevelType w:val="hybridMultilevel"/>
    <w:tmpl w:val="A5D676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800042"/>
    <w:multiLevelType w:val="hybridMultilevel"/>
    <w:tmpl w:val="02BE9AB4"/>
    <w:lvl w:ilvl="0" w:tplc="9E4EB034">
      <w:start w:val="1"/>
      <w:numFmt w:val="decimal"/>
      <w:lvlText w:val="%1."/>
      <w:lvlJc w:val="left"/>
      <w:pPr>
        <w:tabs>
          <w:tab w:val="num" w:pos="720"/>
        </w:tabs>
        <w:ind w:left="720" w:right="720" w:hanging="360"/>
      </w:pPr>
      <w:rPr>
        <w:rFonts w:hint="cs"/>
      </w:rPr>
    </w:lvl>
    <w:lvl w:ilvl="1" w:tplc="6F52FEAC">
      <w:start w:val="1"/>
      <w:numFmt w:val="bullet"/>
      <w:lvlText w:val="-"/>
      <w:lvlJc w:val="left"/>
      <w:pPr>
        <w:tabs>
          <w:tab w:val="num" w:pos="1440"/>
        </w:tabs>
        <w:ind w:left="1440" w:right="1440" w:hanging="360"/>
      </w:pPr>
      <w:rPr>
        <w:rFonts w:ascii="Times New Roman" w:eastAsia="Times New Roman" w:hAnsi="Times New Roman" w:cs="Simplified Arabic" w:hint="default"/>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6">
    <w:nsid w:val="141B10BF"/>
    <w:multiLevelType w:val="hybridMultilevel"/>
    <w:tmpl w:val="2500FB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4E0C39"/>
    <w:multiLevelType w:val="hybridMultilevel"/>
    <w:tmpl w:val="55620C7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nsid w:val="15C72A01"/>
    <w:multiLevelType w:val="hybridMultilevel"/>
    <w:tmpl w:val="55B42DF4"/>
    <w:lvl w:ilvl="0" w:tplc="171A89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D77A0B"/>
    <w:multiLevelType w:val="hybridMultilevel"/>
    <w:tmpl w:val="AD24A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7A67EE8"/>
    <w:multiLevelType w:val="hybridMultilevel"/>
    <w:tmpl w:val="BCDCCF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86875BD"/>
    <w:multiLevelType w:val="hybridMultilevel"/>
    <w:tmpl w:val="6C6617D4"/>
    <w:lvl w:ilvl="0" w:tplc="6B2A8786">
      <w:start w:val="1"/>
      <w:numFmt w:val="bullet"/>
      <w:lvlText w:val=""/>
      <w:lvlJc w:val="left"/>
      <w:pPr>
        <w:tabs>
          <w:tab w:val="num" w:pos="720"/>
        </w:tabs>
        <w:ind w:left="720" w:right="720" w:hanging="360"/>
      </w:pPr>
      <w:rPr>
        <w:rFonts w:ascii="Symbol" w:hAnsi="Symbol" w:hint="default"/>
      </w:rPr>
    </w:lvl>
    <w:lvl w:ilvl="1" w:tplc="BB0C2B26" w:tentative="1">
      <w:start w:val="1"/>
      <w:numFmt w:val="bullet"/>
      <w:lvlText w:val="§"/>
      <w:lvlJc w:val="left"/>
      <w:pPr>
        <w:tabs>
          <w:tab w:val="num" w:pos="1440"/>
        </w:tabs>
        <w:ind w:left="1440" w:right="1440" w:hanging="360"/>
      </w:pPr>
      <w:rPr>
        <w:rFonts w:ascii="Times New Roman" w:hAnsi="Times New Roman" w:hint="default"/>
      </w:rPr>
    </w:lvl>
    <w:lvl w:ilvl="2" w:tplc="94680788" w:tentative="1">
      <w:start w:val="1"/>
      <w:numFmt w:val="bullet"/>
      <w:lvlText w:val="§"/>
      <w:lvlJc w:val="left"/>
      <w:pPr>
        <w:tabs>
          <w:tab w:val="num" w:pos="2160"/>
        </w:tabs>
        <w:ind w:left="2160" w:right="2160" w:hanging="360"/>
      </w:pPr>
      <w:rPr>
        <w:rFonts w:ascii="Times New Roman" w:hAnsi="Times New Roman" w:hint="default"/>
      </w:rPr>
    </w:lvl>
    <w:lvl w:ilvl="3" w:tplc="713ED84A" w:tentative="1">
      <w:start w:val="1"/>
      <w:numFmt w:val="bullet"/>
      <w:lvlText w:val="§"/>
      <w:lvlJc w:val="left"/>
      <w:pPr>
        <w:tabs>
          <w:tab w:val="num" w:pos="2880"/>
        </w:tabs>
        <w:ind w:left="2880" w:right="2880" w:hanging="360"/>
      </w:pPr>
      <w:rPr>
        <w:rFonts w:ascii="Times New Roman" w:hAnsi="Times New Roman" w:hint="default"/>
      </w:rPr>
    </w:lvl>
    <w:lvl w:ilvl="4" w:tplc="4980268E" w:tentative="1">
      <w:start w:val="1"/>
      <w:numFmt w:val="bullet"/>
      <w:lvlText w:val="§"/>
      <w:lvlJc w:val="left"/>
      <w:pPr>
        <w:tabs>
          <w:tab w:val="num" w:pos="3600"/>
        </w:tabs>
        <w:ind w:left="3600" w:right="3600" w:hanging="360"/>
      </w:pPr>
      <w:rPr>
        <w:rFonts w:ascii="Times New Roman" w:hAnsi="Times New Roman" w:hint="default"/>
      </w:rPr>
    </w:lvl>
    <w:lvl w:ilvl="5" w:tplc="9B1019D8" w:tentative="1">
      <w:start w:val="1"/>
      <w:numFmt w:val="bullet"/>
      <w:lvlText w:val="§"/>
      <w:lvlJc w:val="left"/>
      <w:pPr>
        <w:tabs>
          <w:tab w:val="num" w:pos="4320"/>
        </w:tabs>
        <w:ind w:left="4320" w:right="4320" w:hanging="360"/>
      </w:pPr>
      <w:rPr>
        <w:rFonts w:ascii="Times New Roman" w:hAnsi="Times New Roman" w:hint="default"/>
      </w:rPr>
    </w:lvl>
    <w:lvl w:ilvl="6" w:tplc="FBA0CF76" w:tentative="1">
      <w:start w:val="1"/>
      <w:numFmt w:val="bullet"/>
      <w:lvlText w:val="§"/>
      <w:lvlJc w:val="left"/>
      <w:pPr>
        <w:tabs>
          <w:tab w:val="num" w:pos="5040"/>
        </w:tabs>
        <w:ind w:left="5040" w:right="5040" w:hanging="360"/>
      </w:pPr>
      <w:rPr>
        <w:rFonts w:ascii="Times New Roman" w:hAnsi="Times New Roman" w:hint="default"/>
      </w:rPr>
    </w:lvl>
    <w:lvl w:ilvl="7" w:tplc="7E529F06" w:tentative="1">
      <w:start w:val="1"/>
      <w:numFmt w:val="bullet"/>
      <w:lvlText w:val="§"/>
      <w:lvlJc w:val="left"/>
      <w:pPr>
        <w:tabs>
          <w:tab w:val="num" w:pos="5760"/>
        </w:tabs>
        <w:ind w:left="5760" w:right="5760" w:hanging="360"/>
      </w:pPr>
      <w:rPr>
        <w:rFonts w:ascii="Times New Roman" w:hAnsi="Times New Roman" w:hint="default"/>
      </w:rPr>
    </w:lvl>
    <w:lvl w:ilvl="8" w:tplc="4650F0E8" w:tentative="1">
      <w:start w:val="1"/>
      <w:numFmt w:val="bullet"/>
      <w:lvlText w:val="§"/>
      <w:lvlJc w:val="left"/>
      <w:pPr>
        <w:tabs>
          <w:tab w:val="num" w:pos="6480"/>
        </w:tabs>
        <w:ind w:left="6480" w:right="6480" w:hanging="360"/>
      </w:pPr>
      <w:rPr>
        <w:rFonts w:ascii="Times New Roman" w:hAnsi="Times New Roman" w:hint="default"/>
      </w:rPr>
    </w:lvl>
  </w:abstractNum>
  <w:abstractNum w:abstractNumId="12">
    <w:nsid w:val="1B263EC5"/>
    <w:multiLevelType w:val="hybridMultilevel"/>
    <w:tmpl w:val="D13805D6"/>
    <w:lvl w:ilvl="0" w:tplc="7138C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C6E5A76"/>
    <w:multiLevelType w:val="hybridMultilevel"/>
    <w:tmpl w:val="5FD864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5D46166"/>
    <w:multiLevelType w:val="hybridMultilevel"/>
    <w:tmpl w:val="9E84A918"/>
    <w:lvl w:ilvl="0" w:tplc="6B2A878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043922"/>
    <w:multiLevelType w:val="hybridMultilevel"/>
    <w:tmpl w:val="1B0E65CC"/>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6">
    <w:nsid w:val="29EE4207"/>
    <w:multiLevelType w:val="hybridMultilevel"/>
    <w:tmpl w:val="830A8AD8"/>
    <w:lvl w:ilvl="0" w:tplc="FFFFFFFF">
      <w:start w:val="1"/>
      <w:numFmt w:val="irohaFullWidth"/>
      <w:lvlText w:val=""/>
      <w:lvlJc w:val="left"/>
      <w:pPr>
        <w:tabs>
          <w:tab w:val="num" w:pos="1003"/>
        </w:tabs>
        <w:ind w:left="1003" w:right="1003" w:hanging="360"/>
      </w:pPr>
      <w:rPr>
        <w:rFonts w:ascii="Symbol" w:hAnsi="Symbol" w:hint="default"/>
      </w:rPr>
    </w:lvl>
    <w:lvl w:ilvl="1" w:tplc="FFFFFFFF" w:tentative="1">
      <w:start w:val="1"/>
      <w:numFmt w:val="irohaFullWidth"/>
      <w:lvlText w:val="o"/>
      <w:lvlJc w:val="left"/>
      <w:pPr>
        <w:tabs>
          <w:tab w:val="num" w:pos="1723"/>
        </w:tabs>
        <w:ind w:left="1723" w:right="1723" w:hanging="360"/>
      </w:pPr>
      <w:rPr>
        <w:rFonts w:ascii="Courier New" w:hAnsi="Courier New" w:hint="default"/>
      </w:rPr>
    </w:lvl>
    <w:lvl w:ilvl="2" w:tplc="FFFFFFFF" w:tentative="1">
      <w:start w:val="1"/>
      <w:numFmt w:val="irohaFullWidth"/>
      <w:lvlText w:val=""/>
      <w:lvlJc w:val="left"/>
      <w:pPr>
        <w:tabs>
          <w:tab w:val="num" w:pos="2443"/>
        </w:tabs>
        <w:ind w:left="2443" w:right="2443" w:hanging="360"/>
      </w:pPr>
      <w:rPr>
        <w:rFonts w:ascii="Wingdings" w:hAnsi="Wingdings" w:hint="default"/>
      </w:rPr>
    </w:lvl>
    <w:lvl w:ilvl="3" w:tplc="FFFFFFFF" w:tentative="1">
      <w:start w:val="1"/>
      <w:numFmt w:val="irohaFullWidth"/>
      <w:lvlText w:val=""/>
      <w:lvlJc w:val="left"/>
      <w:pPr>
        <w:tabs>
          <w:tab w:val="num" w:pos="3163"/>
        </w:tabs>
        <w:ind w:left="3163" w:right="3163" w:hanging="360"/>
      </w:pPr>
      <w:rPr>
        <w:rFonts w:ascii="Symbol" w:hAnsi="Symbol" w:hint="default"/>
      </w:rPr>
    </w:lvl>
    <w:lvl w:ilvl="4" w:tplc="FFFFFFFF" w:tentative="1">
      <w:start w:val="1"/>
      <w:numFmt w:val="irohaFullWidth"/>
      <w:lvlText w:val="o"/>
      <w:lvlJc w:val="left"/>
      <w:pPr>
        <w:tabs>
          <w:tab w:val="num" w:pos="3883"/>
        </w:tabs>
        <w:ind w:left="3883" w:right="3883" w:hanging="360"/>
      </w:pPr>
      <w:rPr>
        <w:rFonts w:ascii="Courier New" w:hAnsi="Courier New" w:hint="default"/>
      </w:rPr>
    </w:lvl>
    <w:lvl w:ilvl="5" w:tplc="FFFFFFFF" w:tentative="1">
      <w:start w:val="1"/>
      <w:numFmt w:val="irohaFullWidth"/>
      <w:lvlText w:val=""/>
      <w:lvlJc w:val="left"/>
      <w:pPr>
        <w:tabs>
          <w:tab w:val="num" w:pos="4603"/>
        </w:tabs>
        <w:ind w:left="4603" w:right="4603" w:hanging="360"/>
      </w:pPr>
      <w:rPr>
        <w:rFonts w:ascii="Wingdings" w:hAnsi="Wingdings" w:hint="default"/>
      </w:rPr>
    </w:lvl>
    <w:lvl w:ilvl="6" w:tplc="FFFFFFFF" w:tentative="1">
      <w:start w:val="1"/>
      <w:numFmt w:val="irohaFullWidth"/>
      <w:lvlText w:val=""/>
      <w:lvlJc w:val="left"/>
      <w:pPr>
        <w:tabs>
          <w:tab w:val="num" w:pos="5323"/>
        </w:tabs>
        <w:ind w:left="5323" w:right="5323" w:hanging="360"/>
      </w:pPr>
      <w:rPr>
        <w:rFonts w:ascii="Symbol" w:hAnsi="Symbol" w:hint="default"/>
      </w:rPr>
    </w:lvl>
    <w:lvl w:ilvl="7" w:tplc="FFFFFFFF" w:tentative="1">
      <w:start w:val="1"/>
      <w:numFmt w:val="irohaFullWidth"/>
      <w:lvlText w:val="o"/>
      <w:lvlJc w:val="left"/>
      <w:pPr>
        <w:tabs>
          <w:tab w:val="num" w:pos="6043"/>
        </w:tabs>
        <w:ind w:left="6043" w:right="6043" w:hanging="360"/>
      </w:pPr>
      <w:rPr>
        <w:rFonts w:ascii="Courier New" w:hAnsi="Courier New" w:hint="default"/>
      </w:rPr>
    </w:lvl>
    <w:lvl w:ilvl="8" w:tplc="FFFFFFFF" w:tentative="1">
      <w:start w:val="1"/>
      <w:numFmt w:val="irohaFullWidth"/>
      <w:lvlText w:val=""/>
      <w:lvlJc w:val="left"/>
      <w:pPr>
        <w:tabs>
          <w:tab w:val="num" w:pos="6763"/>
        </w:tabs>
        <w:ind w:left="6763" w:right="6763" w:hanging="360"/>
      </w:pPr>
      <w:rPr>
        <w:rFonts w:ascii="Wingdings" w:hAnsi="Wingdings" w:hint="default"/>
      </w:rPr>
    </w:lvl>
  </w:abstractNum>
  <w:abstractNum w:abstractNumId="17">
    <w:nsid w:val="304E5C76"/>
    <w:multiLevelType w:val="hybridMultilevel"/>
    <w:tmpl w:val="33C2217C"/>
    <w:lvl w:ilvl="0" w:tplc="904A05FE">
      <w:start w:val="1"/>
      <w:numFmt w:val="bullet"/>
      <w:lvlText w:val=""/>
      <w:lvlJc w:val="left"/>
      <w:pPr>
        <w:tabs>
          <w:tab w:val="num" w:pos="757"/>
        </w:tabs>
        <w:ind w:left="397" w:right="397" w:firstLine="0"/>
      </w:pPr>
      <w:rPr>
        <w:rFonts w:ascii="Symbol" w:hAnsi="Symbol" w:hint="default"/>
      </w:rPr>
    </w:lvl>
    <w:lvl w:ilvl="1" w:tplc="FFFFFFFF" w:tentative="1">
      <w:start w:val="1"/>
      <w:numFmt w:val="bullet"/>
      <w:lvlText w:val="o"/>
      <w:lvlJc w:val="left"/>
      <w:pPr>
        <w:tabs>
          <w:tab w:val="num" w:pos="1500"/>
        </w:tabs>
        <w:ind w:left="1500" w:right="1500" w:hanging="360"/>
      </w:pPr>
      <w:rPr>
        <w:rFonts w:ascii="Courier New" w:hAnsi="Courier New" w:hint="default"/>
      </w:rPr>
    </w:lvl>
    <w:lvl w:ilvl="2" w:tplc="FFFFFFFF" w:tentative="1">
      <w:start w:val="1"/>
      <w:numFmt w:val="bullet"/>
      <w:lvlText w:val=""/>
      <w:lvlJc w:val="left"/>
      <w:pPr>
        <w:tabs>
          <w:tab w:val="num" w:pos="2220"/>
        </w:tabs>
        <w:ind w:left="2220" w:right="2220" w:hanging="360"/>
      </w:pPr>
      <w:rPr>
        <w:rFonts w:ascii="Wingdings" w:hAnsi="Wingdings" w:hint="default"/>
      </w:rPr>
    </w:lvl>
    <w:lvl w:ilvl="3" w:tplc="FFFFFFFF" w:tentative="1">
      <w:start w:val="1"/>
      <w:numFmt w:val="bullet"/>
      <w:lvlText w:val=""/>
      <w:lvlJc w:val="left"/>
      <w:pPr>
        <w:tabs>
          <w:tab w:val="num" w:pos="2940"/>
        </w:tabs>
        <w:ind w:left="2940" w:right="2940" w:hanging="360"/>
      </w:pPr>
      <w:rPr>
        <w:rFonts w:ascii="Symbol" w:hAnsi="Symbol" w:hint="default"/>
      </w:rPr>
    </w:lvl>
    <w:lvl w:ilvl="4" w:tplc="FFFFFFFF" w:tentative="1">
      <w:start w:val="1"/>
      <w:numFmt w:val="bullet"/>
      <w:lvlText w:val="o"/>
      <w:lvlJc w:val="left"/>
      <w:pPr>
        <w:tabs>
          <w:tab w:val="num" w:pos="3660"/>
        </w:tabs>
        <w:ind w:left="3660" w:right="3660" w:hanging="360"/>
      </w:pPr>
      <w:rPr>
        <w:rFonts w:ascii="Courier New" w:hAnsi="Courier New" w:hint="default"/>
      </w:rPr>
    </w:lvl>
    <w:lvl w:ilvl="5" w:tplc="FFFFFFFF" w:tentative="1">
      <w:start w:val="1"/>
      <w:numFmt w:val="bullet"/>
      <w:lvlText w:val=""/>
      <w:lvlJc w:val="left"/>
      <w:pPr>
        <w:tabs>
          <w:tab w:val="num" w:pos="4380"/>
        </w:tabs>
        <w:ind w:left="4380" w:right="4380" w:hanging="360"/>
      </w:pPr>
      <w:rPr>
        <w:rFonts w:ascii="Wingdings" w:hAnsi="Wingdings" w:hint="default"/>
      </w:rPr>
    </w:lvl>
    <w:lvl w:ilvl="6" w:tplc="FFFFFFFF" w:tentative="1">
      <w:start w:val="1"/>
      <w:numFmt w:val="bullet"/>
      <w:lvlText w:val=""/>
      <w:lvlJc w:val="left"/>
      <w:pPr>
        <w:tabs>
          <w:tab w:val="num" w:pos="5100"/>
        </w:tabs>
        <w:ind w:left="5100" w:right="5100" w:hanging="360"/>
      </w:pPr>
      <w:rPr>
        <w:rFonts w:ascii="Symbol" w:hAnsi="Symbol" w:hint="default"/>
      </w:rPr>
    </w:lvl>
    <w:lvl w:ilvl="7" w:tplc="FFFFFFFF" w:tentative="1">
      <w:start w:val="1"/>
      <w:numFmt w:val="bullet"/>
      <w:lvlText w:val="o"/>
      <w:lvlJc w:val="left"/>
      <w:pPr>
        <w:tabs>
          <w:tab w:val="num" w:pos="5820"/>
        </w:tabs>
        <w:ind w:left="5820" w:right="5820" w:hanging="360"/>
      </w:pPr>
      <w:rPr>
        <w:rFonts w:ascii="Courier New" w:hAnsi="Courier New" w:hint="default"/>
      </w:rPr>
    </w:lvl>
    <w:lvl w:ilvl="8" w:tplc="FFFFFFFF" w:tentative="1">
      <w:start w:val="1"/>
      <w:numFmt w:val="bullet"/>
      <w:lvlText w:val=""/>
      <w:lvlJc w:val="left"/>
      <w:pPr>
        <w:tabs>
          <w:tab w:val="num" w:pos="6540"/>
        </w:tabs>
        <w:ind w:left="6540" w:right="6540" w:hanging="360"/>
      </w:pPr>
      <w:rPr>
        <w:rFonts w:ascii="Wingdings" w:hAnsi="Wingdings" w:hint="default"/>
      </w:rPr>
    </w:lvl>
  </w:abstractNum>
  <w:abstractNum w:abstractNumId="18">
    <w:nsid w:val="310E11A9"/>
    <w:multiLevelType w:val="hybridMultilevel"/>
    <w:tmpl w:val="55AADFAC"/>
    <w:lvl w:ilvl="0" w:tplc="04010001">
      <w:start w:val="1"/>
      <w:numFmt w:val="bullet"/>
      <w:lvlText w:val=""/>
      <w:lvlJc w:val="left"/>
      <w:pPr>
        <w:tabs>
          <w:tab w:val="num" w:pos="1321"/>
        </w:tabs>
        <w:ind w:left="1321" w:right="1321" w:hanging="360"/>
      </w:pPr>
      <w:rPr>
        <w:rFonts w:ascii="Symbol" w:hAnsi="Symbol" w:hint="default"/>
      </w:rPr>
    </w:lvl>
    <w:lvl w:ilvl="1" w:tplc="04010003" w:tentative="1">
      <w:start w:val="1"/>
      <w:numFmt w:val="bullet"/>
      <w:lvlText w:val="o"/>
      <w:lvlJc w:val="left"/>
      <w:pPr>
        <w:tabs>
          <w:tab w:val="num" w:pos="1582"/>
        </w:tabs>
        <w:ind w:left="1582" w:right="1582" w:hanging="360"/>
      </w:pPr>
      <w:rPr>
        <w:rFonts w:ascii="Courier New" w:hAnsi="Courier New" w:hint="default"/>
      </w:rPr>
    </w:lvl>
    <w:lvl w:ilvl="2" w:tplc="04010005" w:tentative="1">
      <w:start w:val="1"/>
      <w:numFmt w:val="bullet"/>
      <w:lvlText w:val=""/>
      <w:lvlJc w:val="left"/>
      <w:pPr>
        <w:tabs>
          <w:tab w:val="num" w:pos="2302"/>
        </w:tabs>
        <w:ind w:left="2302" w:right="2302" w:hanging="360"/>
      </w:pPr>
      <w:rPr>
        <w:rFonts w:ascii="Wingdings" w:hAnsi="Wingdings" w:hint="default"/>
      </w:rPr>
    </w:lvl>
    <w:lvl w:ilvl="3" w:tplc="04010001" w:tentative="1">
      <w:start w:val="1"/>
      <w:numFmt w:val="bullet"/>
      <w:lvlText w:val=""/>
      <w:lvlJc w:val="left"/>
      <w:pPr>
        <w:tabs>
          <w:tab w:val="num" w:pos="3022"/>
        </w:tabs>
        <w:ind w:left="3022" w:right="3022" w:hanging="360"/>
      </w:pPr>
      <w:rPr>
        <w:rFonts w:ascii="Symbol" w:hAnsi="Symbol" w:hint="default"/>
      </w:rPr>
    </w:lvl>
    <w:lvl w:ilvl="4" w:tplc="04010003" w:tentative="1">
      <w:start w:val="1"/>
      <w:numFmt w:val="bullet"/>
      <w:lvlText w:val="o"/>
      <w:lvlJc w:val="left"/>
      <w:pPr>
        <w:tabs>
          <w:tab w:val="num" w:pos="3742"/>
        </w:tabs>
        <w:ind w:left="3742" w:right="3742" w:hanging="360"/>
      </w:pPr>
      <w:rPr>
        <w:rFonts w:ascii="Courier New" w:hAnsi="Courier New" w:hint="default"/>
      </w:rPr>
    </w:lvl>
    <w:lvl w:ilvl="5" w:tplc="04010005" w:tentative="1">
      <w:start w:val="1"/>
      <w:numFmt w:val="bullet"/>
      <w:lvlText w:val=""/>
      <w:lvlJc w:val="left"/>
      <w:pPr>
        <w:tabs>
          <w:tab w:val="num" w:pos="4462"/>
        </w:tabs>
        <w:ind w:left="4462" w:right="4462" w:hanging="360"/>
      </w:pPr>
      <w:rPr>
        <w:rFonts w:ascii="Wingdings" w:hAnsi="Wingdings" w:hint="default"/>
      </w:rPr>
    </w:lvl>
    <w:lvl w:ilvl="6" w:tplc="04010001" w:tentative="1">
      <w:start w:val="1"/>
      <w:numFmt w:val="bullet"/>
      <w:lvlText w:val=""/>
      <w:lvlJc w:val="left"/>
      <w:pPr>
        <w:tabs>
          <w:tab w:val="num" w:pos="5182"/>
        </w:tabs>
        <w:ind w:left="5182" w:right="5182" w:hanging="360"/>
      </w:pPr>
      <w:rPr>
        <w:rFonts w:ascii="Symbol" w:hAnsi="Symbol" w:hint="default"/>
      </w:rPr>
    </w:lvl>
    <w:lvl w:ilvl="7" w:tplc="04010003" w:tentative="1">
      <w:start w:val="1"/>
      <w:numFmt w:val="bullet"/>
      <w:lvlText w:val="o"/>
      <w:lvlJc w:val="left"/>
      <w:pPr>
        <w:tabs>
          <w:tab w:val="num" w:pos="5902"/>
        </w:tabs>
        <w:ind w:left="5902" w:right="5902" w:hanging="360"/>
      </w:pPr>
      <w:rPr>
        <w:rFonts w:ascii="Courier New" w:hAnsi="Courier New" w:hint="default"/>
      </w:rPr>
    </w:lvl>
    <w:lvl w:ilvl="8" w:tplc="04010005" w:tentative="1">
      <w:start w:val="1"/>
      <w:numFmt w:val="bullet"/>
      <w:lvlText w:val=""/>
      <w:lvlJc w:val="left"/>
      <w:pPr>
        <w:tabs>
          <w:tab w:val="num" w:pos="6622"/>
        </w:tabs>
        <w:ind w:left="6622" w:right="6622" w:hanging="360"/>
      </w:pPr>
      <w:rPr>
        <w:rFonts w:ascii="Wingdings" w:hAnsi="Wingdings" w:hint="default"/>
      </w:rPr>
    </w:lvl>
  </w:abstractNum>
  <w:abstractNum w:abstractNumId="19">
    <w:nsid w:val="34DE5C35"/>
    <w:multiLevelType w:val="hybridMultilevel"/>
    <w:tmpl w:val="605AC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95C381B"/>
    <w:multiLevelType w:val="hybridMultilevel"/>
    <w:tmpl w:val="693A70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3D146E88"/>
    <w:multiLevelType w:val="hybridMultilevel"/>
    <w:tmpl w:val="9B3E33FA"/>
    <w:lvl w:ilvl="0" w:tplc="89C85ADC">
      <w:start w:val="1"/>
      <w:numFmt w:val="bullet"/>
      <w:lvlText w:val=""/>
      <w:lvlJc w:val="left"/>
      <w:pPr>
        <w:tabs>
          <w:tab w:val="num" w:pos="360"/>
        </w:tabs>
        <w:ind w:left="340" w:right="340" w:hanging="34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2">
    <w:nsid w:val="3D1E66D0"/>
    <w:multiLevelType w:val="hybridMultilevel"/>
    <w:tmpl w:val="5A4C865C"/>
    <w:lvl w:ilvl="0" w:tplc="EB64198C">
      <w:start w:val="5"/>
      <w:numFmt w:val="bullet"/>
      <w:lvlText w:val="-"/>
      <w:lvlJc w:val="left"/>
      <w:pPr>
        <w:tabs>
          <w:tab w:val="num" w:pos="361"/>
        </w:tabs>
        <w:ind w:left="361" w:right="361" w:hanging="360"/>
      </w:pPr>
      <w:rPr>
        <w:rFonts w:ascii="Times New Roman" w:eastAsia="Times New Roman" w:hAnsi="Times New Roman" w:cs="Simplified Arabic" w:hint="default"/>
      </w:rPr>
    </w:lvl>
    <w:lvl w:ilvl="1" w:tplc="04090003" w:tentative="1">
      <w:start w:val="1"/>
      <w:numFmt w:val="bullet"/>
      <w:lvlText w:val="o"/>
      <w:lvlJc w:val="left"/>
      <w:pPr>
        <w:tabs>
          <w:tab w:val="num" w:pos="1081"/>
        </w:tabs>
        <w:ind w:left="1081" w:right="1081" w:hanging="360"/>
      </w:pPr>
      <w:rPr>
        <w:rFonts w:ascii="Courier New" w:hAnsi="Courier New" w:hint="default"/>
      </w:rPr>
    </w:lvl>
    <w:lvl w:ilvl="2" w:tplc="04090005" w:tentative="1">
      <w:start w:val="1"/>
      <w:numFmt w:val="bullet"/>
      <w:lvlText w:val=""/>
      <w:lvlJc w:val="left"/>
      <w:pPr>
        <w:tabs>
          <w:tab w:val="num" w:pos="1801"/>
        </w:tabs>
        <w:ind w:left="1801" w:right="1801" w:hanging="360"/>
      </w:pPr>
      <w:rPr>
        <w:rFonts w:ascii="Wingdings" w:hAnsi="Wingdings" w:hint="default"/>
      </w:rPr>
    </w:lvl>
    <w:lvl w:ilvl="3" w:tplc="04090001" w:tentative="1">
      <w:start w:val="1"/>
      <w:numFmt w:val="bullet"/>
      <w:lvlText w:val=""/>
      <w:lvlJc w:val="left"/>
      <w:pPr>
        <w:tabs>
          <w:tab w:val="num" w:pos="2521"/>
        </w:tabs>
        <w:ind w:left="2521" w:right="2521" w:hanging="360"/>
      </w:pPr>
      <w:rPr>
        <w:rFonts w:ascii="Symbol" w:hAnsi="Symbol" w:hint="default"/>
      </w:rPr>
    </w:lvl>
    <w:lvl w:ilvl="4" w:tplc="04090003" w:tentative="1">
      <w:start w:val="1"/>
      <w:numFmt w:val="bullet"/>
      <w:lvlText w:val="o"/>
      <w:lvlJc w:val="left"/>
      <w:pPr>
        <w:tabs>
          <w:tab w:val="num" w:pos="3241"/>
        </w:tabs>
        <w:ind w:left="3241" w:right="3241" w:hanging="360"/>
      </w:pPr>
      <w:rPr>
        <w:rFonts w:ascii="Courier New" w:hAnsi="Courier New" w:hint="default"/>
      </w:rPr>
    </w:lvl>
    <w:lvl w:ilvl="5" w:tplc="04090005" w:tentative="1">
      <w:start w:val="1"/>
      <w:numFmt w:val="bullet"/>
      <w:lvlText w:val=""/>
      <w:lvlJc w:val="left"/>
      <w:pPr>
        <w:tabs>
          <w:tab w:val="num" w:pos="3961"/>
        </w:tabs>
        <w:ind w:left="3961" w:right="3961" w:hanging="360"/>
      </w:pPr>
      <w:rPr>
        <w:rFonts w:ascii="Wingdings" w:hAnsi="Wingdings" w:hint="default"/>
      </w:rPr>
    </w:lvl>
    <w:lvl w:ilvl="6" w:tplc="04090001" w:tentative="1">
      <w:start w:val="1"/>
      <w:numFmt w:val="bullet"/>
      <w:lvlText w:val=""/>
      <w:lvlJc w:val="left"/>
      <w:pPr>
        <w:tabs>
          <w:tab w:val="num" w:pos="4681"/>
        </w:tabs>
        <w:ind w:left="4681" w:right="4681" w:hanging="360"/>
      </w:pPr>
      <w:rPr>
        <w:rFonts w:ascii="Symbol" w:hAnsi="Symbol" w:hint="default"/>
      </w:rPr>
    </w:lvl>
    <w:lvl w:ilvl="7" w:tplc="04090003" w:tentative="1">
      <w:start w:val="1"/>
      <w:numFmt w:val="bullet"/>
      <w:lvlText w:val="o"/>
      <w:lvlJc w:val="left"/>
      <w:pPr>
        <w:tabs>
          <w:tab w:val="num" w:pos="5401"/>
        </w:tabs>
        <w:ind w:left="5401" w:right="5401" w:hanging="360"/>
      </w:pPr>
      <w:rPr>
        <w:rFonts w:ascii="Courier New" w:hAnsi="Courier New" w:hint="default"/>
      </w:rPr>
    </w:lvl>
    <w:lvl w:ilvl="8" w:tplc="04090005" w:tentative="1">
      <w:start w:val="1"/>
      <w:numFmt w:val="bullet"/>
      <w:lvlText w:val=""/>
      <w:lvlJc w:val="left"/>
      <w:pPr>
        <w:tabs>
          <w:tab w:val="num" w:pos="6121"/>
        </w:tabs>
        <w:ind w:left="6121" w:right="6121" w:hanging="360"/>
      </w:pPr>
      <w:rPr>
        <w:rFonts w:ascii="Wingdings" w:hAnsi="Wingdings" w:hint="default"/>
      </w:rPr>
    </w:lvl>
  </w:abstractNum>
  <w:abstractNum w:abstractNumId="23">
    <w:nsid w:val="3FF60EA4"/>
    <w:multiLevelType w:val="hybridMultilevel"/>
    <w:tmpl w:val="9426F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53F1949"/>
    <w:multiLevelType w:val="hybridMultilevel"/>
    <w:tmpl w:val="57525580"/>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5">
    <w:nsid w:val="62716404"/>
    <w:multiLevelType w:val="hybridMultilevel"/>
    <w:tmpl w:val="59F69E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DF7421"/>
    <w:multiLevelType w:val="hybridMultilevel"/>
    <w:tmpl w:val="C79C2286"/>
    <w:lvl w:ilvl="0" w:tplc="04010001">
      <w:start w:val="1"/>
      <w:numFmt w:val="bullet"/>
      <w:lvlText w:val=""/>
      <w:lvlJc w:val="left"/>
      <w:pPr>
        <w:tabs>
          <w:tab w:val="num" w:pos="1080"/>
        </w:tabs>
        <w:ind w:left="1080" w:right="1080" w:hanging="360"/>
      </w:pPr>
      <w:rPr>
        <w:rFonts w:ascii="Symbol" w:hAnsi="Symbol"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27">
    <w:nsid w:val="67D51F7B"/>
    <w:multiLevelType w:val="hybridMultilevel"/>
    <w:tmpl w:val="F1F252DC"/>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8">
    <w:nsid w:val="6F073EAF"/>
    <w:multiLevelType w:val="hybridMultilevel"/>
    <w:tmpl w:val="20DCFD6E"/>
    <w:lvl w:ilvl="0" w:tplc="04010001">
      <w:start w:val="1"/>
      <w:numFmt w:val="bullet"/>
      <w:lvlText w:val=""/>
      <w:lvlJc w:val="left"/>
      <w:pPr>
        <w:tabs>
          <w:tab w:val="num" w:pos="360"/>
        </w:tabs>
        <w:ind w:left="36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9">
    <w:nsid w:val="7356778D"/>
    <w:multiLevelType w:val="hybridMultilevel"/>
    <w:tmpl w:val="82C40568"/>
    <w:lvl w:ilvl="0" w:tplc="B56EB01C">
      <w:start w:val="1"/>
      <w:numFmt w:val="bullet"/>
      <w:lvlText w:val=""/>
      <w:lvlJc w:val="left"/>
      <w:pPr>
        <w:tabs>
          <w:tab w:val="num" w:pos="720"/>
        </w:tabs>
        <w:ind w:left="700" w:right="700" w:hanging="34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0">
    <w:nsid w:val="757151D3"/>
    <w:multiLevelType w:val="hybridMultilevel"/>
    <w:tmpl w:val="0504B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6904007"/>
    <w:multiLevelType w:val="hybridMultilevel"/>
    <w:tmpl w:val="B33C7D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BD5607E"/>
    <w:multiLevelType w:val="hybridMultilevel"/>
    <w:tmpl w:val="38F47B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F066014"/>
    <w:multiLevelType w:val="hybridMultilevel"/>
    <w:tmpl w:val="D13805D6"/>
    <w:lvl w:ilvl="0" w:tplc="7138C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5"/>
  </w:num>
  <w:num w:numId="3">
    <w:abstractNumId w:val="11"/>
  </w:num>
  <w:num w:numId="4">
    <w:abstractNumId w:val="14"/>
  </w:num>
  <w:num w:numId="5">
    <w:abstractNumId w:val="30"/>
  </w:num>
  <w:num w:numId="6">
    <w:abstractNumId w:val="9"/>
  </w:num>
  <w:num w:numId="7">
    <w:abstractNumId w:val="8"/>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9"/>
  </w:num>
  <w:num w:numId="14">
    <w:abstractNumId w:val="25"/>
  </w:num>
  <w:num w:numId="15">
    <w:abstractNumId w:val="2"/>
  </w:num>
  <w:num w:numId="16">
    <w:abstractNumId w:val="31"/>
  </w:num>
  <w:num w:numId="17">
    <w:abstractNumId w:val="6"/>
  </w:num>
  <w:num w:numId="18">
    <w:abstractNumId w:val="32"/>
  </w:num>
  <w:num w:numId="19">
    <w:abstractNumId w:val="10"/>
  </w:num>
  <w:num w:numId="20">
    <w:abstractNumId w:val="18"/>
  </w:num>
  <w:num w:numId="21">
    <w:abstractNumId w:val="21"/>
  </w:num>
  <w:num w:numId="22">
    <w:abstractNumId w:val="29"/>
  </w:num>
  <w:num w:numId="23">
    <w:abstractNumId w:val="13"/>
  </w:num>
  <w:num w:numId="24">
    <w:abstractNumId w:val="20"/>
  </w:num>
  <w:num w:numId="25">
    <w:abstractNumId w:val="12"/>
  </w:num>
  <w:num w:numId="26">
    <w:abstractNumId w:val="33"/>
  </w:num>
  <w:num w:numId="27">
    <w:abstractNumId w:val="26"/>
  </w:num>
  <w:num w:numId="28">
    <w:abstractNumId w:val="27"/>
  </w:num>
  <w:num w:numId="29">
    <w:abstractNumId w:val="28"/>
  </w:num>
  <w:num w:numId="30">
    <w:abstractNumId w:val="7"/>
  </w:num>
  <w:num w:numId="31">
    <w:abstractNumId w:val="16"/>
  </w:num>
  <w:num w:numId="32">
    <w:abstractNumId w:val="0"/>
  </w:num>
  <w:num w:numId="33">
    <w:abstractNumId w:val="23"/>
  </w:num>
  <w:num w:numId="34">
    <w:abstractNumId w:val="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ia Filfil">
    <w15:presenceInfo w15:providerId="None" w15:userId="Rania Filfil"/>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embedSystemFonts/>
  <w:proofState w:spelling="clean"/>
  <w:attachedTemplate r:id="rId1"/>
  <w:defaultTabStop w:val="720"/>
  <w:doNotHyphenateCaps/>
  <w:drawingGridHorizontalSpacing w:val="100"/>
  <w:displayHorizontalDrawingGridEvery w:val="0"/>
  <w:displayVerticalDrawingGridEvery w:val="0"/>
  <w:characterSpacingControl w:val="doNotCompress"/>
  <w:doNotValidateAgainstSchema/>
  <w:doNotDemarcateInvalidXml/>
  <w:hdrShapeDefaults>
    <o:shapedefaults v:ext="edit" spidmax="206849"/>
  </w:hdrShapeDefaults>
  <w:footnotePr>
    <w:footnote w:id="-1"/>
    <w:footnote w:id="0"/>
  </w:footnotePr>
  <w:endnotePr>
    <w:endnote w:id="-1"/>
    <w:endnote w:id="0"/>
  </w:endnotePr>
  <w:compat/>
  <w:rsids>
    <w:rsidRoot w:val="005818D6"/>
    <w:rsid w:val="0000104A"/>
    <w:rsid w:val="00001DA1"/>
    <w:rsid w:val="00001E93"/>
    <w:rsid w:val="00002508"/>
    <w:rsid w:val="00002989"/>
    <w:rsid w:val="0000328D"/>
    <w:rsid w:val="00004C3C"/>
    <w:rsid w:val="00006499"/>
    <w:rsid w:val="00006E06"/>
    <w:rsid w:val="00011D09"/>
    <w:rsid w:val="00013180"/>
    <w:rsid w:val="00013B1B"/>
    <w:rsid w:val="000217B5"/>
    <w:rsid w:val="00022699"/>
    <w:rsid w:val="000249EC"/>
    <w:rsid w:val="00024CEA"/>
    <w:rsid w:val="00025543"/>
    <w:rsid w:val="00027103"/>
    <w:rsid w:val="000309BD"/>
    <w:rsid w:val="00032435"/>
    <w:rsid w:val="000350BF"/>
    <w:rsid w:val="000354D9"/>
    <w:rsid w:val="00036DF6"/>
    <w:rsid w:val="00037A51"/>
    <w:rsid w:val="00040140"/>
    <w:rsid w:val="00041757"/>
    <w:rsid w:val="00041E0E"/>
    <w:rsid w:val="00042171"/>
    <w:rsid w:val="0004433B"/>
    <w:rsid w:val="00044B56"/>
    <w:rsid w:val="00045330"/>
    <w:rsid w:val="00050DC5"/>
    <w:rsid w:val="0005128B"/>
    <w:rsid w:val="000549A0"/>
    <w:rsid w:val="00056BC6"/>
    <w:rsid w:val="00056D67"/>
    <w:rsid w:val="0006164C"/>
    <w:rsid w:val="00061ABF"/>
    <w:rsid w:val="00062142"/>
    <w:rsid w:val="00062F0F"/>
    <w:rsid w:val="0006308A"/>
    <w:rsid w:val="00065329"/>
    <w:rsid w:val="000656E1"/>
    <w:rsid w:val="00072239"/>
    <w:rsid w:val="00072778"/>
    <w:rsid w:val="00074BE9"/>
    <w:rsid w:val="00075F8E"/>
    <w:rsid w:val="00076FBE"/>
    <w:rsid w:val="0007745E"/>
    <w:rsid w:val="00083DFE"/>
    <w:rsid w:val="00093046"/>
    <w:rsid w:val="0009684D"/>
    <w:rsid w:val="00097000"/>
    <w:rsid w:val="000975F1"/>
    <w:rsid w:val="000A4956"/>
    <w:rsid w:val="000A69CC"/>
    <w:rsid w:val="000A72C6"/>
    <w:rsid w:val="000B165D"/>
    <w:rsid w:val="000B2AE0"/>
    <w:rsid w:val="000B383B"/>
    <w:rsid w:val="000B5455"/>
    <w:rsid w:val="000B5733"/>
    <w:rsid w:val="000B6642"/>
    <w:rsid w:val="000B7E9E"/>
    <w:rsid w:val="000C0E99"/>
    <w:rsid w:val="000C6248"/>
    <w:rsid w:val="000D32E8"/>
    <w:rsid w:val="000D343E"/>
    <w:rsid w:val="000D4520"/>
    <w:rsid w:val="000D6E0C"/>
    <w:rsid w:val="000E0600"/>
    <w:rsid w:val="000E45B4"/>
    <w:rsid w:val="000E4C0E"/>
    <w:rsid w:val="000E705A"/>
    <w:rsid w:val="000E71CE"/>
    <w:rsid w:val="000F15EB"/>
    <w:rsid w:val="000F15FF"/>
    <w:rsid w:val="000F7F09"/>
    <w:rsid w:val="001006BF"/>
    <w:rsid w:val="001009DA"/>
    <w:rsid w:val="001010C7"/>
    <w:rsid w:val="00101AC2"/>
    <w:rsid w:val="001020F5"/>
    <w:rsid w:val="00104C5A"/>
    <w:rsid w:val="0010521C"/>
    <w:rsid w:val="001056B6"/>
    <w:rsid w:val="001056D5"/>
    <w:rsid w:val="00105A77"/>
    <w:rsid w:val="00107389"/>
    <w:rsid w:val="00112E18"/>
    <w:rsid w:val="00114763"/>
    <w:rsid w:val="001151DF"/>
    <w:rsid w:val="001168FE"/>
    <w:rsid w:val="00116CF4"/>
    <w:rsid w:val="001176D5"/>
    <w:rsid w:val="00117B5B"/>
    <w:rsid w:val="00121C20"/>
    <w:rsid w:val="00122303"/>
    <w:rsid w:val="00122E4C"/>
    <w:rsid w:val="001238E0"/>
    <w:rsid w:val="0012399A"/>
    <w:rsid w:val="00124264"/>
    <w:rsid w:val="001258AC"/>
    <w:rsid w:val="0012640A"/>
    <w:rsid w:val="001326D9"/>
    <w:rsid w:val="001344B8"/>
    <w:rsid w:val="00137434"/>
    <w:rsid w:val="00140E31"/>
    <w:rsid w:val="00140F8C"/>
    <w:rsid w:val="001429F4"/>
    <w:rsid w:val="001439D1"/>
    <w:rsid w:val="001466A2"/>
    <w:rsid w:val="001470AA"/>
    <w:rsid w:val="00147D54"/>
    <w:rsid w:val="00154E2E"/>
    <w:rsid w:val="00156147"/>
    <w:rsid w:val="00160E0C"/>
    <w:rsid w:val="00161B74"/>
    <w:rsid w:val="001627D3"/>
    <w:rsid w:val="0016314D"/>
    <w:rsid w:val="001640BC"/>
    <w:rsid w:val="001651C9"/>
    <w:rsid w:val="001666E3"/>
    <w:rsid w:val="00167014"/>
    <w:rsid w:val="00167ECC"/>
    <w:rsid w:val="00171550"/>
    <w:rsid w:val="001715CF"/>
    <w:rsid w:val="00172497"/>
    <w:rsid w:val="00173FE2"/>
    <w:rsid w:val="001759BF"/>
    <w:rsid w:val="00181F1E"/>
    <w:rsid w:val="0018243E"/>
    <w:rsid w:val="00185913"/>
    <w:rsid w:val="001861B2"/>
    <w:rsid w:val="00186E93"/>
    <w:rsid w:val="00190104"/>
    <w:rsid w:val="0019348D"/>
    <w:rsid w:val="001945C4"/>
    <w:rsid w:val="001955A8"/>
    <w:rsid w:val="0019569C"/>
    <w:rsid w:val="00196024"/>
    <w:rsid w:val="0019638A"/>
    <w:rsid w:val="00196D25"/>
    <w:rsid w:val="00197770"/>
    <w:rsid w:val="001A014A"/>
    <w:rsid w:val="001A0686"/>
    <w:rsid w:val="001A3106"/>
    <w:rsid w:val="001A4C47"/>
    <w:rsid w:val="001A6C77"/>
    <w:rsid w:val="001A799B"/>
    <w:rsid w:val="001B0248"/>
    <w:rsid w:val="001B53C6"/>
    <w:rsid w:val="001C011B"/>
    <w:rsid w:val="001C05E3"/>
    <w:rsid w:val="001C696E"/>
    <w:rsid w:val="001C74D7"/>
    <w:rsid w:val="001D0DC4"/>
    <w:rsid w:val="001D6747"/>
    <w:rsid w:val="001E0C8C"/>
    <w:rsid w:val="001E4D42"/>
    <w:rsid w:val="001E5698"/>
    <w:rsid w:val="001F32B0"/>
    <w:rsid w:val="001F3737"/>
    <w:rsid w:val="001F4CDC"/>
    <w:rsid w:val="001F5827"/>
    <w:rsid w:val="002007AA"/>
    <w:rsid w:val="00200D04"/>
    <w:rsid w:val="00201CC2"/>
    <w:rsid w:val="00201E0E"/>
    <w:rsid w:val="0020273D"/>
    <w:rsid w:val="00210861"/>
    <w:rsid w:val="00211614"/>
    <w:rsid w:val="00211A51"/>
    <w:rsid w:val="00212255"/>
    <w:rsid w:val="0021326D"/>
    <w:rsid w:val="002141F2"/>
    <w:rsid w:val="002163E5"/>
    <w:rsid w:val="0021655D"/>
    <w:rsid w:val="00221223"/>
    <w:rsid w:val="00221FBD"/>
    <w:rsid w:val="0022274F"/>
    <w:rsid w:val="00223F89"/>
    <w:rsid w:val="00224862"/>
    <w:rsid w:val="00225137"/>
    <w:rsid w:val="002279F9"/>
    <w:rsid w:val="00234917"/>
    <w:rsid w:val="00237227"/>
    <w:rsid w:val="002400B9"/>
    <w:rsid w:val="00240831"/>
    <w:rsid w:val="00241A37"/>
    <w:rsid w:val="00243801"/>
    <w:rsid w:val="00243BA1"/>
    <w:rsid w:val="0024563E"/>
    <w:rsid w:val="002458AE"/>
    <w:rsid w:val="00247AAD"/>
    <w:rsid w:val="00247FDA"/>
    <w:rsid w:val="00250565"/>
    <w:rsid w:val="00251F6A"/>
    <w:rsid w:val="00254DFF"/>
    <w:rsid w:val="0025672B"/>
    <w:rsid w:val="00257D30"/>
    <w:rsid w:val="0026059C"/>
    <w:rsid w:val="00260FC5"/>
    <w:rsid w:val="0026114E"/>
    <w:rsid w:val="00261344"/>
    <w:rsid w:val="00261430"/>
    <w:rsid w:val="00261BF1"/>
    <w:rsid w:val="00262C16"/>
    <w:rsid w:val="00263612"/>
    <w:rsid w:val="00264DD1"/>
    <w:rsid w:val="00267DFB"/>
    <w:rsid w:val="002713F7"/>
    <w:rsid w:val="00273104"/>
    <w:rsid w:val="00275134"/>
    <w:rsid w:val="00275DF1"/>
    <w:rsid w:val="002772CA"/>
    <w:rsid w:val="0028109B"/>
    <w:rsid w:val="00283718"/>
    <w:rsid w:val="002859CA"/>
    <w:rsid w:val="00285BF1"/>
    <w:rsid w:val="00285EEC"/>
    <w:rsid w:val="00286849"/>
    <w:rsid w:val="00287B92"/>
    <w:rsid w:val="00290D06"/>
    <w:rsid w:val="00291AD7"/>
    <w:rsid w:val="00292041"/>
    <w:rsid w:val="00292571"/>
    <w:rsid w:val="00293A3F"/>
    <w:rsid w:val="00293BF5"/>
    <w:rsid w:val="00295007"/>
    <w:rsid w:val="00295CE1"/>
    <w:rsid w:val="00296A51"/>
    <w:rsid w:val="00296BC4"/>
    <w:rsid w:val="002A1B4A"/>
    <w:rsid w:val="002A1E87"/>
    <w:rsid w:val="002A2AC5"/>
    <w:rsid w:val="002A39E6"/>
    <w:rsid w:val="002A6043"/>
    <w:rsid w:val="002B2A38"/>
    <w:rsid w:val="002B3080"/>
    <w:rsid w:val="002B367E"/>
    <w:rsid w:val="002B7F5E"/>
    <w:rsid w:val="002C0B2B"/>
    <w:rsid w:val="002C164C"/>
    <w:rsid w:val="002C203C"/>
    <w:rsid w:val="002C2A6B"/>
    <w:rsid w:val="002C3449"/>
    <w:rsid w:val="002C6892"/>
    <w:rsid w:val="002D0BB1"/>
    <w:rsid w:val="002D6A35"/>
    <w:rsid w:val="002D6B54"/>
    <w:rsid w:val="002D7C0B"/>
    <w:rsid w:val="002E0972"/>
    <w:rsid w:val="002E2048"/>
    <w:rsid w:val="002E3768"/>
    <w:rsid w:val="002E3F13"/>
    <w:rsid w:val="002E508B"/>
    <w:rsid w:val="002E6A60"/>
    <w:rsid w:val="002E7F7C"/>
    <w:rsid w:val="002F031D"/>
    <w:rsid w:val="002F24FA"/>
    <w:rsid w:val="002F2988"/>
    <w:rsid w:val="002F7257"/>
    <w:rsid w:val="003001FD"/>
    <w:rsid w:val="00301162"/>
    <w:rsid w:val="0030328D"/>
    <w:rsid w:val="00303EDD"/>
    <w:rsid w:val="00304B69"/>
    <w:rsid w:val="00304D27"/>
    <w:rsid w:val="00304DFB"/>
    <w:rsid w:val="00310E39"/>
    <w:rsid w:val="00311DF3"/>
    <w:rsid w:val="00312446"/>
    <w:rsid w:val="00314244"/>
    <w:rsid w:val="00315134"/>
    <w:rsid w:val="00315904"/>
    <w:rsid w:val="00316B77"/>
    <w:rsid w:val="00320E22"/>
    <w:rsid w:val="00321D0C"/>
    <w:rsid w:val="003224DF"/>
    <w:rsid w:val="00325B7E"/>
    <w:rsid w:val="00327397"/>
    <w:rsid w:val="00327F2C"/>
    <w:rsid w:val="00331348"/>
    <w:rsid w:val="00333851"/>
    <w:rsid w:val="00336F2B"/>
    <w:rsid w:val="00337E61"/>
    <w:rsid w:val="00341527"/>
    <w:rsid w:val="00341A0C"/>
    <w:rsid w:val="00342AC4"/>
    <w:rsid w:val="00342C88"/>
    <w:rsid w:val="003456EC"/>
    <w:rsid w:val="00345DC5"/>
    <w:rsid w:val="00347B9B"/>
    <w:rsid w:val="00347D60"/>
    <w:rsid w:val="003501D7"/>
    <w:rsid w:val="003513D7"/>
    <w:rsid w:val="00352935"/>
    <w:rsid w:val="00352DE7"/>
    <w:rsid w:val="00353322"/>
    <w:rsid w:val="00354D41"/>
    <w:rsid w:val="00356719"/>
    <w:rsid w:val="00356D7A"/>
    <w:rsid w:val="00357093"/>
    <w:rsid w:val="00360D22"/>
    <w:rsid w:val="00362FCE"/>
    <w:rsid w:val="00363575"/>
    <w:rsid w:val="00363C5A"/>
    <w:rsid w:val="00363FE0"/>
    <w:rsid w:val="00364836"/>
    <w:rsid w:val="0036592C"/>
    <w:rsid w:val="003712FC"/>
    <w:rsid w:val="00373273"/>
    <w:rsid w:val="003740AC"/>
    <w:rsid w:val="00374A82"/>
    <w:rsid w:val="00375A2A"/>
    <w:rsid w:val="00375E5E"/>
    <w:rsid w:val="00375EA1"/>
    <w:rsid w:val="003777DB"/>
    <w:rsid w:val="00380C7F"/>
    <w:rsid w:val="00383592"/>
    <w:rsid w:val="00383ED7"/>
    <w:rsid w:val="003841F1"/>
    <w:rsid w:val="003865BB"/>
    <w:rsid w:val="00386FDA"/>
    <w:rsid w:val="0038721B"/>
    <w:rsid w:val="00393C6B"/>
    <w:rsid w:val="00396BCB"/>
    <w:rsid w:val="003A1484"/>
    <w:rsid w:val="003A395A"/>
    <w:rsid w:val="003A3FB5"/>
    <w:rsid w:val="003B20CA"/>
    <w:rsid w:val="003B5CA1"/>
    <w:rsid w:val="003C4900"/>
    <w:rsid w:val="003C7BEF"/>
    <w:rsid w:val="003D2368"/>
    <w:rsid w:val="003D260D"/>
    <w:rsid w:val="003D2BCD"/>
    <w:rsid w:val="003D3721"/>
    <w:rsid w:val="003E2632"/>
    <w:rsid w:val="003E3F46"/>
    <w:rsid w:val="003E5710"/>
    <w:rsid w:val="003E769E"/>
    <w:rsid w:val="003F1C29"/>
    <w:rsid w:val="003F1C9E"/>
    <w:rsid w:val="003F5C86"/>
    <w:rsid w:val="003F6966"/>
    <w:rsid w:val="003F6C3C"/>
    <w:rsid w:val="003F7872"/>
    <w:rsid w:val="004019AF"/>
    <w:rsid w:val="00402E1E"/>
    <w:rsid w:val="00407D1E"/>
    <w:rsid w:val="004108B1"/>
    <w:rsid w:val="004123A2"/>
    <w:rsid w:val="004136BC"/>
    <w:rsid w:val="00413D41"/>
    <w:rsid w:val="00415393"/>
    <w:rsid w:val="0041640A"/>
    <w:rsid w:val="0041753F"/>
    <w:rsid w:val="00417CC3"/>
    <w:rsid w:val="0042123C"/>
    <w:rsid w:val="0042267F"/>
    <w:rsid w:val="004264A5"/>
    <w:rsid w:val="00426C91"/>
    <w:rsid w:val="00427281"/>
    <w:rsid w:val="00430554"/>
    <w:rsid w:val="0043055F"/>
    <w:rsid w:val="004308F1"/>
    <w:rsid w:val="00430BAA"/>
    <w:rsid w:val="00430D22"/>
    <w:rsid w:val="00431C28"/>
    <w:rsid w:val="00436630"/>
    <w:rsid w:val="00437A80"/>
    <w:rsid w:val="0044316E"/>
    <w:rsid w:val="00443714"/>
    <w:rsid w:val="004445F7"/>
    <w:rsid w:val="004458C4"/>
    <w:rsid w:val="00445E0A"/>
    <w:rsid w:val="00450FF1"/>
    <w:rsid w:val="00451CC1"/>
    <w:rsid w:val="0045519C"/>
    <w:rsid w:val="004558D0"/>
    <w:rsid w:val="004608B9"/>
    <w:rsid w:val="0046182B"/>
    <w:rsid w:val="00464352"/>
    <w:rsid w:val="004665BA"/>
    <w:rsid w:val="00466F52"/>
    <w:rsid w:val="004700BF"/>
    <w:rsid w:val="00471E8C"/>
    <w:rsid w:val="00472B75"/>
    <w:rsid w:val="00473E39"/>
    <w:rsid w:val="00474695"/>
    <w:rsid w:val="00474DFB"/>
    <w:rsid w:val="00474ED5"/>
    <w:rsid w:val="0047736C"/>
    <w:rsid w:val="00481DEB"/>
    <w:rsid w:val="00483553"/>
    <w:rsid w:val="00483578"/>
    <w:rsid w:val="00484FEC"/>
    <w:rsid w:val="00486060"/>
    <w:rsid w:val="00487F64"/>
    <w:rsid w:val="00493010"/>
    <w:rsid w:val="0049389B"/>
    <w:rsid w:val="00495056"/>
    <w:rsid w:val="00497473"/>
    <w:rsid w:val="00497E9F"/>
    <w:rsid w:val="004A3772"/>
    <w:rsid w:val="004A5182"/>
    <w:rsid w:val="004A64E9"/>
    <w:rsid w:val="004B087D"/>
    <w:rsid w:val="004B0A3A"/>
    <w:rsid w:val="004B6CF0"/>
    <w:rsid w:val="004B730F"/>
    <w:rsid w:val="004B7607"/>
    <w:rsid w:val="004C2B75"/>
    <w:rsid w:val="004C2D55"/>
    <w:rsid w:val="004D0D0B"/>
    <w:rsid w:val="004D436C"/>
    <w:rsid w:val="004D6040"/>
    <w:rsid w:val="004D66BB"/>
    <w:rsid w:val="004D6979"/>
    <w:rsid w:val="004D6F01"/>
    <w:rsid w:val="004E0916"/>
    <w:rsid w:val="004E15C9"/>
    <w:rsid w:val="004E1788"/>
    <w:rsid w:val="004E3241"/>
    <w:rsid w:val="004E39B9"/>
    <w:rsid w:val="004E652E"/>
    <w:rsid w:val="004E7FD0"/>
    <w:rsid w:val="004F2BA9"/>
    <w:rsid w:val="004F4BC4"/>
    <w:rsid w:val="004F4D62"/>
    <w:rsid w:val="004F4E4B"/>
    <w:rsid w:val="004F6D70"/>
    <w:rsid w:val="005014D5"/>
    <w:rsid w:val="00502075"/>
    <w:rsid w:val="005020DD"/>
    <w:rsid w:val="0050374B"/>
    <w:rsid w:val="0050441A"/>
    <w:rsid w:val="00504644"/>
    <w:rsid w:val="00506026"/>
    <w:rsid w:val="00506FF4"/>
    <w:rsid w:val="005101F0"/>
    <w:rsid w:val="005115C0"/>
    <w:rsid w:val="00512B35"/>
    <w:rsid w:val="005146B0"/>
    <w:rsid w:val="0051689D"/>
    <w:rsid w:val="00521702"/>
    <w:rsid w:val="005224A4"/>
    <w:rsid w:val="005225A2"/>
    <w:rsid w:val="0052354A"/>
    <w:rsid w:val="00523C04"/>
    <w:rsid w:val="00523C6D"/>
    <w:rsid w:val="00526026"/>
    <w:rsid w:val="00531B5E"/>
    <w:rsid w:val="00531F93"/>
    <w:rsid w:val="00536471"/>
    <w:rsid w:val="005367AC"/>
    <w:rsid w:val="0054081D"/>
    <w:rsid w:val="005427AE"/>
    <w:rsid w:val="005427E6"/>
    <w:rsid w:val="00544308"/>
    <w:rsid w:val="00544378"/>
    <w:rsid w:val="005447FA"/>
    <w:rsid w:val="005448D9"/>
    <w:rsid w:val="00545FED"/>
    <w:rsid w:val="005465BE"/>
    <w:rsid w:val="00546872"/>
    <w:rsid w:val="00547D11"/>
    <w:rsid w:val="005502A9"/>
    <w:rsid w:val="0055048B"/>
    <w:rsid w:val="0055248F"/>
    <w:rsid w:val="0055429A"/>
    <w:rsid w:val="0055453E"/>
    <w:rsid w:val="005551AA"/>
    <w:rsid w:val="00556898"/>
    <w:rsid w:val="00557A25"/>
    <w:rsid w:val="00561332"/>
    <w:rsid w:val="00563AE2"/>
    <w:rsid w:val="00566095"/>
    <w:rsid w:val="00566274"/>
    <w:rsid w:val="0056643B"/>
    <w:rsid w:val="00566514"/>
    <w:rsid w:val="00567CD9"/>
    <w:rsid w:val="005768AB"/>
    <w:rsid w:val="005772FD"/>
    <w:rsid w:val="005804DC"/>
    <w:rsid w:val="005818D6"/>
    <w:rsid w:val="0058222E"/>
    <w:rsid w:val="00585A53"/>
    <w:rsid w:val="0059095A"/>
    <w:rsid w:val="00590E92"/>
    <w:rsid w:val="00591603"/>
    <w:rsid w:val="00593E25"/>
    <w:rsid w:val="00596874"/>
    <w:rsid w:val="005A0EE0"/>
    <w:rsid w:val="005A1352"/>
    <w:rsid w:val="005A1E96"/>
    <w:rsid w:val="005A373B"/>
    <w:rsid w:val="005A60F3"/>
    <w:rsid w:val="005B0D0C"/>
    <w:rsid w:val="005B4581"/>
    <w:rsid w:val="005B48A5"/>
    <w:rsid w:val="005B55CA"/>
    <w:rsid w:val="005B5EC8"/>
    <w:rsid w:val="005B6FB8"/>
    <w:rsid w:val="005B7A99"/>
    <w:rsid w:val="005C1050"/>
    <w:rsid w:val="005C343A"/>
    <w:rsid w:val="005C3522"/>
    <w:rsid w:val="005C44B3"/>
    <w:rsid w:val="005C4850"/>
    <w:rsid w:val="005C63B5"/>
    <w:rsid w:val="005D042B"/>
    <w:rsid w:val="005D19E4"/>
    <w:rsid w:val="005D3FAB"/>
    <w:rsid w:val="005D4F9B"/>
    <w:rsid w:val="005D7333"/>
    <w:rsid w:val="005E0FC4"/>
    <w:rsid w:val="005E19F2"/>
    <w:rsid w:val="005E1C55"/>
    <w:rsid w:val="005E490B"/>
    <w:rsid w:val="005E5B7A"/>
    <w:rsid w:val="005E5E78"/>
    <w:rsid w:val="005E6116"/>
    <w:rsid w:val="005E6BE8"/>
    <w:rsid w:val="005F14FC"/>
    <w:rsid w:val="005F30C8"/>
    <w:rsid w:val="005F5171"/>
    <w:rsid w:val="005F58CA"/>
    <w:rsid w:val="005F79F4"/>
    <w:rsid w:val="006005DD"/>
    <w:rsid w:val="00601A85"/>
    <w:rsid w:val="00601B98"/>
    <w:rsid w:val="00603791"/>
    <w:rsid w:val="00604D37"/>
    <w:rsid w:val="006076F2"/>
    <w:rsid w:val="00611642"/>
    <w:rsid w:val="00612A4F"/>
    <w:rsid w:val="006177C9"/>
    <w:rsid w:val="00617E61"/>
    <w:rsid w:val="00617FC1"/>
    <w:rsid w:val="00620B62"/>
    <w:rsid w:val="00622680"/>
    <w:rsid w:val="00622A7B"/>
    <w:rsid w:val="006251F3"/>
    <w:rsid w:val="0062772D"/>
    <w:rsid w:val="00631FE4"/>
    <w:rsid w:val="0063299D"/>
    <w:rsid w:val="00634329"/>
    <w:rsid w:val="0063600C"/>
    <w:rsid w:val="0064008C"/>
    <w:rsid w:val="00645797"/>
    <w:rsid w:val="006477CC"/>
    <w:rsid w:val="00656082"/>
    <w:rsid w:val="0065738E"/>
    <w:rsid w:val="006573EE"/>
    <w:rsid w:val="00657920"/>
    <w:rsid w:val="0065797B"/>
    <w:rsid w:val="00661DA3"/>
    <w:rsid w:val="00662C43"/>
    <w:rsid w:val="006635CD"/>
    <w:rsid w:val="00663605"/>
    <w:rsid w:val="00663738"/>
    <w:rsid w:val="00664B92"/>
    <w:rsid w:val="00665D2C"/>
    <w:rsid w:val="00666374"/>
    <w:rsid w:val="0067227F"/>
    <w:rsid w:val="0067352A"/>
    <w:rsid w:val="00675BC3"/>
    <w:rsid w:val="0067605E"/>
    <w:rsid w:val="00677728"/>
    <w:rsid w:val="00681FF9"/>
    <w:rsid w:val="00683002"/>
    <w:rsid w:val="00683740"/>
    <w:rsid w:val="00685860"/>
    <w:rsid w:val="00686502"/>
    <w:rsid w:val="00690A73"/>
    <w:rsid w:val="006948C9"/>
    <w:rsid w:val="0069532A"/>
    <w:rsid w:val="006A0D33"/>
    <w:rsid w:val="006A1F28"/>
    <w:rsid w:val="006A2A61"/>
    <w:rsid w:val="006A5D59"/>
    <w:rsid w:val="006A6B07"/>
    <w:rsid w:val="006A7164"/>
    <w:rsid w:val="006B1C15"/>
    <w:rsid w:val="006B25D5"/>
    <w:rsid w:val="006B2D2A"/>
    <w:rsid w:val="006B4296"/>
    <w:rsid w:val="006B4310"/>
    <w:rsid w:val="006B52D6"/>
    <w:rsid w:val="006B772C"/>
    <w:rsid w:val="006C0D2A"/>
    <w:rsid w:val="006C1612"/>
    <w:rsid w:val="006C4BDE"/>
    <w:rsid w:val="006C5E5A"/>
    <w:rsid w:val="006D0599"/>
    <w:rsid w:val="006D0B63"/>
    <w:rsid w:val="006D117E"/>
    <w:rsid w:val="006D3F1C"/>
    <w:rsid w:val="006D4842"/>
    <w:rsid w:val="006D6342"/>
    <w:rsid w:val="006D73B3"/>
    <w:rsid w:val="006E3296"/>
    <w:rsid w:val="006E3DC0"/>
    <w:rsid w:val="006E3F2F"/>
    <w:rsid w:val="006E52AC"/>
    <w:rsid w:val="006E55FC"/>
    <w:rsid w:val="006E7576"/>
    <w:rsid w:val="006F2BCF"/>
    <w:rsid w:val="006F4EDF"/>
    <w:rsid w:val="006F5356"/>
    <w:rsid w:val="006F5C2D"/>
    <w:rsid w:val="006F72CB"/>
    <w:rsid w:val="006F7AA9"/>
    <w:rsid w:val="0070727B"/>
    <w:rsid w:val="0071432A"/>
    <w:rsid w:val="00714816"/>
    <w:rsid w:val="00715A20"/>
    <w:rsid w:val="00716443"/>
    <w:rsid w:val="007210AF"/>
    <w:rsid w:val="007210B6"/>
    <w:rsid w:val="0072208E"/>
    <w:rsid w:val="007272DB"/>
    <w:rsid w:val="0072781D"/>
    <w:rsid w:val="00733716"/>
    <w:rsid w:val="00735AA4"/>
    <w:rsid w:val="007408FA"/>
    <w:rsid w:val="0074136B"/>
    <w:rsid w:val="00742667"/>
    <w:rsid w:val="007430BD"/>
    <w:rsid w:val="00745FC8"/>
    <w:rsid w:val="0074772E"/>
    <w:rsid w:val="0075226D"/>
    <w:rsid w:val="00753162"/>
    <w:rsid w:val="0075470B"/>
    <w:rsid w:val="007559D6"/>
    <w:rsid w:val="00756EDF"/>
    <w:rsid w:val="007577A1"/>
    <w:rsid w:val="0076130A"/>
    <w:rsid w:val="00763505"/>
    <w:rsid w:val="007649BE"/>
    <w:rsid w:val="00767827"/>
    <w:rsid w:val="00770AC6"/>
    <w:rsid w:val="00771BA9"/>
    <w:rsid w:val="00772934"/>
    <w:rsid w:val="00772E45"/>
    <w:rsid w:val="00773EBB"/>
    <w:rsid w:val="00774FC5"/>
    <w:rsid w:val="007809E0"/>
    <w:rsid w:val="00781515"/>
    <w:rsid w:val="007817A0"/>
    <w:rsid w:val="00784339"/>
    <w:rsid w:val="0079072A"/>
    <w:rsid w:val="00790C9F"/>
    <w:rsid w:val="00790F39"/>
    <w:rsid w:val="00792F99"/>
    <w:rsid w:val="00793527"/>
    <w:rsid w:val="00795B11"/>
    <w:rsid w:val="007A10DD"/>
    <w:rsid w:val="007A2D84"/>
    <w:rsid w:val="007A4D94"/>
    <w:rsid w:val="007A5044"/>
    <w:rsid w:val="007A55E9"/>
    <w:rsid w:val="007A5E64"/>
    <w:rsid w:val="007A7DDC"/>
    <w:rsid w:val="007B0462"/>
    <w:rsid w:val="007B48A1"/>
    <w:rsid w:val="007B4E85"/>
    <w:rsid w:val="007B6EA4"/>
    <w:rsid w:val="007B6FFB"/>
    <w:rsid w:val="007B729E"/>
    <w:rsid w:val="007B72E1"/>
    <w:rsid w:val="007B77F8"/>
    <w:rsid w:val="007B7DA8"/>
    <w:rsid w:val="007C2686"/>
    <w:rsid w:val="007C3BFC"/>
    <w:rsid w:val="007C3CC0"/>
    <w:rsid w:val="007C4DFB"/>
    <w:rsid w:val="007C538A"/>
    <w:rsid w:val="007C6CCA"/>
    <w:rsid w:val="007C6DF3"/>
    <w:rsid w:val="007C7C66"/>
    <w:rsid w:val="007D1842"/>
    <w:rsid w:val="007D2B87"/>
    <w:rsid w:val="007D40B3"/>
    <w:rsid w:val="007D41E7"/>
    <w:rsid w:val="007D573F"/>
    <w:rsid w:val="007D58BC"/>
    <w:rsid w:val="007D61C9"/>
    <w:rsid w:val="007D6244"/>
    <w:rsid w:val="007D6BE4"/>
    <w:rsid w:val="007E3EBF"/>
    <w:rsid w:val="007E45E7"/>
    <w:rsid w:val="007E73D3"/>
    <w:rsid w:val="007E79D4"/>
    <w:rsid w:val="007F07EA"/>
    <w:rsid w:val="007F2C7B"/>
    <w:rsid w:val="007F2D3B"/>
    <w:rsid w:val="007F3930"/>
    <w:rsid w:val="007F55AF"/>
    <w:rsid w:val="007F6A5A"/>
    <w:rsid w:val="007F7A00"/>
    <w:rsid w:val="008021D8"/>
    <w:rsid w:val="00804DF9"/>
    <w:rsid w:val="008054A5"/>
    <w:rsid w:val="008074C1"/>
    <w:rsid w:val="00812102"/>
    <w:rsid w:val="00813AFA"/>
    <w:rsid w:val="00820195"/>
    <w:rsid w:val="00820816"/>
    <w:rsid w:val="008211EA"/>
    <w:rsid w:val="008214EC"/>
    <w:rsid w:val="008226CB"/>
    <w:rsid w:val="00822B83"/>
    <w:rsid w:val="00822D91"/>
    <w:rsid w:val="00823969"/>
    <w:rsid w:val="00824E5F"/>
    <w:rsid w:val="00826A61"/>
    <w:rsid w:val="00830C94"/>
    <w:rsid w:val="00831C45"/>
    <w:rsid w:val="008321FA"/>
    <w:rsid w:val="0083227A"/>
    <w:rsid w:val="00832B66"/>
    <w:rsid w:val="00832DD4"/>
    <w:rsid w:val="008339E5"/>
    <w:rsid w:val="00833DA5"/>
    <w:rsid w:val="00834785"/>
    <w:rsid w:val="0084330C"/>
    <w:rsid w:val="00843C9D"/>
    <w:rsid w:val="008442E5"/>
    <w:rsid w:val="0084486E"/>
    <w:rsid w:val="0085081E"/>
    <w:rsid w:val="00853C8E"/>
    <w:rsid w:val="00853D8D"/>
    <w:rsid w:val="008630FA"/>
    <w:rsid w:val="00864C48"/>
    <w:rsid w:val="0086558C"/>
    <w:rsid w:val="00865861"/>
    <w:rsid w:val="00873990"/>
    <w:rsid w:val="008752D5"/>
    <w:rsid w:val="00875337"/>
    <w:rsid w:val="00875B09"/>
    <w:rsid w:val="0088033F"/>
    <w:rsid w:val="008803A4"/>
    <w:rsid w:val="008813D3"/>
    <w:rsid w:val="008815B5"/>
    <w:rsid w:val="00882227"/>
    <w:rsid w:val="00882C5C"/>
    <w:rsid w:val="00883B18"/>
    <w:rsid w:val="00884100"/>
    <w:rsid w:val="008845D7"/>
    <w:rsid w:val="0088640A"/>
    <w:rsid w:val="00886973"/>
    <w:rsid w:val="00886B07"/>
    <w:rsid w:val="0088721B"/>
    <w:rsid w:val="0089388C"/>
    <w:rsid w:val="008941CE"/>
    <w:rsid w:val="00895329"/>
    <w:rsid w:val="008971E0"/>
    <w:rsid w:val="008A1A50"/>
    <w:rsid w:val="008A4922"/>
    <w:rsid w:val="008A633F"/>
    <w:rsid w:val="008A6CAD"/>
    <w:rsid w:val="008B0C2E"/>
    <w:rsid w:val="008B2E74"/>
    <w:rsid w:val="008B3C9A"/>
    <w:rsid w:val="008C2242"/>
    <w:rsid w:val="008C2A5F"/>
    <w:rsid w:val="008C2F84"/>
    <w:rsid w:val="008C637E"/>
    <w:rsid w:val="008D53B2"/>
    <w:rsid w:val="008D5646"/>
    <w:rsid w:val="008D570C"/>
    <w:rsid w:val="008D64E5"/>
    <w:rsid w:val="008D6C6D"/>
    <w:rsid w:val="008E0062"/>
    <w:rsid w:val="008E15DC"/>
    <w:rsid w:val="008E1C0A"/>
    <w:rsid w:val="008E2F35"/>
    <w:rsid w:val="008E300F"/>
    <w:rsid w:val="008E3EAD"/>
    <w:rsid w:val="008E40EB"/>
    <w:rsid w:val="008E4DF8"/>
    <w:rsid w:val="008E7752"/>
    <w:rsid w:val="008F0DF8"/>
    <w:rsid w:val="008F17BA"/>
    <w:rsid w:val="008F3A87"/>
    <w:rsid w:val="008F46C9"/>
    <w:rsid w:val="008F5884"/>
    <w:rsid w:val="008F621C"/>
    <w:rsid w:val="008F64D0"/>
    <w:rsid w:val="008F73CA"/>
    <w:rsid w:val="008F73E5"/>
    <w:rsid w:val="008F77CC"/>
    <w:rsid w:val="009029EA"/>
    <w:rsid w:val="009031F1"/>
    <w:rsid w:val="00904BF8"/>
    <w:rsid w:val="00906EFA"/>
    <w:rsid w:val="00907882"/>
    <w:rsid w:val="00907CA3"/>
    <w:rsid w:val="00913544"/>
    <w:rsid w:val="00916163"/>
    <w:rsid w:val="00916686"/>
    <w:rsid w:val="0091675C"/>
    <w:rsid w:val="00917650"/>
    <w:rsid w:val="009203E6"/>
    <w:rsid w:val="00923673"/>
    <w:rsid w:val="009262D5"/>
    <w:rsid w:val="00930021"/>
    <w:rsid w:val="009306E2"/>
    <w:rsid w:val="009307E3"/>
    <w:rsid w:val="00931AD7"/>
    <w:rsid w:val="00932AB5"/>
    <w:rsid w:val="00934F48"/>
    <w:rsid w:val="009352C6"/>
    <w:rsid w:val="00935852"/>
    <w:rsid w:val="00936E25"/>
    <w:rsid w:val="00937D68"/>
    <w:rsid w:val="009404F1"/>
    <w:rsid w:val="00941D42"/>
    <w:rsid w:val="0094447C"/>
    <w:rsid w:val="00944798"/>
    <w:rsid w:val="00945B9A"/>
    <w:rsid w:val="0094617B"/>
    <w:rsid w:val="00947D4D"/>
    <w:rsid w:val="009515C7"/>
    <w:rsid w:val="009530BB"/>
    <w:rsid w:val="0095389E"/>
    <w:rsid w:val="00953DCE"/>
    <w:rsid w:val="0095459C"/>
    <w:rsid w:val="009547DC"/>
    <w:rsid w:val="00955379"/>
    <w:rsid w:val="00956989"/>
    <w:rsid w:val="00956EA1"/>
    <w:rsid w:val="009575F6"/>
    <w:rsid w:val="0096082F"/>
    <w:rsid w:val="009610E6"/>
    <w:rsid w:val="00965243"/>
    <w:rsid w:val="00971A93"/>
    <w:rsid w:val="00972D50"/>
    <w:rsid w:val="00976767"/>
    <w:rsid w:val="00977A64"/>
    <w:rsid w:val="009804E0"/>
    <w:rsid w:val="00981E43"/>
    <w:rsid w:val="0098292A"/>
    <w:rsid w:val="009830BF"/>
    <w:rsid w:val="00983627"/>
    <w:rsid w:val="00985C78"/>
    <w:rsid w:val="009864B1"/>
    <w:rsid w:val="00986C09"/>
    <w:rsid w:val="0098798A"/>
    <w:rsid w:val="00992C1C"/>
    <w:rsid w:val="00996A11"/>
    <w:rsid w:val="009A1469"/>
    <w:rsid w:val="009A2897"/>
    <w:rsid w:val="009A63BA"/>
    <w:rsid w:val="009A7A2E"/>
    <w:rsid w:val="009A7E69"/>
    <w:rsid w:val="009A7FE3"/>
    <w:rsid w:val="009B0B8F"/>
    <w:rsid w:val="009B3511"/>
    <w:rsid w:val="009B357D"/>
    <w:rsid w:val="009B4F61"/>
    <w:rsid w:val="009B651F"/>
    <w:rsid w:val="009B73F4"/>
    <w:rsid w:val="009C2FCD"/>
    <w:rsid w:val="009C4B1E"/>
    <w:rsid w:val="009C5814"/>
    <w:rsid w:val="009C5969"/>
    <w:rsid w:val="009C6F37"/>
    <w:rsid w:val="009D16E3"/>
    <w:rsid w:val="009D1789"/>
    <w:rsid w:val="009D1F5C"/>
    <w:rsid w:val="009D45B1"/>
    <w:rsid w:val="009D4E89"/>
    <w:rsid w:val="009D5283"/>
    <w:rsid w:val="009D5ECA"/>
    <w:rsid w:val="009E11AA"/>
    <w:rsid w:val="009E217F"/>
    <w:rsid w:val="009E2959"/>
    <w:rsid w:val="009E2C00"/>
    <w:rsid w:val="009E2EEB"/>
    <w:rsid w:val="009E3818"/>
    <w:rsid w:val="009F57EA"/>
    <w:rsid w:val="009F64E6"/>
    <w:rsid w:val="009F65A8"/>
    <w:rsid w:val="00A000A5"/>
    <w:rsid w:val="00A006FC"/>
    <w:rsid w:val="00A01446"/>
    <w:rsid w:val="00A01882"/>
    <w:rsid w:val="00A06A29"/>
    <w:rsid w:val="00A06B71"/>
    <w:rsid w:val="00A07022"/>
    <w:rsid w:val="00A10FC5"/>
    <w:rsid w:val="00A12E12"/>
    <w:rsid w:val="00A15F64"/>
    <w:rsid w:val="00A162E2"/>
    <w:rsid w:val="00A211EA"/>
    <w:rsid w:val="00A213D7"/>
    <w:rsid w:val="00A22BE8"/>
    <w:rsid w:val="00A248E1"/>
    <w:rsid w:val="00A253F2"/>
    <w:rsid w:val="00A25969"/>
    <w:rsid w:val="00A30985"/>
    <w:rsid w:val="00A30CE8"/>
    <w:rsid w:val="00A3227B"/>
    <w:rsid w:val="00A32AD1"/>
    <w:rsid w:val="00A3607F"/>
    <w:rsid w:val="00A43F88"/>
    <w:rsid w:val="00A442BC"/>
    <w:rsid w:val="00A44B7D"/>
    <w:rsid w:val="00A45BB4"/>
    <w:rsid w:val="00A46B9A"/>
    <w:rsid w:val="00A5056D"/>
    <w:rsid w:val="00A55036"/>
    <w:rsid w:val="00A5563E"/>
    <w:rsid w:val="00A5593D"/>
    <w:rsid w:val="00A613FF"/>
    <w:rsid w:val="00A62A5F"/>
    <w:rsid w:val="00A63485"/>
    <w:rsid w:val="00A63592"/>
    <w:rsid w:val="00A6448C"/>
    <w:rsid w:val="00A6538A"/>
    <w:rsid w:val="00A65764"/>
    <w:rsid w:val="00A665E8"/>
    <w:rsid w:val="00A67A7C"/>
    <w:rsid w:val="00A702F3"/>
    <w:rsid w:val="00A70F65"/>
    <w:rsid w:val="00A72BDA"/>
    <w:rsid w:val="00A74293"/>
    <w:rsid w:val="00A76C60"/>
    <w:rsid w:val="00A8007B"/>
    <w:rsid w:val="00A80394"/>
    <w:rsid w:val="00A80CA7"/>
    <w:rsid w:val="00A81F1D"/>
    <w:rsid w:val="00A84391"/>
    <w:rsid w:val="00A84A2F"/>
    <w:rsid w:val="00A85DC8"/>
    <w:rsid w:val="00A8653F"/>
    <w:rsid w:val="00A86DCE"/>
    <w:rsid w:val="00A87E8E"/>
    <w:rsid w:val="00A91062"/>
    <w:rsid w:val="00A91E6B"/>
    <w:rsid w:val="00A930EA"/>
    <w:rsid w:val="00A95A58"/>
    <w:rsid w:val="00A97B63"/>
    <w:rsid w:val="00AA1CA0"/>
    <w:rsid w:val="00AA24C1"/>
    <w:rsid w:val="00AA361D"/>
    <w:rsid w:val="00AA4BDB"/>
    <w:rsid w:val="00AA58EE"/>
    <w:rsid w:val="00AA67DC"/>
    <w:rsid w:val="00AA713F"/>
    <w:rsid w:val="00AA7F84"/>
    <w:rsid w:val="00AB1255"/>
    <w:rsid w:val="00AB21DE"/>
    <w:rsid w:val="00AB4BF4"/>
    <w:rsid w:val="00AB53F6"/>
    <w:rsid w:val="00AB5507"/>
    <w:rsid w:val="00AB5D0A"/>
    <w:rsid w:val="00AB61D4"/>
    <w:rsid w:val="00AC0734"/>
    <w:rsid w:val="00AC11E4"/>
    <w:rsid w:val="00AC3B08"/>
    <w:rsid w:val="00AC3E4C"/>
    <w:rsid w:val="00AC47B5"/>
    <w:rsid w:val="00AC5AEB"/>
    <w:rsid w:val="00AD1D53"/>
    <w:rsid w:val="00AD28BC"/>
    <w:rsid w:val="00AD687E"/>
    <w:rsid w:val="00AD6991"/>
    <w:rsid w:val="00AE106C"/>
    <w:rsid w:val="00AE395C"/>
    <w:rsid w:val="00AE4A89"/>
    <w:rsid w:val="00AE621C"/>
    <w:rsid w:val="00AE75D2"/>
    <w:rsid w:val="00AF0C3D"/>
    <w:rsid w:val="00AF31E9"/>
    <w:rsid w:val="00AF7B0D"/>
    <w:rsid w:val="00B00224"/>
    <w:rsid w:val="00B01364"/>
    <w:rsid w:val="00B07B4D"/>
    <w:rsid w:val="00B10EC0"/>
    <w:rsid w:val="00B11554"/>
    <w:rsid w:val="00B127EB"/>
    <w:rsid w:val="00B13CDB"/>
    <w:rsid w:val="00B14C01"/>
    <w:rsid w:val="00B15AE0"/>
    <w:rsid w:val="00B17F30"/>
    <w:rsid w:val="00B22790"/>
    <w:rsid w:val="00B26D25"/>
    <w:rsid w:val="00B30309"/>
    <w:rsid w:val="00B3160A"/>
    <w:rsid w:val="00B3172C"/>
    <w:rsid w:val="00B322A9"/>
    <w:rsid w:val="00B32642"/>
    <w:rsid w:val="00B329D6"/>
    <w:rsid w:val="00B35072"/>
    <w:rsid w:val="00B35CA7"/>
    <w:rsid w:val="00B36489"/>
    <w:rsid w:val="00B36CD7"/>
    <w:rsid w:val="00B37425"/>
    <w:rsid w:val="00B43BA8"/>
    <w:rsid w:val="00B4547B"/>
    <w:rsid w:val="00B46992"/>
    <w:rsid w:val="00B5007A"/>
    <w:rsid w:val="00B503A4"/>
    <w:rsid w:val="00B53165"/>
    <w:rsid w:val="00B54CD6"/>
    <w:rsid w:val="00B5631A"/>
    <w:rsid w:val="00B56D9A"/>
    <w:rsid w:val="00B62655"/>
    <w:rsid w:val="00B64132"/>
    <w:rsid w:val="00B670B2"/>
    <w:rsid w:val="00B67320"/>
    <w:rsid w:val="00B701E6"/>
    <w:rsid w:val="00B70A88"/>
    <w:rsid w:val="00B71035"/>
    <w:rsid w:val="00B77B45"/>
    <w:rsid w:val="00B80DE1"/>
    <w:rsid w:val="00B81440"/>
    <w:rsid w:val="00B825BB"/>
    <w:rsid w:val="00B82DAC"/>
    <w:rsid w:val="00B82DC1"/>
    <w:rsid w:val="00B8546E"/>
    <w:rsid w:val="00B86644"/>
    <w:rsid w:val="00B8787B"/>
    <w:rsid w:val="00B901B6"/>
    <w:rsid w:val="00B90C99"/>
    <w:rsid w:val="00B9668A"/>
    <w:rsid w:val="00B96CFD"/>
    <w:rsid w:val="00B975FB"/>
    <w:rsid w:val="00B97B11"/>
    <w:rsid w:val="00B97E6A"/>
    <w:rsid w:val="00BA39E9"/>
    <w:rsid w:val="00BA4A14"/>
    <w:rsid w:val="00BA6C30"/>
    <w:rsid w:val="00BB0C10"/>
    <w:rsid w:val="00BB1984"/>
    <w:rsid w:val="00BB3985"/>
    <w:rsid w:val="00BB5314"/>
    <w:rsid w:val="00BB5AED"/>
    <w:rsid w:val="00BB5CE4"/>
    <w:rsid w:val="00BB5E71"/>
    <w:rsid w:val="00BB6634"/>
    <w:rsid w:val="00BB6F92"/>
    <w:rsid w:val="00BC15C0"/>
    <w:rsid w:val="00BC1FF7"/>
    <w:rsid w:val="00BC20B1"/>
    <w:rsid w:val="00BC2383"/>
    <w:rsid w:val="00BC2CF2"/>
    <w:rsid w:val="00BC4352"/>
    <w:rsid w:val="00BC5B73"/>
    <w:rsid w:val="00BC64C5"/>
    <w:rsid w:val="00BC7CAB"/>
    <w:rsid w:val="00BD00A3"/>
    <w:rsid w:val="00BD1F93"/>
    <w:rsid w:val="00BD6F24"/>
    <w:rsid w:val="00BD76A5"/>
    <w:rsid w:val="00BD7810"/>
    <w:rsid w:val="00BD7AF5"/>
    <w:rsid w:val="00BE005F"/>
    <w:rsid w:val="00BE0667"/>
    <w:rsid w:val="00BE17DC"/>
    <w:rsid w:val="00BE3DA6"/>
    <w:rsid w:val="00BE4C79"/>
    <w:rsid w:val="00BE54CF"/>
    <w:rsid w:val="00BE5D70"/>
    <w:rsid w:val="00BE6045"/>
    <w:rsid w:val="00BE7429"/>
    <w:rsid w:val="00BF0330"/>
    <w:rsid w:val="00BF0459"/>
    <w:rsid w:val="00BF1697"/>
    <w:rsid w:val="00BF4BE9"/>
    <w:rsid w:val="00BF7C34"/>
    <w:rsid w:val="00C00551"/>
    <w:rsid w:val="00C03427"/>
    <w:rsid w:val="00C05161"/>
    <w:rsid w:val="00C056B7"/>
    <w:rsid w:val="00C104EF"/>
    <w:rsid w:val="00C10C29"/>
    <w:rsid w:val="00C1168A"/>
    <w:rsid w:val="00C11A1F"/>
    <w:rsid w:val="00C125F7"/>
    <w:rsid w:val="00C12AFC"/>
    <w:rsid w:val="00C12B5F"/>
    <w:rsid w:val="00C14C70"/>
    <w:rsid w:val="00C20557"/>
    <w:rsid w:val="00C214BE"/>
    <w:rsid w:val="00C215B2"/>
    <w:rsid w:val="00C21789"/>
    <w:rsid w:val="00C23243"/>
    <w:rsid w:val="00C26DA8"/>
    <w:rsid w:val="00C27523"/>
    <w:rsid w:val="00C31384"/>
    <w:rsid w:val="00C323A6"/>
    <w:rsid w:val="00C325BF"/>
    <w:rsid w:val="00C3577B"/>
    <w:rsid w:val="00C36306"/>
    <w:rsid w:val="00C40F37"/>
    <w:rsid w:val="00C41D0A"/>
    <w:rsid w:val="00C42965"/>
    <w:rsid w:val="00C430F6"/>
    <w:rsid w:val="00C4480B"/>
    <w:rsid w:val="00C45503"/>
    <w:rsid w:val="00C46F46"/>
    <w:rsid w:val="00C47653"/>
    <w:rsid w:val="00C509D2"/>
    <w:rsid w:val="00C51CE7"/>
    <w:rsid w:val="00C526A1"/>
    <w:rsid w:val="00C55B1B"/>
    <w:rsid w:val="00C56022"/>
    <w:rsid w:val="00C570D2"/>
    <w:rsid w:val="00C6056B"/>
    <w:rsid w:val="00C61C50"/>
    <w:rsid w:val="00C62FBD"/>
    <w:rsid w:val="00C6411A"/>
    <w:rsid w:val="00C6630C"/>
    <w:rsid w:val="00C7015D"/>
    <w:rsid w:val="00C70EF5"/>
    <w:rsid w:val="00C71B9F"/>
    <w:rsid w:val="00C71F2E"/>
    <w:rsid w:val="00C73E5F"/>
    <w:rsid w:val="00C74E0C"/>
    <w:rsid w:val="00C76F46"/>
    <w:rsid w:val="00C80FD0"/>
    <w:rsid w:val="00C814BE"/>
    <w:rsid w:val="00C94AEE"/>
    <w:rsid w:val="00CA0482"/>
    <w:rsid w:val="00CA22D8"/>
    <w:rsid w:val="00CA47D4"/>
    <w:rsid w:val="00CA6968"/>
    <w:rsid w:val="00CA7007"/>
    <w:rsid w:val="00CB0317"/>
    <w:rsid w:val="00CB0608"/>
    <w:rsid w:val="00CB0C67"/>
    <w:rsid w:val="00CB1D9F"/>
    <w:rsid w:val="00CB3D33"/>
    <w:rsid w:val="00CB41AE"/>
    <w:rsid w:val="00CC0C52"/>
    <w:rsid w:val="00CC1BAE"/>
    <w:rsid w:val="00CC258F"/>
    <w:rsid w:val="00CD1B61"/>
    <w:rsid w:val="00CD1EB8"/>
    <w:rsid w:val="00CD2B9C"/>
    <w:rsid w:val="00CD2F75"/>
    <w:rsid w:val="00CD31FA"/>
    <w:rsid w:val="00CD5283"/>
    <w:rsid w:val="00CD57F9"/>
    <w:rsid w:val="00CD5DC0"/>
    <w:rsid w:val="00CE1076"/>
    <w:rsid w:val="00CE1CD7"/>
    <w:rsid w:val="00CE2062"/>
    <w:rsid w:val="00CE2DCE"/>
    <w:rsid w:val="00CE3FF8"/>
    <w:rsid w:val="00CE50AC"/>
    <w:rsid w:val="00CE5705"/>
    <w:rsid w:val="00CE66BB"/>
    <w:rsid w:val="00CE6EC1"/>
    <w:rsid w:val="00CF147C"/>
    <w:rsid w:val="00CF1BD5"/>
    <w:rsid w:val="00CF5223"/>
    <w:rsid w:val="00CF588D"/>
    <w:rsid w:val="00CF7DDC"/>
    <w:rsid w:val="00D01B1C"/>
    <w:rsid w:val="00D02950"/>
    <w:rsid w:val="00D068BA"/>
    <w:rsid w:val="00D06CC8"/>
    <w:rsid w:val="00D0744C"/>
    <w:rsid w:val="00D10159"/>
    <w:rsid w:val="00D11282"/>
    <w:rsid w:val="00D1254B"/>
    <w:rsid w:val="00D13F94"/>
    <w:rsid w:val="00D140F5"/>
    <w:rsid w:val="00D15784"/>
    <w:rsid w:val="00D16B82"/>
    <w:rsid w:val="00D17D43"/>
    <w:rsid w:val="00D20BB6"/>
    <w:rsid w:val="00D22AED"/>
    <w:rsid w:val="00D25E5D"/>
    <w:rsid w:val="00D26FF7"/>
    <w:rsid w:val="00D30A87"/>
    <w:rsid w:val="00D31269"/>
    <w:rsid w:val="00D32AEF"/>
    <w:rsid w:val="00D33E36"/>
    <w:rsid w:val="00D34717"/>
    <w:rsid w:val="00D3486E"/>
    <w:rsid w:val="00D348F2"/>
    <w:rsid w:val="00D35B2D"/>
    <w:rsid w:val="00D36AF2"/>
    <w:rsid w:val="00D414DD"/>
    <w:rsid w:val="00D42944"/>
    <w:rsid w:val="00D44225"/>
    <w:rsid w:val="00D4431A"/>
    <w:rsid w:val="00D5065C"/>
    <w:rsid w:val="00D5360A"/>
    <w:rsid w:val="00D54293"/>
    <w:rsid w:val="00D54508"/>
    <w:rsid w:val="00D55E43"/>
    <w:rsid w:val="00D575EB"/>
    <w:rsid w:val="00D6118F"/>
    <w:rsid w:val="00D622BF"/>
    <w:rsid w:val="00D62641"/>
    <w:rsid w:val="00D6336A"/>
    <w:rsid w:val="00D6728E"/>
    <w:rsid w:val="00D7067A"/>
    <w:rsid w:val="00D73A38"/>
    <w:rsid w:val="00D73E2A"/>
    <w:rsid w:val="00D763B4"/>
    <w:rsid w:val="00D805E3"/>
    <w:rsid w:val="00D80C56"/>
    <w:rsid w:val="00D80CDB"/>
    <w:rsid w:val="00D82B12"/>
    <w:rsid w:val="00D865C4"/>
    <w:rsid w:val="00D90285"/>
    <w:rsid w:val="00D9112F"/>
    <w:rsid w:val="00D9424F"/>
    <w:rsid w:val="00D951CD"/>
    <w:rsid w:val="00D96144"/>
    <w:rsid w:val="00D96D5A"/>
    <w:rsid w:val="00D9736A"/>
    <w:rsid w:val="00D97F10"/>
    <w:rsid w:val="00DA0B8C"/>
    <w:rsid w:val="00DA15D3"/>
    <w:rsid w:val="00DA18FF"/>
    <w:rsid w:val="00DA1BAA"/>
    <w:rsid w:val="00DA2813"/>
    <w:rsid w:val="00DA291D"/>
    <w:rsid w:val="00DA3415"/>
    <w:rsid w:val="00DA41C3"/>
    <w:rsid w:val="00DA4E63"/>
    <w:rsid w:val="00DA54CD"/>
    <w:rsid w:val="00DA604F"/>
    <w:rsid w:val="00DA6B59"/>
    <w:rsid w:val="00DB0DE0"/>
    <w:rsid w:val="00DB1263"/>
    <w:rsid w:val="00DB207A"/>
    <w:rsid w:val="00DB2731"/>
    <w:rsid w:val="00DB316A"/>
    <w:rsid w:val="00DB3397"/>
    <w:rsid w:val="00DB4020"/>
    <w:rsid w:val="00DB54DF"/>
    <w:rsid w:val="00DB5D1C"/>
    <w:rsid w:val="00DB6100"/>
    <w:rsid w:val="00DB7E56"/>
    <w:rsid w:val="00DB7F28"/>
    <w:rsid w:val="00DC551E"/>
    <w:rsid w:val="00DC5E20"/>
    <w:rsid w:val="00DC79A9"/>
    <w:rsid w:val="00DD13A2"/>
    <w:rsid w:val="00DD34BC"/>
    <w:rsid w:val="00DD482A"/>
    <w:rsid w:val="00DD560F"/>
    <w:rsid w:val="00DE094C"/>
    <w:rsid w:val="00DE1696"/>
    <w:rsid w:val="00DE19BA"/>
    <w:rsid w:val="00DE4197"/>
    <w:rsid w:val="00DE6562"/>
    <w:rsid w:val="00DE683E"/>
    <w:rsid w:val="00DE7663"/>
    <w:rsid w:val="00DF08D4"/>
    <w:rsid w:val="00DF12CC"/>
    <w:rsid w:val="00DF3369"/>
    <w:rsid w:val="00DF57E4"/>
    <w:rsid w:val="00E008DE"/>
    <w:rsid w:val="00E029C4"/>
    <w:rsid w:val="00E02DA2"/>
    <w:rsid w:val="00E02FDD"/>
    <w:rsid w:val="00E04DBF"/>
    <w:rsid w:val="00E070A9"/>
    <w:rsid w:val="00E15058"/>
    <w:rsid w:val="00E16078"/>
    <w:rsid w:val="00E211E2"/>
    <w:rsid w:val="00E2198B"/>
    <w:rsid w:val="00E24647"/>
    <w:rsid w:val="00E24DA1"/>
    <w:rsid w:val="00E25456"/>
    <w:rsid w:val="00E25856"/>
    <w:rsid w:val="00E2624F"/>
    <w:rsid w:val="00E305FB"/>
    <w:rsid w:val="00E31562"/>
    <w:rsid w:val="00E3301F"/>
    <w:rsid w:val="00E352F8"/>
    <w:rsid w:val="00E367A2"/>
    <w:rsid w:val="00E3722E"/>
    <w:rsid w:val="00E40D68"/>
    <w:rsid w:val="00E413B2"/>
    <w:rsid w:val="00E428B3"/>
    <w:rsid w:val="00E443BD"/>
    <w:rsid w:val="00E44AAD"/>
    <w:rsid w:val="00E4719C"/>
    <w:rsid w:val="00E47B7C"/>
    <w:rsid w:val="00E51E97"/>
    <w:rsid w:val="00E529BC"/>
    <w:rsid w:val="00E52EE7"/>
    <w:rsid w:val="00E5319F"/>
    <w:rsid w:val="00E532DC"/>
    <w:rsid w:val="00E56A58"/>
    <w:rsid w:val="00E578B8"/>
    <w:rsid w:val="00E61332"/>
    <w:rsid w:val="00E650CF"/>
    <w:rsid w:val="00E6579E"/>
    <w:rsid w:val="00E666D7"/>
    <w:rsid w:val="00E6678E"/>
    <w:rsid w:val="00E67FC1"/>
    <w:rsid w:val="00E70B5D"/>
    <w:rsid w:val="00E72CD7"/>
    <w:rsid w:val="00E7388A"/>
    <w:rsid w:val="00E74304"/>
    <w:rsid w:val="00E7460A"/>
    <w:rsid w:val="00E75B7F"/>
    <w:rsid w:val="00E778E7"/>
    <w:rsid w:val="00E82606"/>
    <w:rsid w:val="00E84B4A"/>
    <w:rsid w:val="00E8620A"/>
    <w:rsid w:val="00E86A39"/>
    <w:rsid w:val="00E86DFB"/>
    <w:rsid w:val="00E905FF"/>
    <w:rsid w:val="00E916CA"/>
    <w:rsid w:val="00E91D8A"/>
    <w:rsid w:val="00E92340"/>
    <w:rsid w:val="00E924F9"/>
    <w:rsid w:val="00E9434E"/>
    <w:rsid w:val="00E94885"/>
    <w:rsid w:val="00E94929"/>
    <w:rsid w:val="00E9679E"/>
    <w:rsid w:val="00E9733F"/>
    <w:rsid w:val="00EA14FC"/>
    <w:rsid w:val="00EA2665"/>
    <w:rsid w:val="00EA5482"/>
    <w:rsid w:val="00EA6899"/>
    <w:rsid w:val="00EB0789"/>
    <w:rsid w:val="00EB2435"/>
    <w:rsid w:val="00EB2F9E"/>
    <w:rsid w:val="00EB68DA"/>
    <w:rsid w:val="00EC3299"/>
    <w:rsid w:val="00EC3994"/>
    <w:rsid w:val="00EC4139"/>
    <w:rsid w:val="00EC44EB"/>
    <w:rsid w:val="00EC4E5B"/>
    <w:rsid w:val="00EC79AD"/>
    <w:rsid w:val="00ED1AFB"/>
    <w:rsid w:val="00ED25A3"/>
    <w:rsid w:val="00ED3FC7"/>
    <w:rsid w:val="00ED7E15"/>
    <w:rsid w:val="00EE0500"/>
    <w:rsid w:val="00EE134E"/>
    <w:rsid w:val="00EE418D"/>
    <w:rsid w:val="00EE5447"/>
    <w:rsid w:val="00EE6AAE"/>
    <w:rsid w:val="00EF0476"/>
    <w:rsid w:val="00EF071A"/>
    <w:rsid w:val="00EF085D"/>
    <w:rsid w:val="00EF0962"/>
    <w:rsid w:val="00EF1867"/>
    <w:rsid w:val="00EF32D3"/>
    <w:rsid w:val="00EF384E"/>
    <w:rsid w:val="00EF706B"/>
    <w:rsid w:val="00EF7ECA"/>
    <w:rsid w:val="00F05863"/>
    <w:rsid w:val="00F10165"/>
    <w:rsid w:val="00F11254"/>
    <w:rsid w:val="00F1177D"/>
    <w:rsid w:val="00F11C57"/>
    <w:rsid w:val="00F11F29"/>
    <w:rsid w:val="00F12009"/>
    <w:rsid w:val="00F16BDD"/>
    <w:rsid w:val="00F20341"/>
    <w:rsid w:val="00F20BB4"/>
    <w:rsid w:val="00F226E5"/>
    <w:rsid w:val="00F22FC2"/>
    <w:rsid w:val="00F30057"/>
    <w:rsid w:val="00F30CF2"/>
    <w:rsid w:val="00F40417"/>
    <w:rsid w:val="00F40C6B"/>
    <w:rsid w:val="00F41753"/>
    <w:rsid w:val="00F41B81"/>
    <w:rsid w:val="00F42E0E"/>
    <w:rsid w:val="00F43CDF"/>
    <w:rsid w:val="00F44732"/>
    <w:rsid w:val="00F462FF"/>
    <w:rsid w:val="00F46665"/>
    <w:rsid w:val="00F467F7"/>
    <w:rsid w:val="00F473C9"/>
    <w:rsid w:val="00F47F46"/>
    <w:rsid w:val="00F503FF"/>
    <w:rsid w:val="00F51E2D"/>
    <w:rsid w:val="00F52199"/>
    <w:rsid w:val="00F5421C"/>
    <w:rsid w:val="00F5663D"/>
    <w:rsid w:val="00F5732B"/>
    <w:rsid w:val="00F604A6"/>
    <w:rsid w:val="00F6365A"/>
    <w:rsid w:val="00F63EAF"/>
    <w:rsid w:val="00F64E10"/>
    <w:rsid w:val="00F66254"/>
    <w:rsid w:val="00F67F20"/>
    <w:rsid w:val="00F7127D"/>
    <w:rsid w:val="00F75DD4"/>
    <w:rsid w:val="00F7641B"/>
    <w:rsid w:val="00F77628"/>
    <w:rsid w:val="00F80321"/>
    <w:rsid w:val="00F845D5"/>
    <w:rsid w:val="00F85564"/>
    <w:rsid w:val="00F8559F"/>
    <w:rsid w:val="00F874C1"/>
    <w:rsid w:val="00F916FC"/>
    <w:rsid w:val="00F92B48"/>
    <w:rsid w:val="00F92B6C"/>
    <w:rsid w:val="00F93FB9"/>
    <w:rsid w:val="00FA3396"/>
    <w:rsid w:val="00FA3FC7"/>
    <w:rsid w:val="00FA417A"/>
    <w:rsid w:val="00FA455B"/>
    <w:rsid w:val="00FA51E9"/>
    <w:rsid w:val="00FB17BB"/>
    <w:rsid w:val="00FB3C5E"/>
    <w:rsid w:val="00FB3DD1"/>
    <w:rsid w:val="00FB4675"/>
    <w:rsid w:val="00FB5364"/>
    <w:rsid w:val="00FB59B8"/>
    <w:rsid w:val="00FB6A4E"/>
    <w:rsid w:val="00FB76D8"/>
    <w:rsid w:val="00FC2297"/>
    <w:rsid w:val="00FC4873"/>
    <w:rsid w:val="00FC58D2"/>
    <w:rsid w:val="00FC64DC"/>
    <w:rsid w:val="00FD014E"/>
    <w:rsid w:val="00FD0250"/>
    <w:rsid w:val="00FD1361"/>
    <w:rsid w:val="00FD20AD"/>
    <w:rsid w:val="00FD36FC"/>
    <w:rsid w:val="00FD4E86"/>
    <w:rsid w:val="00FD55D9"/>
    <w:rsid w:val="00FD5673"/>
    <w:rsid w:val="00FE010F"/>
    <w:rsid w:val="00FE0F73"/>
    <w:rsid w:val="00FE3A6D"/>
    <w:rsid w:val="00FE3BC3"/>
    <w:rsid w:val="00FE5FDF"/>
    <w:rsid w:val="00FF0FCB"/>
    <w:rsid w:val="00FF22A2"/>
    <w:rsid w:val="00FF72B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68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qFormat="1"/>
    <w:lsdException w:name="heading 8" w:semiHidden="0" w:uiPriority="0" w:qFormat="1"/>
    <w:lsdException w:name="heading 9" w:semiHidden="0"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qFormat="1"/>
    <w:lsdException w:name="page number" w:uiPriority="0"/>
    <w:lsdException w:name="Title" w:semiHidden="0" w:uiPriority="0" w:unhideWhenUsed="0" w:qFormat="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0B5D"/>
    <w:pPr>
      <w:bidi/>
    </w:pPr>
    <w:rPr>
      <w:rFonts w:ascii="Times New Roman" w:hAnsi="Times New Roman" w:cs="Times New Roman"/>
    </w:rPr>
  </w:style>
  <w:style w:type="paragraph" w:styleId="Heading1">
    <w:name w:val="heading 1"/>
    <w:basedOn w:val="Normal"/>
    <w:next w:val="Normal"/>
    <w:link w:val="Heading1Char"/>
    <w:qFormat/>
    <w:rsid w:val="008F64D0"/>
    <w:pPr>
      <w:keepNext/>
      <w:outlineLvl w:val="0"/>
    </w:pPr>
    <w:rPr>
      <w:b/>
      <w:bCs/>
      <w:sz w:val="24"/>
    </w:rPr>
  </w:style>
  <w:style w:type="paragraph" w:styleId="Heading2">
    <w:name w:val="heading 2"/>
    <w:basedOn w:val="Normal"/>
    <w:next w:val="Normal"/>
    <w:link w:val="Heading2Char"/>
    <w:qFormat/>
    <w:rsid w:val="008F64D0"/>
    <w:pPr>
      <w:keepNext/>
      <w:spacing w:before="20" w:after="20"/>
      <w:jc w:val="center"/>
      <w:outlineLvl w:val="1"/>
    </w:pPr>
    <w:rPr>
      <w:b/>
      <w:bCs/>
      <w:sz w:val="24"/>
      <w:szCs w:val="24"/>
    </w:rPr>
  </w:style>
  <w:style w:type="paragraph" w:styleId="Heading3">
    <w:name w:val="heading 3"/>
    <w:basedOn w:val="Normal"/>
    <w:next w:val="Normal"/>
    <w:link w:val="Heading3Char"/>
    <w:qFormat/>
    <w:rsid w:val="008F64D0"/>
    <w:pPr>
      <w:keepNext/>
      <w:spacing w:before="20" w:after="20"/>
      <w:jc w:val="center"/>
      <w:outlineLvl w:val="2"/>
    </w:pPr>
    <w:rPr>
      <w:sz w:val="24"/>
      <w:szCs w:val="24"/>
    </w:rPr>
  </w:style>
  <w:style w:type="paragraph" w:styleId="Heading4">
    <w:name w:val="heading 4"/>
    <w:basedOn w:val="Normal"/>
    <w:next w:val="Normal"/>
    <w:link w:val="Heading4Char"/>
    <w:qFormat/>
    <w:rsid w:val="008F64D0"/>
    <w:pPr>
      <w:keepNext/>
      <w:jc w:val="center"/>
      <w:outlineLvl w:val="3"/>
    </w:pPr>
    <w:rPr>
      <w:b/>
      <w:bCs/>
      <w:sz w:val="28"/>
      <w:szCs w:val="28"/>
    </w:rPr>
  </w:style>
  <w:style w:type="paragraph" w:styleId="Heading5">
    <w:name w:val="heading 5"/>
    <w:basedOn w:val="Normal"/>
    <w:next w:val="Normal"/>
    <w:link w:val="Heading5Char"/>
    <w:qFormat/>
    <w:rsid w:val="008F64D0"/>
    <w:pPr>
      <w:keepNext/>
      <w:outlineLvl w:val="4"/>
    </w:pPr>
    <w:rPr>
      <w:rFonts w:ascii="Courier New" w:hAnsi="Courier New"/>
      <w:b/>
      <w:bCs/>
    </w:rPr>
  </w:style>
  <w:style w:type="paragraph" w:styleId="Heading6">
    <w:name w:val="heading 6"/>
    <w:basedOn w:val="Normal"/>
    <w:next w:val="Normal"/>
    <w:link w:val="Heading6Char"/>
    <w:qFormat/>
    <w:rsid w:val="008F64D0"/>
    <w:pPr>
      <w:keepNext/>
      <w:ind w:firstLine="139"/>
      <w:outlineLvl w:val="5"/>
    </w:pPr>
    <w:rPr>
      <w:sz w:val="24"/>
      <w:szCs w:val="24"/>
    </w:rPr>
  </w:style>
  <w:style w:type="paragraph" w:styleId="Heading7">
    <w:name w:val="heading 7"/>
    <w:basedOn w:val="Normal"/>
    <w:next w:val="Normal"/>
    <w:link w:val="Heading7Char"/>
    <w:qFormat/>
    <w:rsid w:val="008F64D0"/>
    <w:pPr>
      <w:keepNext/>
      <w:overflowPunct w:val="0"/>
      <w:autoSpaceDE w:val="0"/>
      <w:autoSpaceDN w:val="0"/>
      <w:adjustRightInd w:val="0"/>
      <w:ind w:right="360"/>
      <w:textAlignment w:val="baseline"/>
      <w:outlineLvl w:val="6"/>
    </w:pPr>
    <w:rPr>
      <w:noProof/>
      <w:sz w:val="24"/>
      <w:szCs w:val="24"/>
    </w:rPr>
  </w:style>
  <w:style w:type="paragraph" w:styleId="Heading8">
    <w:name w:val="heading 8"/>
    <w:basedOn w:val="Normal"/>
    <w:next w:val="Normal"/>
    <w:link w:val="Heading8Char"/>
    <w:qFormat/>
    <w:rsid w:val="008F64D0"/>
    <w:pPr>
      <w:keepNext/>
      <w:jc w:val="center"/>
      <w:outlineLvl w:val="7"/>
    </w:pPr>
    <w:rPr>
      <w:b/>
      <w:bCs/>
      <w:color w:val="FF00FF"/>
      <w:sz w:val="24"/>
      <w:szCs w:val="24"/>
    </w:rPr>
  </w:style>
  <w:style w:type="paragraph" w:styleId="Heading9">
    <w:name w:val="heading 9"/>
    <w:basedOn w:val="Normal"/>
    <w:next w:val="Normal"/>
    <w:link w:val="Heading9Char"/>
    <w:qFormat/>
    <w:rsid w:val="008F64D0"/>
    <w:pPr>
      <w:keepNext/>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F64D0"/>
    <w:rPr>
      <w:rFonts w:ascii="Cambria" w:eastAsia="Times New Roman" w:hAnsi="Cambria" w:cs="Times New Roman"/>
      <w:b/>
      <w:bCs/>
      <w:kern w:val="32"/>
      <w:sz w:val="32"/>
      <w:szCs w:val="32"/>
    </w:rPr>
  </w:style>
  <w:style w:type="character" w:customStyle="1" w:styleId="Heading2Char">
    <w:name w:val="Heading 2 Char"/>
    <w:basedOn w:val="DefaultParagraphFont"/>
    <w:link w:val="Heading2"/>
    <w:rsid w:val="008F64D0"/>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
    <w:semiHidden/>
    <w:rsid w:val="008F64D0"/>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semiHidden/>
    <w:rsid w:val="008F64D0"/>
    <w:rPr>
      <w:b/>
      <w:bCs/>
      <w:sz w:val="28"/>
      <w:szCs w:val="28"/>
    </w:rPr>
  </w:style>
  <w:style w:type="character" w:customStyle="1" w:styleId="Heading5Char">
    <w:name w:val="Heading 5 Char"/>
    <w:basedOn w:val="DefaultParagraphFont"/>
    <w:link w:val="Heading5"/>
    <w:uiPriority w:val="9"/>
    <w:semiHidden/>
    <w:rsid w:val="008F64D0"/>
    <w:rPr>
      <w:b/>
      <w:bCs/>
      <w:i/>
      <w:iCs/>
      <w:sz w:val="26"/>
      <w:szCs w:val="26"/>
    </w:rPr>
  </w:style>
  <w:style w:type="character" w:customStyle="1" w:styleId="Heading6Char">
    <w:name w:val="Heading 6 Char"/>
    <w:basedOn w:val="DefaultParagraphFont"/>
    <w:link w:val="Heading6"/>
    <w:uiPriority w:val="99"/>
    <w:rsid w:val="008F64D0"/>
    <w:rPr>
      <w:b/>
      <w:bCs/>
    </w:rPr>
  </w:style>
  <w:style w:type="character" w:customStyle="1" w:styleId="Heading7Char">
    <w:name w:val="Heading 7 Char"/>
    <w:basedOn w:val="DefaultParagraphFont"/>
    <w:link w:val="Heading7"/>
    <w:rsid w:val="008F64D0"/>
    <w:rPr>
      <w:sz w:val="24"/>
      <w:szCs w:val="24"/>
    </w:rPr>
  </w:style>
  <w:style w:type="character" w:customStyle="1" w:styleId="Heading8Char">
    <w:name w:val="Heading 8 Char"/>
    <w:basedOn w:val="DefaultParagraphFont"/>
    <w:link w:val="Heading8"/>
    <w:uiPriority w:val="9"/>
    <w:semiHidden/>
    <w:rsid w:val="008F64D0"/>
    <w:rPr>
      <w:i/>
      <w:iCs/>
      <w:sz w:val="24"/>
      <w:szCs w:val="24"/>
    </w:rPr>
  </w:style>
  <w:style w:type="character" w:customStyle="1" w:styleId="Heading9Char">
    <w:name w:val="Heading 9 Char"/>
    <w:basedOn w:val="DefaultParagraphFont"/>
    <w:link w:val="Heading9"/>
    <w:uiPriority w:val="99"/>
    <w:rsid w:val="008F64D0"/>
    <w:rPr>
      <w:rFonts w:ascii="Cambria" w:eastAsia="Times New Roman" w:hAnsi="Cambria" w:cs="Times New Roman"/>
    </w:rPr>
  </w:style>
  <w:style w:type="paragraph" w:styleId="Header">
    <w:name w:val="header"/>
    <w:basedOn w:val="Normal"/>
    <w:link w:val="HeaderChar"/>
    <w:uiPriority w:val="99"/>
    <w:rsid w:val="008F64D0"/>
    <w:pPr>
      <w:tabs>
        <w:tab w:val="center" w:pos="4153"/>
        <w:tab w:val="right" w:pos="8306"/>
      </w:tabs>
    </w:pPr>
  </w:style>
  <w:style w:type="character" w:customStyle="1" w:styleId="HeaderChar">
    <w:name w:val="Header Char"/>
    <w:basedOn w:val="DefaultParagraphFont"/>
    <w:link w:val="Header"/>
    <w:uiPriority w:val="99"/>
    <w:rsid w:val="008F64D0"/>
    <w:rPr>
      <w:rFonts w:ascii="Times New Roman" w:hAnsi="Times New Roman" w:cs="Times New Roman"/>
      <w:sz w:val="20"/>
      <w:szCs w:val="20"/>
    </w:rPr>
  </w:style>
  <w:style w:type="paragraph" w:styleId="Footer">
    <w:name w:val="footer"/>
    <w:basedOn w:val="Normal"/>
    <w:link w:val="FooterChar"/>
    <w:uiPriority w:val="99"/>
    <w:rsid w:val="008F64D0"/>
    <w:pPr>
      <w:tabs>
        <w:tab w:val="center" w:pos="4153"/>
        <w:tab w:val="right" w:pos="8306"/>
      </w:tabs>
    </w:pPr>
  </w:style>
  <w:style w:type="character" w:customStyle="1" w:styleId="FooterChar">
    <w:name w:val="Footer Char"/>
    <w:basedOn w:val="DefaultParagraphFont"/>
    <w:link w:val="Footer"/>
    <w:uiPriority w:val="99"/>
    <w:rsid w:val="008F64D0"/>
    <w:rPr>
      <w:rFonts w:ascii="Times New Roman" w:hAnsi="Times New Roman" w:cs="Times New Roman"/>
      <w:sz w:val="20"/>
      <w:szCs w:val="20"/>
    </w:rPr>
  </w:style>
  <w:style w:type="paragraph" w:styleId="BodyText">
    <w:name w:val="Body Text"/>
    <w:basedOn w:val="Normal"/>
    <w:link w:val="BodyTextChar"/>
    <w:rsid w:val="008F64D0"/>
    <w:rPr>
      <w:sz w:val="24"/>
    </w:rPr>
  </w:style>
  <w:style w:type="character" w:customStyle="1" w:styleId="BodyTextChar">
    <w:name w:val="Body Text Char"/>
    <w:basedOn w:val="DefaultParagraphFont"/>
    <w:link w:val="BodyText"/>
    <w:rsid w:val="008F64D0"/>
    <w:rPr>
      <w:rFonts w:ascii="Times New Roman" w:hAnsi="Times New Roman" w:cs="Times New Roman"/>
      <w:sz w:val="20"/>
      <w:szCs w:val="20"/>
    </w:rPr>
  </w:style>
  <w:style w:type="character" w:styleId="PageNumber">
    <w:name w:val="page number"/>
    <w:basedOn w:val="DefaultParagraphFont"/>
    <w:rsid w:val="008F64D0"/>
    <w:rPr>
      <w:rFonts w:ascii="Times New Roman" w:hAnsi="Times New Roman" w:cs="Times New Roman"/>
    </w:rPr>
  </w:style>
  <w:style w:type="paragraph" w:styleId="BodyText2">
    <w:name w:val="Body Text 2"/>
    <w:basedOn w:val="Normal"/>
    <w:link w:val="BodyText2Char"/>
    <w:rsid w:val="008F64D0"/>
    <w:pPr>
      <w:jc w:val="both"/>
    </w:pPr>
    <w:rPr>
      <w:b/>
      <w:bCs/>
      <w:sz w:val="24"/>
      <w:szCs w:val="24"/>
    </w:rPr>
  </w:style>
  <w:style w:type="character" w:customStyle="1" w:styleId="BodyText2Char">
    <w:name w:val="Body Text 2 Char"/>
    <w:basedOn w:val="DefaultParagraphFont"/>
    <w:link w:val="BodyText2"/>
    <w:semiHidden/>
    <w:rsid w:val="008F64D0"/>
    <w:rPr>
      <w:rFonts w:ascii="Times New Roman" w:hAnsi="Times New Roman" w:cs="Times New Roman"/>
      <w:sz w:val="20"/>
      <w:szCs w:val="20"/>
    </w:rPr>
  </w:style>
  <w:style w:type="paragraph" w:styleId="BodyText3">
    <w:name w:val="Body Text 3"/>
    <w:basedOn w:val="Normal"/>
    <w:link w:val="BodyText3Char"/>
    <w:rsid w:val="008F64D0"/>
    <w:rPr>
      <w:noProof/>
    </w:rPr>
  </w:style>
  <w:style w:type="character" w:customStyle="1" w:styleId="BodyText3Char">
    <w:name w:val="Body Text 3 Char"/>
    <w:basedOn w:val="DefaultParagraphFont"/>
    <w:link w:val="BodyText3"/>
    <w:uiPriority w:val="99"/>
    <w:semiHidden/>
    <w:rsid w:val="008F64D0"/>
    <w:rPr>
      <w:rFonts w:ascii="Times New Roman" w:hAnsi="Times New Roman" w:cs="Times New Roman"/>
      <w:sz w:val="16"/>
      <w:szCs w:val="16"/>
    </w:rPr>
  </w:style>
  <w:style w:type="paragraph" w:styleId="BodyTextIndent2">
    <w:name w:val="Body Text Indent 2"/>
    <w:basedOn w:val="Normal"/>
    <w:link w:val="BodyTextIndent2Char"/>
    <w:rsid w:val="008F64D0"/>
    <w:pPr>
      <w:ind w:left="-2"/>
    </w:pPr>
    <w:rPr>
      <w:sz w:val="24"/>
      <w:szCs w:val="24"/>
    </w:rPr>
  </w:style>
  <w:style w:type="character" w:customStyle="1" w:styleId="BodyTextIndent2Char">
    <w:name w:val="Body Text Indent 2 Char"/>
    <w:basedOn w:val="DefaultParagraphFont"/>
    <w:link w:val="BodyTextIndent2"/>
    <w:uiPriority w:val="99"/>
    <w:semiHidden/>
    <w:rsid w:val="008F64D0"/>
    <w:rPr>
      <w:rFonts w:ascii="Times New Roman" w:hAnsi="Times New Roman" w:cs="Times New Roman"/>
      <w:sz w:val="20"/>
      <w:szCs w:val="20"/>
    </w:rPr>
  </w:style>
  <w:style w:type="paragraph" w:customStyle="1" w:styleId="xl27">
    <w:name w:val="xl27"/>
    <w:basedOn w:val="Normal"/>
    <w:rsid w:val="008F64D0"/>
    <w:pPr>
      <w:pBdr>
        <w:left w:val="single" w:sz="4" w:space="0" w:color="auto"/>
        <w:bottom w:val="single" w:sz="4" w:space="0" w:color="auto"/>
        <w:right w:val="single" w:sz="4" w:space="0" w:color="auto"/>
      </w:pBdr>
      <w:bidi w:val="0"/>
      <w:spacing w:before="100" w:beforeAutospacing="1" w:after="100" w:afterAutospacing="1"/>
      <w:textAlignment w:val="center"/>
    </w:pPr>
    <w:rPr>
      <w:sz w:val="24"/>
      <w:szCs w:val="24"/>
    </w:rPr>
  </w:style>
  <w:style w:type="character" w:styleId="Hyperlink">
    <w:name w:val="Hyperlink"/>
    <w:basedOn w:val="DefaultParagraphFont"/>
    <w:uiPriority w:val="99"/>
    <w:rsid w:val="008F64D0"/>
    <w:rPr>
      <w:rFonts w:ascii="Times New Roman" w:hAnsi="Times New Roman" w:cs="Times New Roman"/>
      <w:color w:val="0000FF"/>
      <w:u w:val="single"/>
    </w:rPr>
  </w:style>
  <w:style w:type="paragraph" w:styleId="Title">
    <w:name w:val="Title"/>
    <w:basedOn w:val="Normal"/>
    <w:link w:val="TitleChar"/>
    <w:qFormat/>
    <w:rsid w:val="008F64D0"/>
    <w:pPr>
      <w:overflowPunct w:val="0"/>
      <w:autoSpaceDE w:val="0"/>
      <w:autoSpaceDN w:val="0"/>
      <w:adjustRightInd w:val="0"/>
      <w:jc w:val="center"/>
      <w:textAlignment w:val="baseline"/>
    </w:pPr>
    <w:rPr>
      <w:b/>
      <w:bCs/>
      <w:sz w:val="28"/>
      <w:szCs w:val="28"/>
    </w:rPr>
  </w:style>
  <w:style w:type="character" w:customStyle="1" w:styleId="TitleChar">
    <w:name w:val="Title Char"/>
    <w:basedOn w:val="DefaultParagraphFont"/>
    <w:link w:val="Title"/>
    <w:rsid w:val="008F64D0"/>
    <w:rPr>
      <w:rFonts w:ascii="Cambria" w:eastAsia="Times New Roman" w:hAnsi="Cambria" w:cs="Times New Roman"/>
      <w:b/>
      <w:bCs/>
      <w:kern w:val="28"/>
      <w:sz w:val="32"/>
      <w:szCs w:val="32"/>
    </w:rPr>
  </w:style>
  <w:style w:type="paragraph" w:styleId="Caption">
    <w:name w:val="caption"/>
    <w:aliases w:val="Caption Arabic"/>
    <w:basedOn w:val="Normal"/>
    <w:next w:val="Normal"/>
    <w:qFormat/>
    <w:rsid w:val="008F64D0"/>
    <w:pPr>
      <w:jc w:val="center"/>
    </w:pPr>
    <w:rPr>
      <w:b/>
      <w:bCs/>
      <w:sz w:val="24"/>
      <w:szCs w:val="28"/>
    </w:rPr>
  </w:style>
  <w:style w:type="paragraph" w:customStyle="1" w:styleId="xl53">
    <w:name w:val="xl53"/>
    <w:basedOn w:val="Normal"/>
    <w:uiPriority w:val="99"/>
    <w:rsid w:val="008F64D0"/>
    <w:pPr>
      <w:pBdr>
        <w:left w:val="single" w:sz="4" w:space="0" w:color="auto"/>
        <w:bottom w:val="single" w:sz="4" w:space="0" w:color="auto"/>
        <w:right w:val="single" w:sz="4" w:space="0" w:color="auto"/>
      </w:pBdr>
      <w:bidi w:val="0"/>
      <w:spacing w:before="100" w:beforeAutospacing="1" w:after="100" w:afterAutospacing="1"/>
      <w:jc w:val="center"/>
    </w:pPr>
    <w:rPr>
      <w:b/>
      <w:bCs/>
      <w:sz w:val="22"/>
      <w:szCs w:val="22"/>
      <w:lang w:eastAsia="ar-SA"/>
    </w:rPr>
  </w:style>
  <w:style w:type="paragraph" w:styleId="BlockText">
    <w:name w:val="Block Text"/>
    <w:aliases w:val="Block Text list,Blo&#10;i,Bloi"/>
    <w:basedOn w:val="Normal"/>
    <w:rsid w:val="008F64D0"/>
    <w:pPr>
      <w:ind w:left="1076" w:right="1076" w:hanging="425"/>
    </w:pPr>
    <w:rPr>
      <w:sz w:val="24"/>
      <w:szCs w:val="28"/>
    </w:rPr>
  </w:style>
  <w:style w:type="character" w:styleId="FollowedHyperlink">
    <w:name w:val="FollowedHyperlink"/>
    <w:basedOn w:val="DefaultParagraphFont"/>
    <w:uiPriority w:val="99"/>
    <w:rsid w:val="008F64D0"/>
    <w:rPr>
      <w:rFonts w:ascii="Times New Roman" w:hAnsi="Times New Roman" w:cs="Times New Roman"/>
      <w:color w:val="800080"/>
      <w:u w:val="single"/>
    </w:rPr>
  </w:style>
  <w:style w:type="paragraph" w:styleId="BodyTextIndent3">
    <w:name w:val="Body Text Indent 3"/>
    <w:basedOn w:val="Normal"/>
    <w:link w:val="BodyTextIndent3Char"/>
    <w:uiPriority w:val="99"/>
    <w:rsid w:val="008F64D0"/>
    <w:pPr>
      <w:ind w:left="714" w:hanging="357"/>
    </w:pPr>
    <w:rPr>
      <w:noProof/>
      <w:sz w:val="24"/>
      <w:szCs w:val="24"/>
    </w:rPr>
  </w:style>
  <w:style w:type="character" w:customStyle="1" w:styleId="BodyTextIndent3Char">
    <w:name w:val="Body Text Indent 3 Char"/>
    <w:basedOn w:val="DefaultParagraphFont"/>
    <w:link w:val="BodyTextIndent3"/>
    <w:uiPriority w:val="99"/>
    <w:semiHidden/>
    <w:rsid w:val="008F64D0"/>
    <w:rPr>
      <w:rFonts w:ascii="Times New Roman" w:hAnsi="Times New Roman" w:cs="Times New Roman"/>
      <w:sz w:val="16"/>
      <w:szCs w:val="16"/>
    </w:rPr>
  </w:style>
  <w:style w:type="character" w:styleId="FootnoteReference">
    <w:name w:val="footnote reference"/>
    <w:basedOn w:val="DefaultParagraphFont"/>
    <w:uiPriority w:val="99"/>
    <w:rsid w:val="008F64D0"/>
    <w:rPr>
      <w:rFonts w:ascii="Times New Roman" w:hAnsi="Times New Roman" w:cs="Times New Roman"/>
      <w:vertAlign w:val="superscript"/>
    </w:rPr>
  </w:style>
  <w:style w:type="paragraph" w:styleId="FootnoteText">
    <w:name w:val="footnote text"/>
    <w:basedOn w:val="Normal"/>
    <w:link w:val="FootnoteTextChar"/>
    <w:uiPriority w:val="99"/>
    <w:rsid w:val="008F64D0"/>
    <w:pPr>
      <w:jc w:val="right"/>
    </w:pPr>
    <w:rPr>
      <w:noProof/>
    </w:rPr>
  </w:style>
  <w:style w:type="character" w:customStyle="1" w:styleId="FootnoteTextChar">
    <w:name w:val="Footnote Text Char"/>
    <w:basedOn w:val="DefaultParagraphFont"/>
    <w:link w:val="FootnoteText"/>
    <w:uiPriority w:val="99"/>
    <w:semiHidden/>
    <w:rsid w:val="008F64D0"/>
    <w:rPr>
      <w:rFonts w:ascii="Times New Roman" w:hAnsi="Times New Roman" w:cs="Times New Roman"/>
      <w:sz w:val="20"/>
      <w:szCs w:val="20"/>
    </w:rPr>
  </w:style>
  <w:style w:type="paragraph" w:styleId="Subtitle">
    <w:name w:val="Subtitle"/>
    <w:basedOn w:val="Normal"/>
    <w:link w:val="SubtitleChar"/>
    <w:qFormat/>
    <w:rsid w:val="008F64D0"/>
    <w:pPr>
      <w:jc w:val="center"/>
    </w:pPr>
    <w:rPr>
      <w:b/>
      <w:bCs/>
    </w:rPr>
  </w:style>
  <w:style w:type="character" w:customStyle="1" w:styleId="SubtitleChar">
    <w:name w:val="Subtitle Char"/>
    <w:basedOn w:val="DefaultParagraphFont"/>
    <w:link w:val="Subtitle"/>
    <w:rsid w:val="008F64D0"/>
    <w:rPr>
      <w:rFonts w:ascii="Cambria" w:eastAsia="Times New Roman" w:hAnsi="Cambria" w:cs="Times New Roman"/>
      <w:sz w:val="24"/>
      <w:szCs w:val="24"/>
    </w:rPr>
  </w:style>
  <w:style w:type="paragraph" w:customStyle="1" w:styleId="xl24">
    <w:name w:val="xl24"/>
    <w:basedOn w:val="Normal"/>
    <w:uiPriority w:val="99"/>
    <w:rsid w:val="008F64D0"/>
    <w:pPr>
      <w:bidi w:val="0"/>
      <w:spacing w:before="100" w:beforeAutospacing="1" w:after="100" w:afterAutospacing="1"/>
      <w:jc w:val="right"/>
    </w:pPr>
    <w:rPr>
      <w:rFonts w:ascii="Arial" w:hAnsi="Arial"/>
      <w:sz w:val="18"/>
      <w:szCs w:val="18"/>
      <w:lang w:eastAsia="ar-SA"/>
    </w:rPr>
  </w:style>
  <w:style w:type="paragraph" w:customStyle="1" w:styleId="xl51">
    <w:name w:val="xl51"/>
    <w:basedOn w:val="Normal"/>
    <w:uiPriority w:val="99"/>
    <w:rsid w:val="008F64D0"/>
    <w:pPr>
      <w:bidi w:val="0"/>
      <w:spacing w:before="100" w:beforeAutospacing="1" w:after="100" w:afterAutospacing="1"/>
      <w:ind w:firstLineChars="100" w:firstLine="100"/>
      <w:jc w:val="right"/>
      <w:textAlignment w:val="center"/>
    </w:pPr>
    <w:rPr>
      <w:rFonts w:ascii="Arial" w:hAnsi="Arial"/>
      <w:sz w:val="18"/>
      <w:szCs w:val="18"/>
      <w:lang w:eastAsia="ar-SA"/>
    </w:rPr>
  </w:style>
  <w:style w:type="paragraph" w:customStyle="1" w:styleId="xl22">
    <w:name w:val="xl22"/>
    <w:basedOn w:val="Normal"/>
    <w:uiPriority w:val="99"/>
    <w:rsid w:val="008F64D0"/>
    <w:pPr>
      <w:bidi w:val="0"/>
      <w:spacing w:before="100" w:beforeAutospacing="1" w:after="100" w:afterAutospacing="1"/>
      <w:jc w:val="right"/>
    </w:pPr>
    <w:rPr>
      <w:rFonts w:ascii="Arial" w:hAnsi="Arial"/>
      <w:b/>
      <w:bCs/>
      <w:sz w:val="18"/>
      <w:szCs w:val="18"/>
      <w:lang w:eastAsia="ar-SA"/>
    </w:rPr>
  </w:style>
  <w:style w:type="paragraph" w:customStyle="1" w:styleId="xl31">
    <w:name w:val="xl31"/>
    <w:basedOn w:val="Normal"/>
    <w:uiPriority w:val="99"/>
    <w:rsid w:val="008F64D0"/>
    <w:pPr>
      <w:bidi w:val="0"/>
      <w:spacing w:before="100" w:beforeAutospacing="1" w:after="100" w:afterAutospacing="1"/>
      <w:jc w:val="right"/>
    </w:pPr>
    <w:rPr>
      <w:rFonts w:ascii="Arial" w:hAnsi="Arial"/>
      <w:sz w:val="18"/>
      <w:szCs w:val="18"/>
      <w:lang w:eastAsia="ar-SA"/>
    </w:rPr>
  </w:style>
  <w:style w:type="paragraph" w:customStyle="1" w:styleId="xl25">
    <w:name w:val="xl25"/>
    <w:basedOn w:val="Normal"/>
    <w:uiPriority w:val="99"/>
    <w:rsid w:val="008F64D0"/>
    <w:pPr>
      <w:pBdr>
        <w:left w:val="single" w:sz="4" w:space="0" w:color="auto"/>
      </w:pBdr>
      <w:bidi w:val="0"/>
      <w:spacing w:before="100" w:beforeAutospacing="1" w:after="100" w:afterAutospacing="1"/>
      <w:jc w:val="center"/>
    </w:pPr>
    <w:rPr>
      <w:rFonts w:ascii="Arial Unicode MS" w:eastAsia="Arial Unicode MS" w:cs="Arial Unicode MS"/>
      <w:b/>
      <w:bCs/>
      <w:sz w:val="18"/>
      <w:szCs w:val="18"/>
      <w:lang w:eastAsia="ar-SA"/>
    </w:rPr>
  </w:style>
  <w:style w:type="paragraph" w:customStyle="1" w:styleId="xl28">
    <w:name w:val="xl28"/>
    <w:basedOn w:val="Normal"/>
    <w:uiPriority w:val="99"/>
    <w:rsid w:val="008F64D0"/>
    <w:pPr>
      <w:pBdr>
        <w:left w:val="single" w:sz="4" w:space="0" w:color="auto"/>
        <w:bottom w:val="single" w:sz="4" w:space="0" w:color="auto"/>
        <w:right w:val="single" w:sz="4" w:space="0" w:color="auto"/>
      </w:pBdr>
      <w:bidi w:val="0"/>
      <w:spacing w:before="100" w:beforeAutospacing="1" w:after="100" w:afterAutospacing="1"/>
      <w:jc w:val="center"/>
      <w:textAlignment w:val="center"/>
    </w:pPr>
    <w:rPr>
      <w:b/>
      <w:bCs/>
      <w:sz w:val="22"/>
      <w:szCs w:val="22"/>
      <w:lang w:eastAsia="ar-SA"/>
    </w:rPr>
  </w:style>
  <w:style w:type="paragraph" w:customStyle="1" w:styleId="xl26">
    <w:name w:val="xl26"/>
    <w:basedOn w:val="Normal"/>
    <w:uiPriority w:val="99"/>
    <w:rsid w:val="008F64D0"/>
    <w:pPr>
      <w:bidi w:val="0"/>
      <w:spacing w:before="100" w:beforeAutospacing="1" w:after="100" w:afterAutospacing="1"/>
      <w:jc w:val="right"/>
    </w:pPr>
    <w:rPr>
      <w:sz w:val="24"/>
      <w:szCs w:val="24"/>
      <w:lang w:eastAsia="ar-SA"/>
    </w:rPr>
  </w:style>
  <w:style w:type="paragraph" w:styleId="BalloonText">
    <w:name w:val="Balloon Text"/>
    <w:basedOn w:val="Normal"/>
    <w:link w:val="BalloonTextChar"/>
    <w:rsid w:val="008F64D0"/>
    <w:rPr>
      <w:rFonts w:ascii="Tahoma" w:hAnsi="Tahoma"/>
      <w:sz w:val="16"/>
      <w:szCs w:val="16"/>
      <w:lang w:eastAsia="ar-SA"/>
    </w:rPr>
  </w:style>
  <w:style w:type="character" w:customStyle="1" w:styleId="BalloonTextChar">
    <w:name w:val="Balloon Text Char"/>
    <w:basedOn w:val="DefaultParagraphFont"/>
    <w:link w:val="BalloonText"/>
    <w:uiPriority w:val="99"/>
    <w:semiHidden/>
    <w:rsid w:val="008F64D0"/>
    <w:rPr>
      <w:rFonts w:ascii="Tahoma" w:hAnsi="Tahoma" w:cs="Tahoma"/>
      <w:sz w:val="16"/>
      <w:szCs w:val="16"/>
    </w:rPr>
  </w:style>
  <w:style w:type="paragraph" w:styleId="ListParagraph">
    <w:name w:val="List Paragraph"/>
    <w:basedOn w:val="Normal"/>
    <w:uiPriority w:val="34"/>
    <w:qFormat/>
    <w:rsid w:val="00E916CA"/>
    <w:pPr>
      <w:ind w:left="720"/>
      <w:contextualSpacing/>
    </w:pPr>
  </w:style>
  <w:style w:type="table" w:styleId="TableGrid">
    <w:name w:val="Table Grid"/>
    <w:basedOn w:val="TableNormal"/>
    <w:uiPriority w:val="59"/>
    <w:rsid w:val="001052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2141F2"/>
  </w:style>
  <w:style w:type="character" w:customStyle="1" w:styleId="EndnoteTextChar">
    <w:name w:val="Endnote Text Char"/>
    <w:basedOn w:val="DefaultParagraphFont"/>
    <w:link w:val="EndnoteText"/>
    <w:uiPriority w:val="99"/>
    <w:semiHidden/>
    <w:rsid w:val="002141F2"/>
    <w:rPr>
      <w:rFonts w:ascii="Times New Roman" w:hAnsi="Times New Roman" w:cs="Times New Roman"/>
    </w:rPr>
  </w:style>
  <w:style w:type="character" w:styleId="EndnoteReference">
    <w:name w:val="endnote reference"/>
    <w:basedOn w:val="DefaultParagraphFont"/>
    <w:uiPriority w:val="99"/>
    <w:semiHidden/>
    <w:unhideWhenUsed/>
    <w:rsid w:val="002141F2"/>
    <w:rPr>
      <w:vertAlign w:val="superscript"/>
    </w:rPr>
  </w:style>
  <w:style w:type="paragraph" w:styleId="DocumentMap">
    <w:name w:val="Document Map"/>
    <w:basedOn w:val="Normal"/>
    <w:link w:val="DocumentMapChar"/>
    <w:uiPriority w:val="99"/>
    <w:semiHidden/>
    <w:unhideWhenUsed/>
    <w:rsid w:val="001A6C77"/>
    <w:rPr>
      <w:rFonts w:ascii="Tahoma" w:hAnsi="Tahoma" w:cs="Tahoma"/>
      <w:sz w:val="16"/>
      <w:szCs w:val="16"/>
    </w:rPr>
  </w:style>
  <w:style w:type="character" w:customStyle="1" w:styleId="DocumentMapChar">
    <w:name w:val="Document Map Char"/>
    <w:basedOn w:val="DefaultParagraphFont"/>
    <w:link w:val="DocumentMap"/>
    <w:uiPriority w:val="99"/>
    <w:semiHidden/>
    <w:rsid w:val="001A6C77"/>
    <w:rPr>
      <w:rFonts w:ascii="Tahoma" w:hAnsi="Tahoma" w:cs="Tahoma"/>
      <w:sz w:val="16"/>
      <w:szCs w:val="16"/>
    </w:rPr>
  </w:style>
  <w:style w:type="paragraph" w:styleId="NormalWeb">
    <w:name w:val="Normal (Web)"/>
    <w:basedOn w:val="Normal"/>
    <w:unhideWhenUsed/>
    <w:rsid w:val="0055453E"/>
    <w:pPr>
      <w:bidi w:val="0"/>
      <w:spacing w:before="100" w:beforeAutospacing="1" w:after="100" w:afterAutospacing="1"/>
    </w:pPr>
    <w:rPr>
      <w:color w:val="000000"/>
      <w:sz w:val="24"/>
      <w:szCs w:val="24"/>
    </w:rPr>
  </w:style>
  <w:style w:type="paragraph" w:styleId="BodyTextIndent">
    <w:name w:val="Body Text Indent"/>
    <w:basedOn w:val="Normal"/>
    <w:link w:val="BodyTextIndentChar"/>
    <w:semiHidden/>
    <w:rsid w:val="001E5698"/>
    <w:pPr>
      <w:ind w:left="79" w:right="79" w:hanging="79"/>
    </w:pPr>
    <w:rPr>
      <w:rFonts w:cs="Simplified Arabic"/>
      <w:b/>
      <w:bCs/>
      <w:sz w:val="24"/>
      <w:szCs w:val="24"/>
      <w:lang w:eastAsia="ar-SA"/>
    </w:rPr>
  </w:style>
  <w:style w:type="character" w:customStyle="1" w:styleId="BodyTextIndentChar">
    <w:name w:val="Body Text Indent Char"/>
    <w:basedOn w:val="DefaultParagraphFont"/>
    <w:link w:val="BodyTextIndent"/>
    <w:semiHidden/>
    <w:rsid w:val="001E5698"/>
    <w:rPr>
      <w:rFonts w:ascii="Times New Roman" w:hAnsi="Times New Roman" w:cs="Simplified Arabic"/>
      <w:b/>
      <w:bCs/>
      <w:sz w:val="24"/>
      <w:szCs w:val="24"/>
      <w:lang w:eastAsia="ar-SA"/>
    </w:rPr>
  </w:style>
  <w:style w:type="paragraph" w:customStyle="1" w:styleId="xl32">
    <w:name w:val="xl32"/>
    <w:basedOn w:val="Normal"/>
    <w:rsid w:val="001E5698"/>
    <w:pPr>
      <w:bidi w:val="0"/>
      <w:spacing w:before="100" w:beforeAutospacing="1" w:after="100" w:afterAutospacing="1"/>
      <w:textAlignment w:val="center"/>
    </w:pPr>
    <w:rPr>
      <w:rFonts w:ascii="Arial Unicode MS" w:eastAsia="Arial Unicode MS" w:hAnsi="Arial Unicode MS" w:cs="Arial Unicode MS"/>
      <w:b/>
      <w:bCs/>
      <w:sz w:val="24"/>
      <w:szCs w:val="24"/>
      <w:lang w:eastAsia="ar-SA"/>
    </w:rPr>
  </w:style>
  <w:style w:type="paragraph" w:customStyle="1" w:styleId="TableText">
    <w:name w:val="Table Text"/>
    <w:basedOn w:val="Normal"/>
    <w:uiPriority w:val="99"/>
    <w:rsid w:val="001E5698"/>
    <w:pPr>
      <w:bidi w:val="0"/>
    </w:pPr>
    <w:rPr>
      <w:sz w:val="24"/>
    </w:rPr>
  </w:style>
  <w:style w:type="paragraph" w:customStyle="1" w:styleId="BlockText0">
    <w:name w:val="Block_Text"/>
    <w:basedOn w:val="Normal"/>
    <w:rsid w:val="001E5698"/>
    <w:pPr>
      <w:bidi w:val="0"/>
    </w:pPr>
    <w:rPr>
      <w:sz w:val="24"/>
    </w:rPr>
  </w:style>
  <w:style w:type="paragraph" w:customStyle="1" w:styleId="modulename">
    <w:name w:val="module name"/>
    <w:basedOn w:val="Normal"/>
    <w:link w:val="modulenameChar"/>
    <w:rsid w:val="001E5698"/>
    <w:pPr>
      <w:bidi w:val="0"/>
    </w:pPr>
    <w:rPr>
      <w:b/>
      <w:caps/>
      <w:sz w:val="24"/>
    </w:rPr>
  </w:style>
  <w:style w:type="character" w:customStyle="1" w:styleId="modulenameChar">
    <w:name w:val="module name Char"/>
    <w:link w:val="modulename"/>
    <w:rsid w:val="001E5698"/>
    <w:rPr>
      <w:rFonts w:ascii="Times New Roman" w:hAnsi="Times New Roman" w:cs="Times New Roman"/>
      <w:b/>
      <w:caps/>
      <w:sz w:val="24"/>
    </w:rPr>
  </w:style>
  <w:style w:type="paragraph" w:customStyle="1" w:styleId="Responsecategs">
    <w:name w:val="Response categs....."/>
    <w:basedOn w:val="Normal"/>
    <w:link w:val="ResponsecategsChar"/>
    <w:rsid w:val="001E5698"/>
    <w:pPr>
      <w:tabs>
        <w:tab w:val="right" w:leader="dot" w:pos="3942"/>
      </w:tabs>
      <w:bidi w:val="0"/>
      <w:ind w:left="216" w:hanging="216"/>
    </w:pPr>
    <w:rPr>
      <w:rFonts w:ascii="Arial" w:hAnsi="Arial"/>
    </w:rPr>
  </w:style>
  <w:style w:type="character" w:customStyle="1" w:styleId="ResponsecategsChar">
    <w:name w:val="Response categs..... Char"/>
    <w:link w:val="Responsecategs"/>
    <w:rsid w:val="001E5698"/>
    <w:rPr>
      <w:rFonts w:ascii="Arial" w:hAnsi="Arial" w:cs="Times New Roman"/>
    </w:rPr>
  </w:style>
  <w:style w:type="paragraph" w:customStyle="1" w:styleId="1Intvwqst">
    <w:name w:val="1. Intvw qst"/>
    <w:basedOn w:val="Normal"/>
    <w:link w:val="1IntvwqstChar1"/>
    <w:rsid w:val="001E5698"/>
    <w:pPr>
      <w:bidi w:val="0"/>
      <w:ind w:left="360" w:hanging="360"/>
    </w:pPr>
    <w:rPr>
      <w:rFonts w:ascii="Arial" w:hAnsi="Arial"/>
      <w:smallCaps/>
    </w:rPr>
  </w:style>
  <w:style w:type="character" w:customStyle="1" w:styleId="1IntvwqstChar1">
    <w:name w:val="1. Intvw qst Char1"/>
    <w:link w:val="1Intvwqst"/>
    <w:rsid w:val="001E5698"/>
    <w:rPr>
      <w:rFonts w:ascii="Arial" w:hAnsi="Arial" w:cs="Times New Roman"/>
      <w:smallCaps/>
    </w:rPr>
  </w:style>
  <w:style w:type="character" w:customStyle="1" w:styleId="google-src-text1">
    <w:name w:val="google-src-text1"/>
    <w:basedOn w:val="DefaultParagraphFont"/>
    <w:rsid w:val="001E5698"/>
    <w:rPr>
      <w:rFonts w:ascii="Times New Roman" w:hAnsi="Times New Roman" w:cs="Times New Roman"/>
      <w:vanish/>
    </w:rPr>
  </w:style>
  <w:style w:type="character" w:customStyle="1" w:styleId="st1">
    <w:name w:val="st1"/>
    <w:basedOn w:val="DefaultParagraphFont"/>
    <w:rsid w:val="001176D5"/>
  </w:style>
  <w:style w:type="character" w:styleId="CommentReference">
    <w:name w:val="annotation reference"/>
    <w:basedOn w:val="DefaultParagraphFont"/>
    <w:uiPriority w:val="99"/>
    <w:semiHidden/>
    <w:unhideWhenUsed/>
    <w:rsid w:val="00A30CE8"/>
    <w:rPr>
      <w:sz w:val="16"/>
      <w:szCs w:val="16"/>
    </w:rPr>
  </w:style>
  <w:style w:type="paragraph" w:styleId="CommentText">
    <w:name w:val="annotation text"/>
    <w:basedOn w:val="Normal"/>
    <w:link w:val="CommentTextChar"/>
    <w:uiPriority w:val="99"/>
    <w:semiHidden/>
    <w:unhideWhenUsed/>
    <w:rsid w:val="00A30CE8"/>
  </w:style>
  <w:style w:type="character" w:customStyle="1" w:styleId="CommentTextChar">
    <w:name w:val="Comment Text Char"/>
    <w:basedOn w:val="DefaultParagraphFont"/>
    <w:link w:val="CommentText"/>
    <w:uiPriority w:val="99"/>
    <w:semiHidden/>
    <w:rsid w:val="00A30CE8"/>
    <w:rPr>
      <w:rFonts w:ascii="Times New Roman" w:hAnsi="Times New Roman" w:cs="Times New Roman"/>
    </w:rPr>
  </w:style>
  <w:style w:type="paragraph" w:styleId="CommentSubject">
    <w:name w:val="annotation subject"/>
    <w:basedOn w:val="CommentText"/>
    <w:next w:val="CommentText"/>
    <w:link w:val="CommentSubjectChar"/>
    <w:uiPriority w:val="99"/>
    <w:semiHidden/>
    <w:unhideWhenUsed/>
    <w:rsid w:val="00A30CE8"/>
    <w:rPr>
      <w:b/>
      <w:bCs/>
    </w:rPr>
  </w:style>
  <w:style w:type="character" w:customStyle="1" w:styleId="CommentSubjectChar">
    <w:name w:val="Comment Subject Char"/>
    <w:basedOn w:val="CommentTextChar"/>
    <w:link w:val="CommentSubject"/>
    <w:uiPriority w:val="99"/>
    <w:semiHidden/>
    <w:rsid w:val="00A30CE8"/>
    <w:rPr>
      <w:rFonts w:ascii="Times New Roman" w:hAnsi="Times New Roman" w:cs="Times New Roman"/>
      <w:b/>
      <w:bCs/>
    </w:rPr>
  </w:style>
  <w:style w:type="paragraph" w:styleId="TOCHeading">
    <w:name w:val="TOC Heading"/>
    <w:basedOn w:val="Heading1"/>
    <w:next w:val="Normal"/>
    <w:uiPriority w:val="39"/>
    <w:unhideWhenUsed/>
    <w:qFormat/>
    <w:rsid w:val="00022699"/>
    <w:pPr>
      <w:keepLines/>
      <w:bidi w:val="0"/>
      <w:spacing w:before="240" w:line="259" w:lineRule="auto"/>
      <w:outlineLvl w:val="9"/>
    </w:pPr>
    <w:rPr>
      <w:rFonts w:asciiTheme="majorHAnsi" w:eastAsiaTheme="majorEastAsia" w:hAnsiTheme="majorHAnsi" w:cstheme="majorBidi"/>
      <w:b w:val="0"/>
      <w:bCs w:val="0"/>
      <w:color w:val="365F91" w:themeColor="accent1" w:themeShade="BF"/>
      <w:sz w:val="32"/>
      <w:szCs w:val="32"/>
    </w:rPr>
  </w:style>
  <w:style w:type="paragraph" w:styleId="TOC1">
    <w:name w:val="toc 1"/>
    <w:basedOn w:val="Normal"/>
    <w:next w:val="Normal"/>
    <w:autoRedefine/>
    <w:uiPriority w:val="39"/>
    <w:unhideWhenUsed/>
    <w:rsid w:val="00022699"/>
    <w:pPr>
      <w:spacing w:after="100"/>
    </w:pPr>
  </w:style>
  <w:style w:type="paragraph" w:styleId="TOC2">
    <w:name w:val="toc 2"/>
    <w:basedOn w:val="Normal"/>
    <w:next w:val="Normal"/>
    <w:autoRedefine/>
    <w:uiPriority w:val="39"/>
    <w:unhideWhenUsed/>
    <w:rsid w:val="00022699"/>
    <w:pPr>
      <w:spacing w:after="100"/>
      <w:ind w:left="200"/>
    </w:pPr>
  </w:style>
  <w:style w:type="paragraph" w:customStyle="1" w:styleId="xl30">
    <w:name w:val="xl30"/>
    <w:basedOn w:val="Normal"/>
    <w:rsid w:val="005C63B5"/>
    <w:pPr>
      <w:pBdr>
        <w:left w:val="single" w:sz="4" w:space="0" w:color="auto"/>
        <w:right w:val="single" w:sz="4" w:space="0" w:color="auto"/>
      </w:pBdr>
      <w:bidi w:val="0"/>
      <w:spacing w:before="100" w:beforeAutospacing="1" w:after="100" w:afterAutospacing="1"/>
      <w:jc w:val="center"/>
      <w:textAlignment w:val="center"/>
    </w:pPr>
    <w:rPr>
      <w:rFonts w:eastAsia="Arial Unicode MS" w:cs="Arial Unicode MS"/>
      <w:b/>
      <w:bCs/>
      <w:sz w:val="24"/>
      <w:szCs w:val="24"/>
      <w:lang w:eastAsia="ar-SA"/>
    </w:rPr>
  </w:style>
  <w:style w:type="character" w:customStyle="1" w:styleId="hps">
    <w:name w:val="hps"/>
    <w:basedOn w:val="DefaultParagraphFont"/>
    <w:rsid w:val="005C63B5"/>
  </w:style>
  <w:style w:type="character" w:customStyle="1" w:styleId="shorttext">
    <w:name w:val="short_text"/>
    <w:basedOn w:val="DefaultParagraphFont"/>
    <w:rsid w:val="005C63B5"/>
  </w:style>
  <w:style w:type="character" w:customStyle="1" w:styleId="atn">
    <w:name w:val="atn"/>
    <w:basedOn w:val="DefaultParagraphFont"/>
    <w:rsid w:val="00D33E36"/>
  </w:style>
</w:styles>
</file>

<file path=word/webSettings.xml><?xml version="1.0" encoding="utf-8"?>
<w:webSettings xmlns:r="http://schemas.openxmlformats.org/officeDocument/2006/relationships" xmlns:w="http://schemas.openxmlformats.org/wordprocessingml/2006/main">
  <w:divs>
    <w:div w:id="816958">
      <w:bodyDiv w:val="1"/>
      <w:marLeft w:val="0"/>
      <w:marRight w:val="0"/>
      <w:marTop w:val="0"/>
      <w:marBottom w:val="0"/>
      <w:divBdr>
        <w:top w:val="none" w:sz="0" w:space="0" w:color="auto"/>
        <w:left w:val="none" w:sz="0" w:space="0" w:color="auto"/>
        <w:bottom w:val="none" w:sz="0" w:space="0" w:color="auto"/>
        <w:right w:val="none" w:sz="0" w:space="0" w:color="auto"/>
      </w:divBdr>
    </w:div>
    <w:div w:id="8721922">
      <w:bodyDiv w:val="1"/>
      <w:marLeft w:val="0"/>
      <w:marRight w:val="0"/>
      <w:marTop w:val="0"/>
      <w:marBottom w:val="0"/>
      <w:divBdr>
        <w:top w:val="none" w:sz="0" w:space="0" w:color="auto"/>
        <w:left w:val="none" w:sz="0" w:space="0" w:color="auto"/>
        <w:bottom w:val="none" w:sz="0" w:space="0" w:color="auto"/>
        <w:right w:val="none" w:sz="0" w:space="0" w:color="auto"/>
      </w:divBdr>
    </w:div>
    <w:div w:id="11224866">
      <w:bodyDiv w:val="1"/>
      <w:marLeft w:val="0"/>
      <w:marRight w:val="0"/>
      <w:marTop w:val="0"/>
      <w:marBottom w:val="0"/>
      <w:divBdr>
        <w:top w:val="none" w:sz="0" w:space="0" w:color="auto"/>
        <w:left w:val="none" w:sz="0" w:space="0" w:color="auto"/>
        <w:bottom w:val="none" w:sz="0" w:space="0" w:color="auto"/>
        <w:right w:val="none" w:sz="0" w:space="0" w:color="auto"/>
      </w:divBdr>
    </w:div>
    <w:div w:id="19554266">
      <w:bodyDiv w:val="1"/>
      <w:marLeft w:val="0"/>
      <w:marRight w:val="0"/>
      <w:marTop w:val="0"/>
      <w:marBottom w:val="0"/>
      <w:divBdr>
        <w:top w:val="none" w:sz="0" w:space="0" w:color="auto"/>
        <w:left w:val="none" w:sz="0" w:space="0" w:color="auto"/>
        <w:bottom w:val="none" w:sz="0" w:space="0" w:color="auto"/>
        <w:right w:val="none" w:sz="0" w:space="0" w:color="auto"/>
      </w:divBdr>
    </w:div>
    <w:div w:id="37434007">
      <w:bodyDiv w:val="1"/>
      <w:marLeft w:val="0"/>
      <w:marRight w:val="0"/>
      <w:marTop w:val="0"/>
      <w:marBottom w:val="0"/>
      <w:divBdr>
        <w:top w:val="none" w:sz="0" w:space="0" w:color="auto"/>
        <w:left w:val="none" w:sz="0" w:space="0" w:color="auto"/>
        <w:bottom w:val="none" w:sz="0" w:space="0" w:color="auto"/>
        <w:right w:val="none" w:sz="0" w:space="0" w:color="auto"/>
      </w:divBdr>
    </w:div>
    <w:div w:id="37972504">
      <w:bodyDiv w:val="1"/>
      <w:marLeft w:val="0"/>
      <w:marRight w:val="0"/>
      <w:marTop w:val="0"/>
      <w:marBottom w:val="0"/>
      <w:divBdr>
        <w:top w:val="none" w:sz="0" w:space="0" w:color="auto"/>
        <w:left w:val="none" w:sz="0" w:space="0" w:color="auto"/>
        <w:bottom w:val="none" w:sz="0" w:space="0" w:color="auto"/>
        <w:right w:val="none" w:sz="0" w:space="0" w:color="auto"/>
      </w:divBdr>
    </w:div>
    <w:div w:id="55665541">
      <w:bodyDiv w:val="1"/>
      <w:marLeft w:val="0"/>
      <w:marRight w:val="0"/>
      <w:marTop w:val="0"/>
      <w:marBottom w:val="0"/>
      <w:divBdr>
        <w:top w:val="none" w:sz="0" w:space="0" w:color="auto"/>
        <w:left w:val="none" w:sz="0" w:space="0" w:color="auto"/>
        <w:bottom w:val="none" w:sz="0" w:space="0" w:color="auto"/>
        <w:right w:val="none" w:sz="0" w:space="0" w:color="auto"/>
      </w:divBdr>
    </w:div>
    <w:div w:id="56629025">
      <w:bodyDiv w:val="1"/>
      <w:marLeft w:val="0"/>
      <w:marRight w:val="0"/>
      <w:marTop w:val="0"/>
      <w:marBottom w:val="0"/>
      <w:divBdr>
        <w:top w:val="none" w:sz="0" w:space="0" w:color="auto"/>
        <w:left w:val="none" w:sz="0" w:space="0" w:color="auto"/>
        <w:bottom w:val="none" w:sz="0" w:space="0" w:color="auto"/>
        <w:right w:val="none" w:sz="0" w:space="0" w:color="auto"/>
      </w:divBdr>
    </w:div>
    <w:div w:id="57435579">
      <w:bodyDiv w:val="1"/>
      <w:marLeft w:val="0"/>
      <w:marRight w:val="0"/>
      <w:marTop w:val="0"/>
      <w:marBottom w:val="0"/>
      <w:divBdr>
        <w:top w:val="none" w:sz="0" w:space="0" w:color="auto"/>
        <w:left w:val="none" w:sz="0" w:space="0" w:color="auto"/>
        <w:bottom w:val="none" w:sz="0" w:space="0" w:color="auto"/>
        <w:right w:val="none" w:sz="0" w:space="0" w:color="auto"/>
      </w:divBdr>
    </w:div>
    <w:div w:id="74252814">
      <w:bodyDiv w:val="1"/>
      <w:marLeft w:val="0"/>
      <w:marRight w:val="0"/>
      <w:marTop w:val="0"/>
      <w:marBottom w:val="0"/>
      <w:divBdr>
        <w:top w:val="none" w:sz="0" w:space="0" w:color="auto"/>
        <w:left w:val="none" w:sz="0" w:space="0" w:color="auto"/>
        <w:bottom w:val="none" w:sz="0" w:space="0" w:color="auto"/>
        <w:right w:val="none" w:sz="0" w:space="0" w:color="auto"/>
      </w:divBdr>
    </w:div>
    <w:div w:id="80687579">
      <w:bodyDiv w:val="1"/>
      <w:marLeft w:val="0"/>
      <w:marRight w:val="0"/>
      <w:marTop w:val="0"/>
      <w:marBottom w:val="0"/>
      <w:divBdr>
        <w:top w:val="none" w:sz="0" w:space="0" w:color="auto"/>
        <w:left w:val="none" w:sz="0" w:space="0" w:color="auto"/>
        <w:bottom w:val="none" w:sz="0" w:space="0" w:color="auto"/>
        <w:right w:val="none" w:sz="0" w:space="0" w:color="auto"/>
      </w:divBdr>
    </w:div>
    <w:div w:id="81537584">
      <w:bodyDiv w:val="1"/>
      <w:marLeft w:val="0"/>
      <w:marRight w:val="0"/>
      <w:marTop w:val="0"/>
      <w:marBottom w:val="0"/>
      <w:divBdr>
        <w:top w:val="none" w:sz="0" w:space="0" w:color="auto"/>
        <w:left w:val="none" w:sz="0" w:space="0" w:color="auto"/>
        <w:bottom w:val="none" w:sz="0" w:space="0" w:color="auto"/>
        <w:right w:val="none" w:sz="0" w:space="0" w:color="auto"/>
      </w:divBdr>
    </w:div>
    <w:div w:id="87435325">
      <w:bodyDiv w:val="1"/>
      <w:marLeft w:val="0"/>
      <w:marRight w:val="0"/>
      <w:marTop w:val="0"/>
      <w:marBottom w:val="0"/>
      <w:divBdr>
        <w:top w:val="none" w:sz="0" w:space="0" w:color="auto"/>
        <w:left w:val="none" w:sz="0" w:space="0" w:color="auto"/>
        <w:bottom w:val="none" w:sz="0" w:space="0" w:color="auto"/>
        <w:right w:val="none" w:sz="0" w:space="0" w:color="auto"/>
      </w:divBdr>
    </w:div>
    <w:div w:id="93062137">
      <w:bodyDiv w:val="1"/>
      <w:marLeft w:val="0"/>
      <w:marRight w:val="0"/>
      <w:marTop w:val="0"/>
      <w:marBottom w:val="0"/>
      <w:divBdr>
        <w:top w:val="none" w:sz="0" w:space="0" w:color="auto"/>
        <w:left w:val="none" w:sz="0" w:space="0" w:color="auto"/>
        <w:bottom w:val="none" w:sz="0" w:space="0" w:color="auto"/>
        <w:right w:val="none" w:sz="0" w:space="0" w:color="auto"/>
      </w:divBdr>
    </w:div>
    <w:div w:id="94055253">
      <w:bodyDiv w:val="1"/>
      <w:marLeft w:val="0"/>
      <w:marRight w:val="0"/>
      <w:marTop w:val="0"/>
      <w:marBottom w:val="0"/>
      <w:divBdr>
        <w:top w:val="none" w:sz="0" w:space="0" w:color="auto"/>
        <w:left w:val="none" w:sz="0" w:space="0" w:color="auto"/>
        <w:bottom w:val="none" w:sz="0" w:space="0" w:color="auto"/>
        <w:right w:val="none" w:sz="0" w:space="0" w:color="auto"/>
      </w:divBdr>
    </w:div>
    <w:div w:id="99305955">
      <w:bodyDiv w:val="1"/>
      <w:marLeft w:val="0"/>
      <w:marRight w:val="0"/>
      <w:marTop w:val="0"/>
      <w:marBottom w:val="0"/>
      <w:divBdr>
        <w:top w:val="none" w:sz="0" w:space="0" w:color="auto"/>
        <w:left w:val="none" w:sz="0" w:space="0" w:color="auto"/>
        <w:bottom w:val="none" w:sz="0" w:space="0" w:color="auto"/>
        <w:right w:val="none" w:sz="0" w:space="0" w:color="auto"/>
      </w:divBdr>
    </w:div>
    <w:div w:id="101147051">
      <w:bodyDiv w:val="1"/>
      <w:marLeft w:val="0"/>
      <w:marRight w:val="0"/>
      <w:marTop w:val="0"/>
      <w:marBottom w:val="0"/>
      <w:divBdr>
        <w:top w:val="none" w:sz="0" w:space="0" w:color="auto"/>
        <w:left w:val="none" w:sz="0" w:space="0" w:color="auto"/>
        <w:bottom w:val="none" w:sz="0" w:space="0" w:color="auto"/>
        <w:right w:val="none" w:sz="0" w:space="0" w:color="auto"/>
      </w:divBdr>
    </w:div>
    <w:div w:id="119610004">
      <w:bodyDiv w:val="1"/>
      <w:marLeft w:val="0"/>
      <w:marRight w:val="0"/>
      <w:marTop w:val="0"/>
      <w:marBottom w:val="0"/>
      <w:divBdr>
        <w:top w:val="none" w:sz="0" w:space="0" w:color="auto"/>
        <w:left w:val="none" w:sz="0" w:space="0" w:color="auto"/>
        <w:bottom w:val="none" w:sz="0" w:space="0" w:color="auto"/>
        <w:right w:val="none" w:sz="0" w:space="0" w:color="auto"/>
      </w:divBdr>
    </w:div>
    <w:div w:id="124200812">
      <w:bodyDiv w:val="1"/>
      <w:marLeft w:val="0"/>
      <w:marRight w:val="0"/>
      <w:marTop w:val="0"/>
      <w:marBottom w:val="0"/>
      <w:divBdr>
        <w:top w:val="none" w:sz="0" w:space="0" w:color="auto"/>
        <w:left w:val="none" w:sz="0" w:space="0" w:color="auto"/>
        <w:bottom w:val="none" w:sz="0" w:space="0" w:color="auto"/>
        <w:right w:val="none" w:sz="0" w:space="0" w:color="auto"/>
      </w:divBdr>
    </w:div>
    <w:div w:id="125008694">
      <w:bodyDiv w:val="1"/>
      <w:marLeft w:val="0"/>
      <w:marRight w:val="0"/>
      <w:marTop w:val="0"/>
      <w:marBottom w:val="0"/>
      <w:divBdr>
        <w:top w:val="none" w:sz="0" w:space="0" w:color="auto"/>
        <w:left w:val="none" w:sz="0" w:space="0" w:color="auto"/>
        <w:bottom w:val="none" w:sz="0" w:space="0" w:color="auto"/>
        <w:right w:val="none" w:sz="0" w:space="0" w:color="auto"/>
      </w:divBdr>
    </w:div>
    <w:div w:id="133645630">
      <w:bodyDiv w:val="1"/>
      <w:marLeft w:val="0"/>
      <w:marRight w:val="0"/>
      <w:marTop w:val="0"/>
      <w:marBottom w:val="0"/>
      <w:divBdr>
        <w:top w:val="none" w:sz="0" w:space="0" w:color="auto"/>
        <w:left w:val="none" w:sz="0" w:space="0" w:color="auto"/>
        <w:bottom w:val="none" w:sz="0" w:space="0" w:color="auto"/>
        <w:right w:val="none" w:sz="0" w:space="0" w:color="auto"/>
      </w:divBdr>
    </w:div>
    <w:div w:id="138572691">
      <w:bodyDiv w:val="1"/>
      <w:marLeft w:val="0"/>
      <w:marRight w:val="0"/>
      <w:marTop w:val="0"/>
      <w:marBottom w:val="0"/>
      <w:divBdr>
        <w:top w:val="none" w:sz="0" w:space="0" w:color="auto"/>
        <w:left w:val="none" w:sz="0" w:space="0" w:color="auto"/>
        <w:bottom w:val="none" w:sz="0" w:space="0" w:color="auto"/>
        <w:right w:val="none" w:sz="0" w:space="0" w:color="auto"/>
      </w:divBdr>
    </w:div>
    <w:div w:id="144277015">
      <w:bodyDiv w:val="1"/>
      <w:marLeft w:val="0"/>
      <w:marRight w:val="0"/>
      <w:marTop w:val="0"/>
      <w:marBottom w:val="0"/>
      <w:divBdr>
        <w:top w:val="none" w:sz="0" w:space="0" w:color="auto"/>
        <w:left w:val="none" w:sz="0" w:space="0" w:color="auto"/>
        <w:bottom w:val="none" w:sz="0" w:space="0" w:color="auto"/>
        <w:right w:val="none" w:sz="0" w:space="0" w:color="auto"/>
      </w:divBdr>
    </w:div>
    <w:div w:id="161706439">
      <w:bodyDiv w:val="1"/>
      <w:marLeft w:val="0"/>
      <w:marRight w:val="0"/>
      <w:marTop w:val="0"/>
      <w:marBottom w:val="0"/>
      <w:divBdr>
        <w:top w:val="none" w:sz="0" w:space="0" w:color="auto"/>
        <w:left w:val="none" w:sz="0" w:space="0" w:color="auto"/>
        <w:bottom w:val="none" w:sz="0" w:space="0" w:color="auto"/>
        <w:right w:val="none" w:sz="0" w:space="0" w:color="auto"/>
      </w:divBdr>
    </w:div>
    <w:div w:id="163017379">
      <w:bodyDiv w:val="1"/>
      <w:marLeft w:val="0"/>
      <w:marRight w:val="0"/>
      <w:marTop w:val="0"/>
      <w:marBottom w:val="0"/>
      <w:divBdr>
        <w:top w:val="none" w:sz="0" w:space="0" w:color="auto"/>
        <w:left w:val="none" w:sz="0" w:space="0" w:color="auto"/>
        <w:bottom w:val="none" w:sz="0" w:space="0" w:color="auto"/>
        <w:right w:val="none" w:sz="0" w:space="0" w:color="auto"/>
      </w:divBdr>
    </w:div>
    <w:div w:id="167523051">
      <w:bodyDiv w:val="1"/>
      <w:marLeft w:val="0"/>
      <w:marRight w:val="0"/>
      <w:marTop w:val="0"/>
      <w:marBottom w:val="0"/>
      <w:divBdr>
        <w:top w:val="none" w:sz="0" w:space="0" w:color="auto"/>
        <w:left w:val="none" w:sz="0" w:space="0" w:color="auto"/>
        <w:bottom w:val="none" w:sz="0" w:space="0" w:color="auto"/>
        <w:right w:val="none" w:sz="0" w:space="0" w:color="auto"/>
      </w:divBdr>
    </w:div>
    <w:div w:id="169033483">
      <w:bodyDiv w:val="1"/>
      <w:marLeft w:val="0"/>
      <w:marRight w:val="0"/>
      <w:marTop w:val="0"/>
      <w:marBottom w:val="0"/>
      <w:divBdr>
        <w:top w:val="none" w:sz="0" w:space="0" w:color="auto"/>
        <w:left w:val="none" w:sz="0" w:space="0" w:color="auto"/>
        <w:bottom w:val="none" w:sz="0" w:space="0" w:color="auto"/>
        <w:right w:val="none" w:sz="0" w:space="0" w:color="auto"/>
      </w:divBdr>
    </w:div>
    <w:div w:id="170075115">
      <w:bodyDiv w:val="1"/>
      <w:marLeft w:val="0"/>
      <w:marRight w:val="0"/>
      <w:marTop w:val="0"/>
      <w:marBottom w:val="0"/>
      <w:divBdr>
        <w:top w:val="none" w:sz="0" w:space="0" w:color="auto"/>
        <w:left w:val="none" w:sz="0" w:space="0" w:color="auto"/>
        <w:bottom w:val="none" w:sz="0" w:space="0" w:color="auto"/>
        <w:right w:val="none" w:sz="0" w:space="0" w:color="auto"/>
      </w:divBdr>
    </w:div>
    <w:div w:id="185872090">
      <w:bodyDiv w:val="1"/>
      <w:marLeft w:val="0"/>
      <w:marRight w:val="0"/>
      <w:marTop w:val="0"/>
      <w:marBottom w:val="0"/>
      <w:divBdr>
        <w:top w:val="none" w:sz="0" w:space="0" w:color="auto"/>
        <w:left w:val="none" w:sz="0" w:space="0" w:color="auto"/>
        <w:bottom w:val="none" w:sz="0" w:space="0" w:color="auto"/>
        <w:right w:val="none" w:sz="0" w:space="0" w:color="auto"/>
      </w:divBdr>
    </w:div>
    <w:div w:id="194778011">
      <w:bodyDiv w:val="1"/>
      <w:marLeft w:val="0"/>
      <w:marRight w:val="0"/>
      <w:marTop w:val="0"/>
      <w:marBottom w:val="0"/>
      <w:divBdr>
        <w:top w:val="none" w:sz="0" w:space="0" w:color="auto"/>
        <w:left w:val="none" w:sz="0" w:space="0" w:color="auto"/>
        <w:bottom w:val="none" w:sz="0" w:space="0" w:color="auto"/>
        <w:right w:val="none" w:sz="0" w:space="0" w:color="auto"/>
      </w:divBdr>
    </w:div>
    <w:div w:id="217788268">
      <w:bodyDiv w:val="1"/>
      <w:marLeft w:val="0"/>
      <w:marRight w:val="0"/>
      <w:marTop w:val="0"/>
      <w:marBottom w:val="0"/>
      <w:divBdr>
        <w:top w:val="none" w:sz="0" w:space="0" w:color="auto"/>
        <w:left w:val="none" w:sz="0" w:space="0" w:color="auto"/>
        <w:bottom w:val="none" w:sz="0" w:space="0" w:color="auto"/>
        <w:right w:val="none" w:sz="0" w:space="0" w:color="auto"/>
      </w:divBdr>
    </w:div>
    <w:div w:id="221404846">
      <w:bodyDiv w:val="1"/>
      <w:marLeft w:val="0"/>
      <w:marRight w:val="0"/>
      <w:marTop w:val="0"/>
      <w:marBottom w:val="0"/>
      <w:divBdr>
        <w:top w:val="none" w:sz="0" w:space="0" w:color="auto"/>
        <w:left w:val="none" w:sz="0" w:space="0" w:color="auto"/>
        <w:bottom w:val="none" w:sz="0" w:space="0" w:color="auto"/>
        <w:right w:val="none" w:sz="0" w:space="0" w:color="auto"/>
      </w:divBdr>
    </w:div>
    <w:div w:id="225144836">
      <w:bodyDiv w:val="1"/>
      <w:marLeft w:val="0"/>
      <w:marRight w:val="0"/>
      <w:marTop w:val="0"/>
      <w:marBottom w:val="0"/>
      <w:divBdr>
        <w:top w:val="none" w:sz="0" w:space="0" w:color="auto"/>
        <w:left w:val="none" w:sz="0" w:space="0" w:color="auto"/>
        <w:bottom w:val="none" w:sz="0" w:space="0" w:color="auto"/>
        <w:right w:val="none" w:sz="0" w:space="0" w:color="auto"/>
      </w:divBdr>
    </w:div>
    <w:div w:id="232472822">
      <w:bodyDiv w:val="1"/>
      <w:marLeft w:val="0"/>
      <w:marRight w:val="0"/>
      <w:marTop w:val="0"/>
      <w:marBottom w:val="0"/>
      <w:divBdr>
        <w:top w:val="none" w:sz="0" w:space="0" w:color="auto"/>
        <w:left w:val="none" w:sz="0" w:space="0" w:color="auto"/>
        <w:bottom w:val="none" w:sz="0" w:space="0" w:color="auto"/>
        <w:right w:val="none" w:sz="0" w:space="0" w:color="auto"/>
      </w:divBdr>
    </w:div>
    <w:div w:id="243883163">
      <w:bodyDiv w:val="1"/>
      <w:marLeft w:val="0"/>
      <w:marRight w:val="0"/>
      <w:marTop w:val="0"/>
      <w:marBottom w:val="0"/>
      <w:divBdr>
        <w:top w:val="none" w:sz="0" w:space="0" w:color="auto"/>
        <w:left w:val="none" w:sz="0" w:space="0" w:color="auto"/>
        <w:bottom w:val="none" w:sz="0" w:space="0" w:color="auto"/>
        <w:right w:val="none" w:sz="0" w:space="0" w:color="auto"/>
      </w:divBdr>
    </w:div>
    <w:div w:id="245849210">
      <w:bodyDiv w:val="1"/>
      <w:marLeft w:val="0"/>
      <w:marRight w:val="0"/>
      <w:marTop w:val="0"/>
      <w:marBottom w:val="0"/>
      <w:divBdr>
        <w:top w:val="none" w:sz="0" w:space="0" w:color="auto"/>
        <w:left w:val="none" w:sz="0" w:space="0" w:color="auto"/>
        <w:bottom w:val="none" w:sz="0" w:space="0" w:color="auto"/>
        <w:right w:val="none" w:sz="0" w:space="0" w:color="auto"/>
      </w:divBdr>
    </w:div>
    <w:div w:id="246154419">
      <w:bodyDiv w:val="1"/>
      <w:marLeft w:val="0"/>
      <w:marRight w:val="0"/>
      <w:marTop w:val="0"/>
      <w:marBottom w:val="0"/>
      <w:divBdr>
        <w:top w:val="none" w:sz="0" w:space="0" w:color="auto"/>
        <w:left w:val="none" w:sz="0" w:space="0" w:color="auto"/>
        <w:bottom w:val="none" w:sz="0" w:space="0" w:color="auto"/>
        <w:right w:val="none" w:sz="0" w:space="0" w:color="auto"/>
      </w:divBdr>
    </w:div>
    <w:div w:id="246427921">
      <w:bodyDiv w:val="1"/>
      <w:marLeft w:val="0"/>
      <w:marRight w:val="0"/>
      <w:marTop w:val="0"/>
      <w:marBottom w:val="0"/>
      <w:divBdr>
        <w:top w:val="none" w:sz="0" w:space="0" w:color="auto"/>
        <w:left w:val="none" w:sz="0" w:space="0" w:color="auto"/>
        <w:bottom w:val="none" w:sz="0" w:space="0" w:color="auto"/>
        <w:right w:val="none" w:sz="0" w:space="0" w:color="auto"/>
      </w:divBdr>
    </w:div>
    <w:div w:id="265238195">
      <w:bodyDiv w:val="1"/>
      <w:marLeft w:val="0"/>
      <w:marRight w:val="0"/>
      <w:marTop w:val="0"/>
      <w:marBottom w:val="0"/>
      <w:divBdr>
        <w:top w:val="none" w:sz="0" w:space="0" w:color="auto"/>
        <w:left w:val="none" w:sz="0" w:space="0" w:color="auto"/>
        <w:bottom w:val="none" w:sz="0" w:space="0" w:color="auto"/>
        <w:right w:val="none" w:sz="0" w:space="0" w:color="auto"/>
      </w:divBdr>
    </w:div>
    <w:div w:id="266694409">
      <w:bodyDiv w:val="1"/>
      <w:marLeft w:val="0"/>
      <w:marRight w:val="0"/>
      <w:marTop w:val="0"/>
      <w:marBottom w:val="0"/>
      <w:divBdr>
        <w:top w:val="none" w:sz="0" w:space="0" w:color="auto"/>
        <w:left w:val="none" w:sz="0" w:space="0" w:color="auto"/>
        <w:bottom w:val="none" w:sz="0" w:space="0" w:color="auto"/>
        <w:right w:val="none" w:sz="0" w:space="0" w:color="auto"/>
      </w:divBdr>
    </w:div>
    <w:div w:id="285888955">
      <w:bodyDiv w:val="1"/>
      <w:marLeft w:val="0"/>
      <w:marRight w:val="0"/>
      <w:marTop w:val="0"/>
      <w:marBottom w:val="0"/>
      <w:divBdr>
        <w:top w:val="none" w:sz="0" w:space="0" w:color="auto"/>
        <w:left w:val="none" w:sz="0" w:space="0" w:color="auto"/>
        <w:bottom w:val="none" w:sz="0" w:space="0" w:color="auto"/>
        <w:right w:val="none" w:sz="0" w:space="0" w:color="auto"/>
      </w:divBdr>
    </w:div>
    <w:div w:id="286274369">
      <w:bodyDiv w:val="1"/>
      <w:marLeft w:val="0"/>
      <w:marRight w:val="0"/>
      <w:marTop w:val="0"/>
      <w:marBottom w:val="0"/>
      <w:divBdr>
        <w:top w:val="none" w:sz="0" w:space="0" w:color="auto"/>
        <w:left w:val="none" w:sz="0" w:space="0" w:color="auto"/>
        <w:bottom w:val="none" w:sz="0" w:space="0" w:color="auto"/>
        <w:right w:val="none" w:sz="0" w:space="0" w:color="auto"/>
      </w:divBdr>
    </w:div>
    <w:div w:id="296448241">
      <w:bodyDiv w:val="1"/>
      <w:marLeft w:val="0"/>
      <w:marRight w:val="0"/>
      <w:marTop w:val="0"/>
      <w:marBottom w:val="0"/>
      <w:divBdr>
        <w:top w:val="none" w:sz="0" w:space="0" w:color="auto"/>
        <w:left w:val="none" w:sz="0" w:space="0" w:color="auto"/>
        <w:bottom w:val="none" w:sz="0" w:space="0" w:color="auto"/>
        <w:right w:val="none" w:sz="0" w:space="0" w:color="auto"/>
      </w:divBdr>
    </w:div>
    <w:div w:id="305742251">
      <w:bodyDiv w:val="1"/>
      <w:marLeft w:val="0"/>
      <w:marRight w:val="0"/>
      <w:marTop w:val="0"/>
      <w:marBottom w:val="0"/>
      <w:divBdr>
        <w:top w:val="none" w:sz="0" w:space="0" w:color="auto"/>
        <w:left w:val="none" w:sz="0" w:space="0" w:color="auto"/>
        <w:bottom w:val="none" w:sz="0" w:space="0" w:color="auto"/>
        <w:right w:val="none" w:sz="0" w:space="0" w:color="auto"/>
      </w:divBdr>
    </w:div>
    <w:div w:id="310988490">
      <w:bodyDiv w:val="1"/>
      <w:marLeft w:val="0"/>
      <w:marRight w:val="0"/>
      <w:marTop w:val="0"/>
      <w:marBottom w:val="0"/>
      <w:divBdr>
        <w:top w:val="none" w:sz="0" w:space="0" w:color="auto"/>
        <w:left w:val="none" w:sz="0" w:space="0" w:color="auto"/>
        <w:bottom w:val="none" w:sz="0" w:space="0" w:color="auto"/>
        <w:right w:val="none" w:sz="0" w:space="0" w:color="auto"/>
      </w:divBdr>
    </w:div>
    <w:div w:id="320282256">
      <w:bodyDiv w:val="1"/>
      <w:marLeft w:val="0"/>
      <w:marRight w:val="0"/>
      <w:marTop w:val="0"/>
      <w:marBottom w:val="0"/>
      <w:divBdr>
        <w:top w:val="none" w:sz="0" w:space="0" w:color="auto"/>
        <w:left w:val="none" w:sz="0" w:space="0" w:color="auto"/>
        <w:bottom w:val="none" w:sz="0" w:space="0" w:color="auto"/>
        <w:right w:val="none" w:sz="0" w:space="0" w:color="auto"/>
      </w:divBdr>
    </w:div>
    <w:div w:id="327563981">
      <w:bodyDiv w:val="1"/>
      <w:marLeft w:val="0"/>
      <w:marRight w:val="0"/>
      <w:marTop w:val="0"/>
      <w:marBottom w:val="0"/>
      <w:divBdr>
        <w:top w:val="none" w:sz="0" w:space="0" w:color="auto"/>
        <w:left w:val="none" w:sz="0" w:space="0" w:color="auto"/>
        <w:bottom w:val="none" w:sz="0" w:space="0" w:color="auto"/>
        <w:right w:val="none" w:sz="0" w:space="0" w:color="auto"/>
      </w:divBdr>
    </w:div>
    <w:div w:id="335961530">
      <w:bodyDiv w:val="1"/>
      <w:marLeft w:val="0"/>
      <w:marRight w:val="0"/>
      <w:marTop w:val="0"/>
      <w:marBottom w:val="0"/>
      <w:divBdr>
        <w:top w:val="none" w:sz="0" w:space="0" w:color="auto"/>
        <w:left w:val="none" w:sz="0" w:space="0" w:color="auto"/>
        <w:bottom w:val="none" w:sz="0" w:space="0" w:color="auto"/>
        <w:right w:val="none" w:sz="0" w:space="0" w:color="auto"/>
      </w:divBdr>
    </w:div>
    <w:div w:id="363991923">
      <w:bodyDiv w:val="1"/>
      <w:marLeft w:val="0"/>
      <w:marRight w:val="0"/>
      <w:marTop w:val="0"/>
      <w:marBottom w:val="0"/>
      <w:divBdr>
        <w:top w:val="none" w:sz="0" w:space="0" w:color="auto"/>
        <w:left w:val="none" w:sz="0" w:space="0" w:color="auto"/>
        <w:bottom w:val="none" w:sz="0" w:space="0" w:color="auto"/>
        <w:right w:val="none" w:sz="0" w:space="0" w:color="auto"/>
      </w:divBdr>
    </w:div>
    <w:div w:id="367726264">
      <w:bodyDiv w:val="1"/>
      <w:marLeft w:val="0"/>
      <w:marRight w:val="0"/>
      <w:marTop w:val="0"/>
      <w:marBottom w:val="0"/>
      <w:divBdr>
        <w:top w:val="none" w:sz="0" w:space="0" w:color="auto"/>
        <w:left w:val="none" w:sz="0" w:space="0" w:color="auto"/>
        <w:bottom w:val="none" w:sz="0" w:space="0" w:color="auto"/>
        <w:right w:val="none" w:sz="0" w:space="0" w:color="auto"/>
      </w:divBdr>
    </w:div>
    <w:div w:id="371733392">
      <w:bodyDiv w:val="1"/>
      <w:marLeft w:val="0"/>
      <w:marRight w:val="0"/>
      <w:marTop w:val="0"/>
      <w:marBottom w:val="0"/>
      <w:divBdr>
        <w:top w:val="none" w:sz="0" w:space="0" w:color="auto"/>
        <w:left w:val="none" w:sz="0" w:space="0" w:color="auto"/>
        <w:bottom w:val="none" w:sz="0" w:space="0" w:color="auto"/>
        <w:right w:val="none" w:sz="0" w:space="0" w:color="auto"/>
      </w:divBdr>
    </w:div>
    <w:div w:id="386034830">
      <w:bodyDiv w:val="1"/>
      <w:marLeft w:val="0"/>
      <w:marRight w:val="0"/>
      <w:marTop w:val="0"/>
      <w:marBottom w:val="0"/>
      <w:divBdr>
        <w:top w:val="none" w:sz="0" w:space="0" w:color="auto"/>
        <w:left w:val="none" w:sz="0" w:space="0" w:color="auto"/>
        <w:bottom w:val="none" w:sz="0" w:space="0" w:color="auto"/>
        <w:right w:val="none" w:sz="0" w:space="0" w:color="auto"/>
      </w:divBdr>
    </w:div>
    <w:div w:id="388304914">
      <w:bodyDiv w:val="1"/>
      <w:marLeft w:val="0"/>
      <w:marRight w:val="0"/>
      <w:marTop w:val="0"/>
      <w:marBottom w:val="0"/>
      <w:divBdr>
        <w:top w:val="none" w:sz="0" w:space="0" w:color="auto"/>
        <w:left w:val="none" w:sz="0" w:space="0" w:color="auto"/>
        <w:bottom w:val="none" w:sz="0" w:space="0" w:color="auto"/>
        <w:right w:val="none" w:sz="0" w:space="0" w:color="auto"/>
      </w:divBdr>
    </w:div>
    <w:div w:id="392890353">
      <w:bodyDiv w:val="1"/>
      <w:marLeft w:val="0"/>
      <w:marRight w:val="0"/>
      <w:marTop w:val="0"/>
      <w:marBottom w:val="0"/>
      <w:divBdr>
        <w:top w:val="none" w:sz="0" w:space="0" w:color="auto"/>
        <w:left w:val="none" w:sz="0" w:space="0" w:color="auto"/>
        <w:bottom w:val="none" w:sz="0" w:space="0" w:color="auto"/>
        <w:right w:val="none" w:sz="0" w:space="0" w:color="auto"/>
      </w:divBdr>
    </w:div>
    <w:div w:id="399182302">
      <w:bodyDiv w:val="1"/>
      <w:marLeft w:val="0"/>
      <w:marRight w:val="0"/>
      <w:marTop w:val="0"/>
      <w:marBottom w:val="0"/>
      <w:divBdr>
        <w:top w:val="none" w:sz="0" w:space="0" w:color="auto"/>
        <w:left w:val="none" w:sz="0" w:space="0" w:color="auto"/>
        <w:bottom w:val="none" w:sz="0" w:space="0" w:color="auto"/>
        <w:right w:val="none" w:sz="0" w:space="0" w:color="auto"/>
      </w:divBdr>
    </w:div>
    <w:div w:id="403988324">
      <w:bodyDiv w:val="1"/>
      <w:marLeft w:val="0"/>
      <w:marRight w:val="0"/>
      <w:marTop w:val="0"/>
      <w:marBottom w:val="0"/>
      <w:divBdr>
        <w:top w:val="none" w:sz="0" w:space="0" w:color="auto"/>
        <w:left w:val="none" w:sz="0" w:space="0" w:color="auto"/>
        <w:bottom w:val="none" w:sz="0" w:space="0" w:color="auto"/>
        <w:right w:val="none" w:sz="0" w:space="0" w:color="auto"/>
      </w:divBdr>
    </w:div>
    <w:div w:id="431516251">
      <w:bodyDiv w:val="1"/>
      <w:marLeft w:val="0"/>
      <w:marRight w:val="0"/>
      <w:marTop w:val="0"/>
      <w:marBottom w:val="0"/>
      <w:divBdr>
        <w:top w:val="none" w:sz="0" w:space="0" w:color="auto"/>
        <w:left w:val="none" w:sz="0" w:space="0" w:color="auto"/>
        <w:bottom w:val="none" w:sz="0" w:space="0" w:color="auto"/>
        <w:right w:val="none" w:sz="0" w:space="0" w:color="auto"/>
      </w:divBdr>
    </w:div>
    <w:div w:id="441342736">
      <w:bodyDiv w:val="1"/>
      <w:marLeft w:val="0"/>
      <w:marRight w:val="0"/>
      <w:marTop w:val="0"/>
      <w:marBottom w:val="0"/>
      <w:divBdr>
        <w:top w:val="none" w:sz="0" w:space="0" w:color="auto"/>
        <w:left w:val="none" w:sz="0" w:space="0" w:color="auto"/>
        <w:bottom w:val="none" w:sz="0" w:space="0" w:color="auto"/>
        <w:right w:val="none" w:sz="0" w:space="0" w:color="auto"/>
      </w:divBdr>
    </w:div>
    <w:div w:id="458718354">
      <w:bodyDiv w:val="1"/>
      <w:marLeft w:val="0"/>
      <w:marRight w:val="0"/>
      <w:marTop w:val="0"/>
      <w:marBottom w:val="0"/>
      <w:divBdr>
        <w:top w:val="none" w:sz="0" w:space="0" w:color="auto"/>
        <w:left w:val="none" w:sz="0" w:space="0" w:color="auto"/>
        <w:bottom w:val="none" w:sz="0" w:space="0" w:color="auto"/>
        <w:right w:val="none" w:sz="0" w:space="0" w:color="auto"/>
      </w:divBdr>
    </w:div>
    <w:div w:id="461271437">
      <w:bodyDiv w:val="1"/>
      <w:marLeft w:val="0"/>
      <w:marRight w:val="0"/>
      <w:marTop w:val="0"/>
      <w:marBottom w:val="0"/>
      <w:divBdr>
        <w:top w:val="none" w:sz="0" w:space="0" w:color="auto"/>
        <w:left w:val="none" w:sz="0" w:space="0" w:color="auto"/>
        <w:bottom w:val="none" w:sz="0" w:space="0" w:color="auto"/>
        <w:right w:val="none" w:sz="0" w:space="0" w:color="auto"/>
      </w:divBdr>
    </w:div>
    <w:div w:id="483278521">
      <w:bodyDiv w:val="1"/>
      <w:marLeft w:val="0"/>
      <w:marRight w:val="0"/>
      <w:marTop w:val="0"/>
      <w:marBottom w:val="0"/>
      <w:divBdr>
        <w:top w:val="none" w:sz="0" w:space="0" w:color="auto"/>
        <w:left w:val="none" w:sz="0" w:space="0" w:color="auto"/>
        <w:bottom w:val="none" w:sz="0" w:space="0" w:color="auto"/>
        <w:right w:val="none" w:sz="0" w:space="0" w:color="auto"/>
      </w:divBdr>
    </w:div>
    <w:div w:id="491875655">
      <w:bodyDiv w:val="1"/>
      <w:marLeft w:val="0"/>
      <w:marRight w:val="0"/>
      <w:marTop w:val="0"/>
      <w:marBottom w:val="0"/>
      <w:divBdr>
        <w:top w:val="none" w:sz="0" w:space="0" w:color="auto"/>
        <w:left w:val="none" w:sz="0" w:space="0" w:color="auto"/>
        <w:bottom w:val="none" w:sz="0" w:space="0" w:color="auto"/>
        <w:right w:val="none" w:sz="0" w:space="0" w:color="auto"/>
      </w:divBdr>
    </w:div>
    <w:div w:id="513425211">
      <w:bodyDiv w:val="1"/>
      <w:marLeft w:val="0"/>
      <w:marRight w:val="0"/>
      <w:marTop w:val="0"/>
      <w:marBottom w:val="0"/>
      <w:divBdr>
        <w:top w:val="none" w:sz="0" w:space="0" w:color="auto"/>
        <w:left w:val="none" w:sz="0" w:space="0" w:color="auto"/>
        <w:bottom w:val="none" w:sz="0" w:space="0" w:color="auto"/>
        <w:right w:val="none" w:sz="0" w:space="0" w:color="auto"/>
      </w:divBdr>
    </w:div>
    <w:div w:id="526873044">
      <w:bodyDiv w:val="1"/>
      <w:marLeft w:val="0"/>
      <w:marRight w:val="0"/>
      <w:marTop w:val="0"/>
      <w:marBottom w:val="0"/>
      <w:divBdr>
        <w:top w:val="none" w:sz="0" w:space="0" w:color="auto"/>
        <w:left w:val="none" w:sz="0" w:space="0" w:color="auto"/>
        <w:bottom w:val="none" w:sz="0" w:space="0" w:color="auto"/>
        <w:right w:val="none" w:sz="0" w:space="0" w:color="auto"/>
      </w:divBdr>
    </w:div>
    <w:div w:id="532807808">
      <w:bodyDiv w:val="1"/>
      <w:marLeft w:val="0"/>
      <w:marRight w:val="0"/>
      <w:marTop w:val="0"/>
      <w:marBottom w:val="0"/>
      <w:divBdr>
        <w:top w:val="none" w:sz="0" w:space="0" w:color="auto"/>
        <w:left w:val="none" w:sz="0" w:space="0" w:color="auto"/>
        <w:bottom w:val="none" w:sz="0" w:space="0" w:color="auto"/>
        <w:right w:val="none" w:sz="0" w:space="0" w:color="auto"/>
      </w:divBdr>
    </w:div>
    <w:div w:id="539517169">
      <w:bodyDiv w:val="1"/>
      <w:marLeft w:val="0"/>
      <w:marRight w:val="0"/>
      <w:marTop w:val="0"/>
      <w:marBottom w:val="0"/>
      <w:divBdr>
        <w:top w:val="none" w:sz="0" w:space="0" w:color="auto"/>
        <w:left w:val="none" w:sz="0" w:space="0" w:color="auto"/>
        <w:bottom w:val="none" w:sz="0" w:space="0" w:color="auto"/>
        <w:right w:val="none" w:sz="0" w:space="0" w:color="auto"/>
      </w:divBdr>
    </w:div>
    <w:div w:id="548689546">
      <w:bodyDiv w:val="1"/>
      <w:marLeft w:val="0"/>
      <w:marRight w:val="0"/>
      <w:marTop w:val="0"/>
      <w:marBottom w:val="0"/>
      <w:divBdr>
        <w:top w:val="none" w:sz="0" w:space="0" w:color="auto"/>
        <w:left w:val="none" w:sz="0" w:space="0" w:color="auto"/>
        <w:bottom w:val="none" w:sz="0" w:space="0" w:color="auto"/>
        <w:right w:val="none" w:sz="0" w:space="0" w:color="auto"/>
      </w:divBdr>
    </w:div>
    <w:div w:id="560017386">
      <w:bodyDiv w:val="1"/>
      <w:marLeft w:val="0"/>
      <w:marRight w:val="0"/>
      <w:marTop w:val="0"/>
      <w:marBottom w:val="0"/>
      <w:divBdr>
        <w:top w:val="none" w:sz="0" w:space="0" w:color="auto"/>
        <w:left w:val="none" w:sz="0" w:space="0" w:color="auto"/>
        <w:bottom w:val="none" w:sz="0" w:space="0" w:color="auto"/>
        <w:right w:val="none" w:sz="0" w:space="0" w:color="auto"/>
      </w:divBdr>
    </w:div>
    <w:div w:id="563176712">
      <w:bodyDiv w:val="1"/>
      <w:marLeft w:val="0"/>
      <w:marRight w:val="0"/>
      <w:marTop w:val="0"/>
      <w:marBottom w:val="0"/>
      <w:divBdr>
        <w:top w:val="none" w:sz="0" w:space="0" w:color="auto"/>
        <w:left w:val="none" w:sz="0" w:space="0" w:color="auto"/>
        <w:bottom w:val="none" w:sz="0" w:space="0" w:color="auto"/>
        <w:right w:val="none" w:sz="0" w:space="0" w:color="auto"/>
      </w:divBdr>
    </w:div>
    <w:div w:id="578709079">
      <w:bodyDiv w:val="1"/>
      <w:marLeft w:val="0"/>
      <w:marRight w:val="0"/>
      <w:marTop w:val="0"/>
      <w:marBottom w:val="0"/>
      <w:divBdr>
        <w:top w:val="none" w:sz="0" w:space="0" w:color="auto"/>
        <w:left w:val="none" w:sz="0" w:space="0" w:color="auto"/>
        <w:bottom w:val="none" w:sz="0" w:space="0" w:color="auto"/>
        <w:right w:val="none" w:sz="0" w:space="0" w:color="auto"/>
      </w:divBdr>
    </w:div>
    <w:div w:id="588973855">
      <w:bodyDiv w:val="1"/>
      <w:marLeft w:val="0"/>
      <w:marRight w:val="0"/>
      <w:marTop w:val="0"/>
      <w:marBottom w:val="0"/>
      <w:divBdr>
        <w:top w:val="none" w:sz="0" w:space="0" w:color="auto"/>
        <w:left w:val="none" w:sz="0" w:space="0" w:color="auto"/>
        <w:bottom w:val="none" w:sz="0" w:space="0" w:color="auto"/>
        <w:right w:val="none" w:sz="0" w:space="0" w:color="auto"/>
      </w:divBdr>
    </w:div>
    <w:div w:id="600918882">
      <w:bodyDiv w:val="1"/>
      <w:marLeft w:val="0"/>
      <w:marRight w:val="0"/>
      <w:marTop w:val="0"/>
      <w:marBottom w:val="0"/>
      <w:divBdr>
        <w:top w:val="none" w:sz="0" w:space="0" w:color="auto"/>
        <w:left w:val="none" w:sz="0" w:space="0" w:color="auto"/>
        <w:bottom w:val="none" w:sz="0" w:space="0" w:color="auto"/>
        <w:right w:val="none" w:sz="0" w:space="0" w:color="auto"/>
      </w:divBdr>
    </w:div>
    <w:div w:id="603728085">
      <w:bodyDiv w:val="1"/>
      <w:marLeft w:val="0"/>
      <w:marRight w:val="0"/>
      <w:marTop w:val="0"/>
      <w:marBottom w:val="0"/>
      <w:divBdr>
        <w:top w:val="none" w:sz="0" w:space="0" w:color="auto"/>
        <w:left w:val="none" w:sz="0" w:space="0" w:color="auto"/>
        <w:bottom w:val="none" w:sz="0" w:space="0" w:color="auto"/>
        <w:right w:val="none" w:sz="0" w:space="0" w:color="auto"/>
      </w:divBdr>
    </w:div>
    <w:div w:id="611013939">
      <w:bodyDiv w:val="1"/>
      <w:marLeft w:val="0"/>
      <w:marRight w:val="0"/>
      <w:marTop w:val="0"/>
      <w:marBottom w:val="0"/>
      <w:divBdr>
        <w:top w:val="none" w:sz="0" w:space="0" w:color="auto"/>
        <w:left w:val="none" w:sz="0" w:space="0" w:color="auto"/>
        <w:bottom w:val="none" w:sz="0" w:space="0" w:color="auto"/>
        <w:right w:val="none" w:sz="0" w:space="0" w:color="auto"/>
      </w:divBdr>
    </w:div>
    <w:div w:id="617881454">
      <w:bodyDiv w:val="1"/>
      <w:marLeft w:val="0"/>
      <w:marRight w:val="0"/>
      <w:marTop w:val="0"/>
      <w:marBottom w:val="0"/>
      <w:divBdr>
        <w:top w:val="none" w:sz="0" w:space="0" w:color="auto"/>
        <w:left w:val="none" w:sz="0" w:space="0" w:color="auto"/>
        <w:bottom w:val="none" w:sz="0" w:space="0" w:color="auto"/>
        <w:right w:val="none" w:sz="0" w:space="0" w:color="auto"/>
      </w:divBdr>
    </w:div>
    <w:div w:id="619267089">
      <w:bodyDiv w:val="1"/>
      <w:marLeft w:val="0"/>
      <w:marRight w:val="0"/>
      <w:marTop w:val="0"/>
      <w:marBottom w:val="0"/>
      <w:divBdr>
        <w:top w:val="none" w:sz="0" w:space="0" w:color="auto"/>
        <w:left w:val="none" w:sz="0" w:space="0" w:color="auto"/>
        <w:bottom w:val="none" w:sz="0" w:space="0" w:color="auto"/>
        <w:right w:val="none" w:sz="0" w:space="0" w:color="auto"/>
      </w:divBdr>
    </w:div>
    <w:div w:id="620578474">
      <w:bodyDiv w:val="1"/>
      <w:marLeft w:val="0"/>
      <w:marRight w:val="0"/>
      <w:marTop w:val="0"/>
      <w:marBottom w:val="0"/>
      <w:divBdr>
        <w:top w:val="none" w:sz="0" w:space="0" w:color="auto"/>
        <w:left w:val="none" w:sz="0" w:space="0" w:color="auto"/>
        <w:bottom w:val="none" w:sz="0" w:space="0" w:color="auto"/>
        <w:right w:val="none" w:sz="0" w:space="0" w:color="auto"/>
      </w:divBdr>
    </w:div>
    <w:div w:id="642391780">
      <w:bodyDiv w:val="1"/>
      <w:marLeft w:val="0"/>
      <w:marRight w:val="0"/>
      <w:marTop w:val="0"/>
      <w:marBottom w:val="0"/>
      <w:divBdr>
        <w:top w:val="none" w:sz="0" w:space="0" w:color="auto"/>
        <w:left w:val="none" w:sz="0" w:space="0" w:color="auto"/>
        <w:bottom w:val="none" w:sz="0" w:space="0" w:color="auto"/>
        <w:right w:val="none" w:sz="0" w:space="0" w:color="auto"/>
      </w:divBdr>
    </w:div>
    <w:div w:id="659309455">
      <w:bodyDiv w:val="1"/>
      <w:marLeft w:val="0"/>
      <w:marRight w:val="0"/>
      <w:marTop w:val="0"/>
      <w:marBottom w:val="0"/>
      <w:divBdr>
        <w:top w:val="none" w:sz="0" w:space="0" w:color="auto"/>
        <w:left w:val="none" w:sz="0" w:space="0" w:color="auto"/>
        <w:bottom w:val="none" w:sz="0" w:space="0" w:color="auto"/>
        <w:right w:val="none" w:sz="0" w:space="0" w:color="auto"/>
      </w:divBdr>
    </w:div>
    <w:div w:id="668362394">
      <w:bodyDiv w:val="1"/>
      <w:marLeft w:val="0"/>
      <w:marRight w:val="0"/>
      <w:marTop w:val="0"/>
      <w:marBottom w:val="0"/>
      <w:divBdr>
        <w:top w:val="none" w:sz="0" w:space="0" w:color="auto"/>
        <w:left w:val="none" w:sz="0" w:space="0" w:color="auto"/>
        <w:bottom w:val="none" w:sz="0" w:space="0" w:color="auto"/>
        <w:right w:val="none" w:sz="0" w:space="0" w:color="auto"/>
      </w:divBdr>
    </w:div>
    <w:div w:id="669866520">
      <w:bodyDiv w:val="1"/>
      <w:marLeft w:val="0"/>
      <w:marRight w:val="0"/>
      <w:marTop w:val="0"/>
      <w:marBottom w:val="0"/>
      <w:divBdr>
        <w:top w:val="none" w:sz="0" w:space="0" w:color="auto"/>
        <w:left w:val="none" w:sz="0" w:space="0" w:color="auto"/>
        <w:bottom w:val="none" w:sz="0" w:space="0" w:color="auto"/>
        <w:right w:val="none" w:sz="0" w:space="0" w:color="auto"/>
      </w:divBdr>
    </w:div>
    <w:div w:id="674578202">
      <w:bodyDiv w:val="1"/>
      <w:marLeft w:val="0"/>
      <w:marRight w:val="0"/>
      <w:marTop w:val="0"/>
      <w:marBottom w:val="0"/>
      <w:divBdr>
        <w:top w:val="none" w:sz="0" w:space="0" w:color="auto"/>
        <w:left w:val="none" w:sz="0" w:space="0" w:color="auto"/>
        <w:bottom w:val="none" w:sz="0" w:space="0" w:color="auto"/>
        <w:right w:val="none" w:sz="0" w:space="0" w:color="auto"/>
      </w:divBdr>
    </w:div>
    <w:div w:id="694774819">
      <w:bodyDiv w:val="1"/>
      <w:marLeft w:val="0"/>
      <w:marRight w:val="0"/>
      <w:marTop w:val="0"/>
      <w:marBottom w:val="0"/>
      <w:divBdr>
        <w:top w:val="none" w:sz="0" w:space="0" w:color="auto"/>
        <w:left w:val="none" w:sz="0" w:space="0" w:color="auto"/>
        <w:bottom w:val="none" w:sz="0" w:space="0" w:color="auto"/>
        <w:right w:val="none" w:sz="0" w:space="0" w:color="auto"/>
      </w:divBdr>
    </w:div>
    <w:div w:id="695928963">
      <w:bodyDiv w:val="1"/>
      <w:marLeft w:val="0"/>
      <w:marRight w:val="0"/>
      <w:marTop w:val="0"/>
      <w:marBottom w:val="0"/>
      <w:divBdr>
        <w:top w:val="none" w:sz="0" w:space="0" w:color="auto"/>
        <w:left w:val="none" w:sz="0" w:space="0" w:color="auto"/>
        <w:bottom w:val="none" w:sz="0" w:space="0" w:color="auto"/>
        <w:right w:val="none" w:sz="0" w:space="0" w:color="auto"/>
      </w:divBdr>
    </w:div>
    <w:div w:id="697122138">
      <w:bodyDiv w:val="1"/>
      <w:marLeft w:val="0"/>
      <w:marRight w:val="0"/>
      <w:marTop w:val="0"/>
      <w:marBottom w:val="0"/>
      <w:divBdr>
        <w:top w:val="none" w:sz="0" w:space="0" w:color="auto"/>
        <w:left w:val="none" w:sz="0" w:space="0" w:color="auto"/>
        <w:bottom w:val="none" w:sz="0" w:space="0" w:color="auto"/>
        <w:right w:val="none" w:sz="0" w:space="0" w:color="auto"/>
      </w:divBdr>
    </w:div>
    <w:div w:id="701248087">
      <w:bodyDiv w:val="1"/>
      <w:marLeft w:val="0"/>
      <w:marRight w:val="0"/>
      <w:marTop w:val="0"/>
      <w:marBottom w:val="0"/>
      <w:divBdr>
        <w:top w:val="none" w:sz="0" w:space="0" w:color="auto"/>
        <w:left w:val="none" w:sz="0" w:space="0" w:color="auto"/>
        <w:bottom w:val="none" w:sz="0" w:space="0" w:color="auto"/>
        <w:right w:val="none" w:sz="0" w:space="0" w:color="auto"/>
      </w:divBdr>
    </w:div>
    <w:div w:id="701444650">
      <w:bodyDiv w:val="1"/>
      <w:marLeft w:val="0"/>
      <w:marRight w:val="0"/>
      <w:marTop w:val="0"/>
      <w:marBottom w:val="0"/>
      <w:divBdr>
        <w:top w:val="none" w:sz="0" w:space="0" w:color="auto"/>
        <w:left w:val="none" w:sz="0" w:space="0" w:color="auto"/>
        <w:bottom w:val="none" w:sz="0" w:space="0" w:color="auto"/>
        <w:right w:val="none" w:sz="0" w:space="0" w:color="auto"/>
      </w:divBdr>
    </w:div>
    <w:div w:id="726878705">
      <w:bodyDiv w:val="1"/>
      <w:marLeft w:val="0"/>
      <w:marRight w:val="0"/>
      <w:marTop w:val="0"/>
      <w:marBottom w:val="0"/>
      <w:divBdr>
        <w:top w:val="none" w:sz="0" w:space="0" w:color="auto"/>
        <w:left w:val="none" w:sz="0" w:space="0" w:color="auto"/>
        <w:bottom w:val="none" w:sz="0" w:space="0" w:color="auto"/>
        <w:right w:val="none" w:sz="0" w:space="0" w:color="auto"/>
      </w:divBdr>
    </w:div>
    <w:div w:id="730158463">
      <w:bodyDiv w:val="1"/>
      <w:marLeft w:val="0"/>
      <w:marRight w:val="0"/>
      <w:marTop w:val="0"/>
      <w:marBottom w:val="0"/>
      <w:divBdr>
        <w:top w:val="none" w:sz="0" w:space="0" w:color="auto"/>
        <w:left w:val="none" w:sz="0" w:space="0" w:color="auto"/>
        <w:bottom w:val="none" w:sz="0" w:space="0" w:color="auto"/>
        <w:right w:val="none" w:sz="0" w:space="0" w:color="auto"/>
      </w:divBdr>
    </w:div>
    <w:div w:id="774327373">
      <w:bodyDiv w:val="1"/>
      <w:marLeft w:val="0"/>
      <w:marRight w:val="0"/>
      <w:marTop w:val="0"/>
      <w:marBottom w:val="0"/>
      <w:divBdr>
        <w:top w:val="none" w:sz="0" w:space="0" w:color="auto"/>
        <w:left w:val="none" w:sz="0" w:space="0" w:color="auto"/>
        <w:bottom w:val="none" w:sz="0" w:space="0" w:color="auto"/>
        <w:right w:val="none" w:sz="0" w:space="0" w:color="auto"/>
      </w:divBdr>
    </w:div>
    <w:div w:id="774786936">
      <w:bodyDiv w:val="1"/>
      <w:marLeft w:val="0"/>
      <w:marRight w:val="0"/>
      <w:marTop w:val="0"/>
      <w:marBottom w:val="0"/>
      <w:divBdr>
        <w:top w:val="none" w:sz="0" w:space="0" w:color="auto"/>
        <w:left w:val="none" w:sz="0" w:space="0" w:color="auto"/>
        <w:bottom w:val="none" w:sz="0" w:space="0" w:color="auto"/>
        <w:right w:val="none" w:sz="0" w:space="0" w:color="auto"/>
      </w:divBdr>
    </w:div>
    <w:div w:id="775055081">
      <w:bodyDiv w:val="1"/>
      <w:marLeft w:val="0"/>
      <w:marRight w:val="0"/>
      <w:marTop w:val="0"/>
      <w:marBottom w:val="0"/>
      <w:divBdr>
        <w:top w:val="none" w:sz="0" w:space="0" w:color="auto"/>
        <w:left w:val="none" w:sz="0" w:space="0" w:color="auto"/>
        <w:bottom w:val="none" w:sz="0" w:space="0" w:color="auto"/>
        <w:right w:val="none" w:sz="0" w:space="0" w:color="auto"/>
      </w:divBdr>
    </w:div>
    <w:div w:id="783423956">
      <w:bodyDiv w:val="1"/>
      <w:marLeft w:val="0"/>
      <w:marRight w:val="0"/>
      <w:marTop w:val="0"/>
      <w:marBottom w:val="0"/>
      <w:divBdr>
        <w:top w:val="none" w:sz="0" w:space="0" w:color="auto"/>
        <w:left w:val="none" w:sz="0" w:space="0" w:color="auto"/>
        <w:bottom w:val="none" w:sz="0" w:space="0" w:color="auto"/>
        <w:right w:val="none" w:sz="0" w:space="0" w:color="auto"/>
      </w:divBdr>
    </w:div>
    <w:div w:id="786195692">
      <w:bodyDiv w:val="1"/>
      <w:marLeft w:val="0"/>
      <w:marRight w:val="0"/>
      <w:marTop w:val="0"/>
      <w:marBottom w:val="0"/>
      <w:divBdr>
        <w:top w:val="none" w:sz="0" w:space="0" w:color="auto"/>
        <w:left w:val="none" w:sz="0" w:space="0" w:color="auto"/>
        <w:bottom w:val="none" w:sz="0" w:space="0" w:color="auto"/>
        <w:right w:val="none" w:sz="0" w:space="0" w:color="auto"/>
      </w:divBdr>
    </w:div>
    <w:div w:id="802499215">
      <w:bodyDiv w:val="1"/>
      <w:marLeft w:val="0"/>
      <w:marRight w:val="0"/>
      <w:marTop w:val="0"/>
      <w:marBottom w:val="0"/>
      <w:divBdr>
        <w:top w:val="none" w:sz="0" w:space="0" w:color="auto"/>
        <w:left w:val="none" w:sz="0" w:space="0" w:color="auto"/>
        <w:bottom w:val="none" w:sz="0" w:space="0" w:color="auto"/>
        <w:right w:val="none" w:sz="0" w:space="0" w:color="auto"/>
      </w:divBdr>
    </w:div>
    <w:div w:id="808590582">
      <w:bodyDiv w:val="1"/>
      <w:marLeft w:val="0"/>
      <w:marRight w:val="0"/>
      <w:marTop w:val="0"/>
      <w:marBottom w:val="0"/>
      <w:divBdr>
        <w:top w:val="none" w:sz="0" w:space="0" w:color="auto"/>
        <w:left w:val="none" w:sz="0" w:space="0" w:color="auto"/>
        <w:bottom w:val="none" w:sz="0" w:space="0" w:color="auto"/>
        <w:right w:val="none" w:sz="0" w:space="0" w:color="auto"/>
      </w:divBdr>
    </w:div>
    <w:div w:id="813647303">
      <w:bodyDiv w:val="1"/>
      <w:marLeft w:val="0"/>
      <w:marRight w:val="0"/>
      <w:marTop w:val="0"/>
      <w:marBottom w:val="0"/>
      <w:divBdr>
        <w:top w:val="none" w:sz="0" w:space="0" w:color="auto"/>
        <w:left w:val="none" w:sz="0" w:space="0" w:color="auto"/>
        <w:bottom w:val="none" w:sz="0" w:space="0" w:color="auto"/>
        <w:right w:val="none" w:sz="0" w:space="0" w:color="auto"/>
      </w:divBdr>
    </w:div>
    <w:div w:id="827480218">
      <w:bodyDiv w:val="1"/>
      <w:marLeft w:val="0"/>
      <w:marRight w:val="0"/>
      <w:marTop w:val="0"/>
      <w:marBottom w:val="0"/>
      <w:divBdr>
        <w:top w:val="none" w:sz="0" w:space="0" w:color="auto"/>
        <w:left w:val="none" w:sz="0" w:space="0" w:color="auto"/>
        <w:bottom w:val="none" w:sz="0" w:space="0" w:color="auto"/>
        <w:right w:val="none" w:sz="0" w:space="0" w:color="auto"/>
      </w:divBdr>
    </w:div>
    <w:div w:id="833377945">
      <w:bodyDiv w:val="1"/>
      <w:marLeft w:val="0"/>
      <w:marRight w:val="0"/>
      <w:marTop w:val="0"/>
      <w:marBottom w:val="0"/>
      <w:divBdr>
        <w:top w:val="none" w:sz="0" w:space="0" w:color="auto"/>
        <w:left w:val="none" w:sz="0" w:space="0" w:color="auto"/>
        <w:bottom w:val="none" w:sz="0" w:space="0" w:color="auto"/>
        <w:right w:val="none" w:sz="0" w:space="0" w:color="auto"/>
      </w:divBdr>
    </w:div>
    <w:div w:id="834421183">
      <w:bodyDiv w:val="1"/>
      <w:marLeft w:val="0"/>
      <w:marRight w:val="0"/>
      <w:marTop w:val="0"/>
      <w:marBottom w:val="0"/>
      <w:divBdr>
        <w:top w:val="none" w:sz="0" w:space="0" w:color="auto"/>
        <w:left w:val="none" w:sz="0" w:space="0" w:color="auto"/>
        <w:bottom w:val="none" w:sz="0" w:space="0" w:color="auto"/>
        <w:right w:val="none" w:sz="0" w:space="0" w:color="auto"/>
      </w:divBdr>
    </w:div>
    <w:div w:id="847871276">
      <w:bodyDiv w:val="1"/>
      <w:marLeft w:val="0"/>
      <w:marRight w:val="0"/>
      <w:marTop w:val="0"/>
      <w:marBottom w:val="0"/>
      <w:divBdr>
        <w:top w:val="none" w:sz="0" w:space="0" w:color="auto"/>
        <w:left w:val="none" w:sz="0" w:space="0" w:color="auto"/>
        <w:bottom w:val="none" w:sz="0" w:space="0" w:color="auto"/>
        <w:right w:val="none" w:sz="0" w:space="0" w:color="auto"/>
      </w:divBdr>
    </w:div>
    <w:div w:id="853610849">
      <w:bodyDiv w:val="1"/>
      <w:marLeft w:val="0"/>
      <w:marRight w:val="0"/>
      <w:marTop w:val="0"/>
      <w:marBottom w:val="0"/>
      <w:divBdr>
        <w:top w:val="none" w:sz="0" w:space="0" w:color="auto"/>
        <w:left w:val="none" w:sz="0" w:space="0" w:color="auto"/>
        <w:bottom w:val="none" w:sz="0" w:space="0" w:color="auto"/>
        <w:right w:val="none" w:sz="0" w:space="0" w:color="auto"/>
      </w:divBdr>
    </w:div>
    <w:div w:id="857306798">
      <w:bodyDiv w:val="1"/>
      <w:marLeft w:val="0"/>
      <w:marRight w:val="0"/>
      <w:marTop w:val="0"/>
      <w:marBottom w:val="0"/>
      <w:divBdr>
        <w:top w:val="none" w:sz="0" w:space="0" w:color="auto"/>
        <w:left w:val="none" w:sz="0" w:space="0" w:color="auto"/>
        <w:bottom w:val="none" w:sz="0" w:space="0" w:color="auto"/>
        <w:right w:val="none" w:sz="0" w:space="0" w:color="auto"/>
      </w:divBdr>
    </w:div>
    <w:div w:id="857347912">
      <w:bodyDiv w:val="1"/>
      <w:marLeft w:val="0"/>
      <w:marRight w:val="0"/>
      <w:marTop w:val="0"/>
      <w:marBottom w:val="0"/>
      <w:divBdr>
        <w:top w:val="none" w:sz="0" w:space="0" w:color="auto"/>
        <w:left w:val="none" w:sz="0" w:space="0" w:color="auto"/>
        <w:bottom w:val="none" w:sz="0" w:space="0" w:color="auto"/>
        <w:right w:val="none" w:sz="0" w:space="0" w:color="auto"/>
      </w:divBdr>
    </w:div>
    <w:div w:id="872812834">
      <w:bodyDiv w:val="1"/>
      <w:marLeft w:val="0"/>
      <w:marRight w:val="0"/>
      <w:marTop w:val="0"/>
      <w:marBottom w:val="0"/>
      <w:divBdr>
        <w:top w:val="none" w:sz="0" w:space="0" w:color="auto"/>
        <w:left w:val="none" w:sz="0" w:space="0" w:color="auto"/>
        <w:bottom w:val="none" w:sz="0" w:space="0" w:color="auto"/>
        <w:right w:val="none" w:sz="0" w:space="0" w:color="auto"/>
      </w:divBdr>
    </w:div>
    <w:div w:id="881131914">
      <w:bodyDiv w:val="1"/>
      <w:marLeft w:val="0"/>
      <w:marRight w:val="0"/>
      <w:marTop w:val="0"/>
      <w:marBottom w:val="0"/>
      <w:divBdr>
        <w:top w:val="none" w:sz="0" w:space="0" w:color="auto"/>
        <w:left w:val="none" w:sz="0" w:space="0" w:color="auto"/>
        <w:bottom w:val="none" w:sz="0" w:space="0" w:color="auto"/>
        <w:right w:val="none" w:sz="0" w:space="0" w:color="auto"/>
      </w:divBdr>
    </w:div>
    <w:div w:id="887491217">
      <w:bodyDiv w:val="1"/>
      <w:marLeft w:val="0"/>
      <w:marRight w:val="0"/>
      <w:marTop w:val="0"/>
      <w:marBottom w:val="0"/>
      <w:divBdr>
        <w:top w:val="none" w:sz="0" w:space="0" w:color="auto"/>
        <w:left w:val="none" w:sz="0" w:space="0" w:color="auto"/>
        <w:bottom w:val="none" w:sz="0" w:space="0" w:color="auto"/>
        <w:right w:val="none" w:sz="0" w:space="0" w:color="auto"/>
      </w:divBdr>
    </w:div>
    <w:div w:id="900555564">
      <w:bodyDiv w:val="1"/>
      <w:marLeft w:val="0"/>
      <w:marRight w:val="0"/>
      <w:marTop w:val="0"/>
      <w:marBottom w:val="0"/>
      <w:divBdr>
        <w:top w:val="none" w:sz="0" w:space="0" w:color="auto"/>
        <w:left w:val="none" w:sz="0" w:space="0" w:color="auto"/>
        <w:bottom w:val="none" w:sz="0" w:space="0" w:color="auto"/>
        <w:right w:val="none" w:sz="0" w:space="0" w:color="auto"/>
      </w:divBdr>
    </w:div>
    <w:div w:id="903493538">
      <w:bodyDiv w:val="1"/>
      <w:marLeft w:val="0"/>
      <w:marRight w:val="0"/>
      <w:marTop w:val="0"/>
      <w:marBottom w:val="0"/>
      <w:divBdr>
        <w:top w:val="none" w:sz="0" w:space="0" w:color="auto"/>
        <w:left w:val="none" w:sz="0" w:space="0" w:color="auto"/>
        <w:bottom w:val="none" w:sz="0" w:space="0" w:color="auto"/>
        <w:right w:val="none" w:sz="0" w:space="0" w:color="auto"/>
      </w:divBdr>
    </w:div>
    <w:div w:id="905799122">
      <w:bodyDiv w:val="1"/>
      <w:marLeft w:val="0"/>
      <w:marRight w:val="0"/>
      <w:marTop w:val="0"/>
      <w:marBottom w:val="0"/>
      <w:divBdr>
        <w:top w:val="none" w:sz="0" w:space="0" w:color="auto"/>
        <w:left w:val="none" w:sz="0" w:space="0" w:color="auto"/>
        <w:bottom w:val="none" w:sz="0" w:space="0" w:color="auto"/>
        <w:right w:val="none" w:sz="0" w:space="0" w:color="auto"/>
      </w:divBdr>
    </w:div>
    <w:div w:id="913245751">
      <w:bodyDiv w:val="1"/>
      <w:marLeft w:val="0"/>
      <w:marRight w:val="0"/>
      <w:marTop w:val="0"/>
      <w:marBottom w:val="0"/>
      <w:divBdr>
        <w:top w:val="none" w:sz="0" w:space="0" w:color="auto"/>
        <w:left w:val="none" w:sz="0" w:space="0" w:color="auto"/>
        <w:bottom w:val="none" w:sz="0" w:space="0" w:color="auto"/>
        <w:right w:val="none" w:sz="0" w:space="0" w:color="auto"/>
      </w:divBdr>
    </w:div>
    <w:div w:id="914751933">
      <w:bodyDiv w:val="1"/>
      <w:marLeft w:val="0"/>
      <w:marRight w:val="0"/>
      <w:marTop w:val="0"/>
      <w:marBottom w:val="0"/>
      <w:divBdr>
        <w:top w:val="none" w:sz="0" w:space="0" w:color="auto"/>
        <w:left w:val="none" w:sz="0" w:space="0" w:color="auto"/>
        <w:bottom w:val="none" w:sz="0" w:space="0" w:color="auto"/>
        <w:right w:val="none" w:sz="0" w:space="0" w:color="auto"/>
      </w:divBdr>
    </w:div>
    <w:div w:id="922758233">
      <w:bodyDiv w:val="1"/>
      <w:marLeft w:val="0"/>
      <w:marRight w:val="0"/>
      <w:marTop w:val="0"/>
      <w:marBottom w:val="0"/>
      <w:divBdr>
        <w:top w:val="none" w:sz="0" w:space="0" w:color="auto"/>
        <w:left w:val="none" w:sz="0" w:space="0" w:color="auto"/>
        <w:bottom w:val="none" w:sz="0" w:space="0" w:color="auto"/>
        <w:right w:val="none" w:sz="0" w:space="0" w:color="auto"/>
      </w:divBdr>
    </w:div>
    <w:div w:id="928931431">
      <w:bodyDiv w:val="1"/>
      <w:marLeft w:val="0"/>
      <w:marRight w:val="0"/>
      <w:marTop w:val="0"/>
      <w:marBottom w:val="0"/>
      <w:divBdr>
        <w:top w:val="none" w:sz="0" w:space="0" w:color="auto"/>
        <w:left w:val="none" w:sz="0" w:space="0" w:color="auto"/>
        <w:bottom w:val="none" w:sz="0" w:space="0" w:color="auto"/>
        <w:right w:val="none" w:sz="0" w:space="0" w:color="auto"/>
      </w:divBdr>
    </w:div>
    <w:div w:id="934093962">
      <w:bodyDiv w:val="1"/>
      <w:marLeft w:val="0"/>
      <w:marRight w:val="0"/>
      <w:marTop w:val="0"/>
      <w:marBottom w:val="0"/>
      <w:divBdr>
        <w:top w:val="none" w:sz="0" w:space="0" w:color="auto"/>
        <w:left w:val="none" w:sz="0" w:space="0" w:color="auto"/>
        <w:bottom w:val="none" w:sz="0" w:space="0" w:color="auto"/>
        <w:right w:val="none" w:sz="0" w:space="0" w:color="auto"/>
      </w:divBdr>
    </w:div>
    <w:div w:id="944461024">
      <w:bodyDiv w:val="1"/>
      <w:marLeft w:val="0"/>
      <w:marRight w:val="0"/>
      <w:marTop w:val="0"/>
      <w:marBottom w:val="0"/>
      <w:divBdr>
        <w:top w:val="none" w:sz="0" w:space="0" w:color="auto"/>
        <w:left w:val="none" w:sz="0" w:space="0" w:color="auto"/>
        <w:bottom w:val="none" w:sz="0" w:space="0" w:color="auto"/>
        <w:right w:val="none" w:sz="0" w:space="0" w:color="auto"/>
      </w:divBdr>
    </w:div>
    <w:div w:id="949506740">
      <w:bodyDiv w:val="1"/>
      <w:marLeft w:val="0"/>
      <w:marRight w:val="0"/>
      <w:marTop w:val="0"/>
      <w:marBottom w:val="0"/>
      <w:divBdr>
        <w:top w:val="none" w:sz="0" w:space="0" w:color="auto"/>
        <w:left w:val="none" w:sz="0" w:space="0" w:color="auto"/>
        <w:bottom w:val="none" w:sz="0" w:space="0" w:color="auto"/>
        <w:right w:val="none" w:sz="0" w:space="0" w:color="auto"/>
      </w:divBdr>
    </w:div>
    <w:div w:id="959727199">
      <w:bodyDiv w:val="1"/>
      <w:marLeft w:val="0"/>
      <w:marRight w:val="0"/>
      <w:marTop w:val="0"/>
      <w:marBottom w:val="0"/>
      <w:divBdr>
        <w:top w:val="none" w:sz="0" w:space="0" w:color="auto"/>
        <w:left w:val="none" w:sz="0" w:space="0" w:color="auto"/>
        <w:bottom w:val="none" w:sz="0" w:space="0" w:color="auto"/>
        <w:right w:val="none" w:sz="0" w:space="0" w:color="auto"/>
      </w:divBdr>
    </w:div>
    <w:div w:id="964966149">
      <w:bodyDiv w:val="1"/>
      <w:marLeft w:val="0"/>
      <w:marRight w:val="0"/>
      <w:marTop w:val="0"/>
      <w:marBottom w:val="0"/>
      <w:divBdr>
        <w:top w:val="none" w:sz="0" w:space="0" w:color="auto"/>
        <w:left w:val="none" w:sz="0" w:space="0" w:color="auto"/>
        <w:bottom w:val="none" w:sz="0" w:space="0" w:color="auto"/>
        <w:right w:val="none" w:sz="0" w:space="0" w:color="auto"/>
      </w:divBdr>
    </w:div>
    <w:div w:id="969021493">
      <w:bodyDiv w:val="1"/>
      <w:marLeft w:val="0"/>
      <w:marRight w:val="0"/>
      <w:marTop w:val="0"/>
      <w:marBottom w:val="0"/>
      <w:divBdr>
        <w:top w:val="none" w:sz="0" w:space="0" w:color="auto"/>
        <w:left w:val="none" w:sz="0" w:space="0" w:color="auto"/>
        <w:bottom w:val="none" w:sz="0" w:space="0" w:color="auto"/>
        <w:right w:val="none" w:sz="0" w:space="0" w:color="auto"/>
      </w:divBdr>
    </w:div>
    <w:div w:id="969674238">
      <w:bodyDiv w:val="1"/>
      <w:marLeft w:val="0"/>
      <w:marRight w:val="0"/>
      <w:marTop w:val="0"/>
      <w:marBottom w:val="0"/>
      <w:divBdr>
        <w:top w:val="none" w:sz="0" w:space="0" w:color="auto"/>
        <w:left w:val="none" w:sz="0" w:space="0" w:color="auto"/>
        <w:bottom w:val="none" w:sz="0" w:space="0" w:color="auto"/>
        <w:right w:val="none" w:sz="0" w:space="0" w:color="auto"/>
      </w:divBdr>
    </w:div>
    <w:div w:id="977229027">
      <w:bodyDiv w:val="1"/>
      <w:marLeft w:val="0"/>
      <w:marRight w:val="0"/>
      <w:marTop w:val="0"/>
      <w:marBottom w:val="0"/>
      <w:divBdr>
        <w:top w:val="none" w:sz="0" w:space="0" w:color="auto"/>
        <w:left w:val="none" w:sz="0" w:space="0" w:color="auto"/>
        <w:bottom w:val="none" w:sz="0" w:space="0" w:color="auto"/>
        <w:right w:val="none" w:sz="0" w:space="0" w:color="auto"/>
      </w:divBdr>
    </w:div>
    <w:div w:id="981616000">
      <w:bodyDiv w:val="1"/>
      <w:marLeft w:val="0"/>
      <w:marRight w:val="0"/>
      <w:marTop w:val="0"/>
      <w:marBottom w:val="0"/>
      <w:divBdr>
        <w:top w:val="none" w:sz="0" w:space="0" w:color="auto"/>
        <w:left w:val="none" w:sz="0" w:space="0" w:color="auto"/>
        <w:bottom w:val="none" w:sz="0" w:space="0" w:color="auto"/>
        <w:right w:val="none" w:sz="0" w:space="0" w:color="auto"/>
      </w:divBdr>
    </w:div>
    <w:div w:id="995844105">
      <w:bodyDiv w:val="1"/>
      <w:marLeft w:val="0"/>
      <w:marRight w:val="0"/>
      <w:marTop w:val="0"/>
      <w:marBottom w:val="0"/>
      <w:divBdr>
        <w:top w:val="none" w:sz="0" w:space="0" w:color="auto"/>
        <w:left w:val="none" w:sz="0" w:space="0" w:color="auto"/>
        <w:bottom w:val="none" w:sz="0" w:space="0" w:color="auto"/>
        <w:right w:val="none" w:sz="0" w:space="0" w:color="auto"/>
      </w:divBdr>
    </w:div>
    <w:div w:id="1010987541">
      <w:bodyDiv w:val="1"/>
      <w:marLeft w:val="0"/>
      <w:marRight w:val="0"/>
      <w:marTop w:val="0"/>
      <w:marBottom w:val="0"/>
      <w:divBdr>
        <w:top w:val="none" w:sz="0" w:space="0" w:color="auto"/>
        <w:left w:val="none" w:sz="0" w:space="0" w:color="auto"/>
        <w:bottom w:val="none" w:sz="0" w:space="0" w:color="auto"/>
        <w:right w:val="none" w:sz="0" w:space="0" w:color="auto"/>
      </w:divBdr>
    </w:div>
    <w:div w:id="1017927122">
      <w:bodyDiv w:val="1"/>
      <w:marLeft w:val="0"/>
      <w:marRight w:val="0"/>
      <w:marTop w:val="0"/>
      <w:marBottom w:val="0"/>
      <w:divBdr>
        <w:top w:val="none" w:sz="0" w:space="0" w:color="auto"/>
        <w:left w:val="none" w:sz="0" w:space="0" w:color="auto"/>
        <w:bottom w:val="none" w:sz="0" w:space="0" w:color="auto"/>
        <w:right w:val="none" w:sz="0" w:space="0" w:color="auto"/>
      </w:divBdr>
    </w:div>
    <w:div w:id="1050572711">
      <w:bodyDiv w:val="1"/>
      <w:marLeft w:val="0"/>
      <w:marRight w:val="0"/>
      <w:marTop w:val="0"/>
      <w:marBottom w:val="0"/>
      <w:divBdr>
        <w:top w:val="none" w:sz="0" w:space="0" w:color="auto"/>
        <w:left w:val="none" w:sz="0" w:space="0" w:color="auto"/>
        <w:bottom w:val="none" w:sz="0" w:space="0" w:color="auto"/>
        <w:right w:val="none" w:sz="0" w:space="0" w:color="auto"/>
      </w:divBdr>
    </w:div>
    <w:div w:id="1061488290">
      <w:bodyDiv w:val="1"/>
      <w:marLeft w:val="0"/>
      <w:marRight w:val="0"/>
      <w:marTop w:val="0"/>
      <w:marBottom w:val="0"/>
      <w:divBdr>
        <w:top w:val="none" w:sz="0" w:space="0" w:color="auto"/>
        <w:left w:val="none" w:sz="0" w:space="0" w:color="auto"/>
        <w:bottom w:val="none" w:sz="0" w:space="0" w:color="auto"/>
        <w:right w:val="none" w:sz="0" w:space="0" w:color="auto"/>
      </w:divBdr>
    </w:div>
    <w:div w:id="1097672196">
      <w:bodyDiv w:val="1"/>
      <w:marLeft w:val="0"/>
      <w:marRight w:val="0"/>
      <w:marTop w:val="0"/>
      <w:marBottom w:val="0"/>
      <w:divBdr>
        <w:top w:val="none" w:sz="0" w:space="0" w:color="auto"/>
        <w:left w:val="none" w:sz="0" w:space="0" w:color="auto"/>
        <w:bottom w:val="none" w:sz="0" w:space="0" w:color="auto"/>
        <w:right w:val="none" w:sz="0" w:space="0" w:color="auto"/>
      </w:divBdr>
    </w:div>
    <w:div w:id="1099329884">
      <w:bodyDiv w:val="1"/>
      <w:marLeft w:val="0"/>
      <w:marRight w:val="0"/>
      <w:marTop w:val="0"/>
      <w:marBottom w:val="0"/>
      <w:divBdr>
        <w:top w:val="none" w:sz="0" w:space="0" w:color="auto"/>
        <w:left w:val="none" w:sz="0" w:space="0" w:color="auto"/>
        <w:bottom w:val="none" w:sz="0" w:space="0" w:color="auto"/>
        <w:right w:val="none" w:sz="0" w:space="0" w:color="auto"/>
      </w:divBdr>
    </w:div>
    <w:div w:id="1107428017">
      <w:bodyDiv w:val="1"/>
      <w:marLeft w:val="0"/>
      <w:marRight w:val="0"/>
      <w:marTop w:val="0"/>
      <w:marBottom w:val="0"/>
      <w:divBdr>
        <w:top w:val="none" w:sz="0" w:space="0" w:color="auto"/>
        <w:left w:val="none" w:sz="0" w:space="0" w:color="auto"/>
        <w:bottom w:val="none" w:sz="0" w:space="0" w:color="auto"/>
        <w:right w:val="none" w:sz="0" w:space="0" w:color="auto"/>
      </w:divBdr>
    </w:div>
    <w:div w:id="1135412292">
      <w:bodyDiv w:val="1"/>
      <w:marLeft w:val="0"/>
      <w:marRight w:val="0"/>
      <w:marTop w:val="0"/>
      <w:marBottom w:val="0"/>
      <w:divBdr>
        <w:top w:val="none" w:sz="0" w:space="0" w:color="auto"/>
        <w:left w:val="none" w:sz="0" w:space="0" w:color="auto"/>
        <w:bottom w:val="none" w:sz="0" w:space="0" w:color="auto"/>
        <w:right w:val="none" w:sz="0" w:space="0" w:color="auto"/>
      </w:divBdr>
    </w:div>
    <w:div w:id="1144154865">
      <w:bodyDiv w:val="1"/>
      <w:marLeft w:val="0"/>
      <w:marRight w:val="0"/>
      <w:marTop w:val="0"/>
      <w:marBottom w:val="0"/>
      <w:divBdr>
        <w:top w:val="none" w:sz="0" w:space="0" w:color="auto"/>
        <w:left w:val="none" w:sz="0" w:space="0" w:color="auto"/>
        <w:bottom w:val="none" w:sz="0" w:space="0" w:color="auto"/>
        <w:right w:val="none" w:sz="0" w:space="0" w:color="auto"/>
      </w:divBdr>
    </w:div>
    <w:div w:id="1153906556">
      <w:bodyDiv w:val="1"/>
      <w:marLeft w:val="0"/>
      <w:marRight w:val="0"/>
      <w:marTop w:val="0"/>
      <w:marBottom w:val="0"/>
      <w:divBdr>
        <w:top w:val="none" w:sz="0" w:space="0" w:color="auto"/>
        <w:left w:val="none" w:sz="0" w:space="0" w:color="auto"/>
        <w:bottom w:val="none" w:sz="0" w:space="0" w:color="auto"/>
        <w:right w:val="none" w:sz="0" w:space="0" w:color="auto"/>
      </w:divBdr>
    </w:div>
    <w:div w:id="1155413179">
      <w:bodyDiv w:val="1"/>
      <w:marLeft w:val="0"/>
      <w:marRight w:val="0"/>
      <w:marTop w:val="0"/>
      <w:marBottom w:val="0"/>
      <w:divBdr>
        <w:top w:val="none" w:sz="0" w:space="0" w:color="auto"/>
        <w:left w:val="none" w:sz="0" w:space="0" w:color="auto"/>
        <w:bottom w:val="none" w:sz="0" w:space="0" w:color="auto"/>
        <w:right w:val="none" w:sz="0" w:space="0" w:color="auto"/>
      </w:divBdr>
    </w:div>
    <w:div w:id="1161044236">
      <w:bodyDiv w:val="1"/>
      <w:marLeft w:val="0"/>
      <w:marRight w:val="0"/>
      <w:marTop w:val="0"/>
      <w:marBottom w:val="0"/>
      <w:divBdr>
        <w:top w:val="none" w:sz="0" w:space="0" w:color="auto"/>
        <w:left w:val="none" w:sz="0" w:space="0" w:color="auto"/>
        <w:bottom w:val="none" w:sz="0" w:space="0" w:color="auto"/>
        <w:right w:val="none" w:sz="0" w:space="0" w:color="auto"/>
      </w:divBdr>
    </w:div>
    <w:div w:id="1164248204">
      <w:bodyDiv w:val="1"/>
      <w:marLeft w:val="0"/>
      <w:marRight w:val="0"/>
      <w:marTop w:val="0"/>
      <w:marBottom w:val="0"/>
      <w:divBdr>
        <w:top w:val="none" w:sz="0" w:space="0" w:color="auto"/>
        <w:left w:val="none" w:sz="0" w:space="0" w:color="auto"/>
        <w:bottom w:val="none" w:sz="0" w:space="0" w:color="auto"/>
        <w:right w:val="none" w:sz="0" w:space="0" w:color="auto"/>
      </w:divBdr>
    </w:div>
    <w:div w:id="1165172248">
      <w:bodyDiv w:val="1"/>
      <w:marLeft w:val="0"/>
      <w:marRight w:val="0"/>
      <w:marTop w:val="0"/>
      <w:marBottom w:val="0"/>
      <w:divBdr>
        <w:top w:val="none" w:sz="0" w:space="0" w:color="auto"/>
        <w:left w:val="none" w:sz="0" w:space="0" w:color="auto"/>
        <w:bottom w:val="none" w:sz="0" w:space="0" w:color="auto"/>
        <w:right w:val="none" w:sz="0" w:space="0" w:color="auto"/>
      </w:divBdr>
    </w:div>
    <w:div w:id="1167598390">
      <w:bodyDiv w:val="1"/>
      <w:marLeft w:val="0"/>
      <w:marRight w:val="0"/>
      <w:marTop w:val="0"/>
      <w:marBottom w:val="0"/>
      <w:divBdr>
        <w:top w:val="none" w:sz="0" w:space="0" w:color="auto"/>
        <w:left w:val="none" w:sz="0" w:space="0" w:color="auto"/>
        <w:bottom w:val="none" w:sz="0" w:space="0" w:color="auto"/>
        <w:right w:val="none" w:sz="0" w:space="0" w:color="auto"/>
      </w:divBdr>
    </w:div>
    <w:div w:id="1174568729">
      <w:bodyDiv w:val="1"/>
      <w:marLeft w:val="0"/>
      <w:marRight w:val="0"/>
      <w:marTop w:val="0"/>
      <w:marBottom w:val="0"/>
      <w:divBdr>
        <w:top w:val="none" w:sz="0" w:space="0" w:color="auto"/>
        <w:left w:val="none" w:sz="0" w:space="0" w:color="auto"/>
        <w:bottom w:val="none" w:sz="0" w:space="0" w:color="auto"/>
        <w:right w:val="none" w:sz="0" w:space="0" w:color="auto"/>
      </w:divBdr>
    </w:div>
    <w:div w:id="1177580048">
      <w:bodyDiv w:val="1"/>
      <w:marLeft w:val="0"/>
      <w:marRight w:val="0"/>
      <w:marTop w:val="0"/>
      <w:marBottom w:val="0"/>
      <w:divBdr>
        <w:top w:val="none" w:sz="0" w:space="0" w:color="auto"/>
        <w:left w:val="none" w:sz="0" w:space="0" w:color="auto"/>
        <w:bottom w:val="none" w:sz="0" w:space="0" w:color="auto"/>
        <w:right w:val="none" w:sz="0" w:space="0" w:color="auto"/>
      </w:divBdr>
    </w:div>
    <w:div w:id="1178273373">
      <w:bodyDiv w:val="1"/>
      <w:marLeft w:val="0"/>
      <w:marRight w:val="0"/>
      <w:marTop w:val="0"/>
      <w:marBottom w:val="0"/>
      <w:divBdr>
        <w:top w:val="none" w:sz="0" w:space="0" w:color="auto"/>
        <w:left w:val="none" w:sz="0" w:space="0" w:color="auto"/>
        <w:bottom w:val="none" w:sz="0" w:space="0" w:color="auto"/>
        <w:right w:val="none" w:sz="0" w:space="0" w:color="auto"/>
      </w:divBdr>
    </w:div>
    <w:div w:id="1185561490">
      <w:bodyDiv w:val="1"/>
      <w:marLeft w:val="0"/>
      <w:marRight w:val="0"/>
      <w:marTop w:val="0"/>
      <w:marBottom w:val="0"/>
      <w:divBdr>
        <w:top w:val="none" w:sz="0" w:space="0" w:color="auto"/>
        <w:left w:val="none" w:sz="0" w:space="0" w:color="auto"/>
        <w:bottom w:val="none" w:sz="0" w:space="0" w:color="auto"/>
        <w:right w:val="none" w:sz="0" w:space="0" w:color="auto"/>
      </w:divBdr>
    </w:div>
    <w:div w:id="1206060438">
      <w:bodyDiv w:val="1"/>
      <w:marLeft w:val="0"/>
      <w:marRight w:val="0"/>
      <w:marTop w:val="0"/>
      <w:marBottom w:val="0"/>
      <w:divBdr>
        <w:top w:val="none" w:sz="0" w:space="0" w:color="auto"/>
        <w:left w:val="none" w:sz="0" w:space="0" w:color="auto"/>
        <w:bottom w:val="none" w:sz="0" w:space="0" w:color="auto"/>
        <w:right w:val="none" w:sz="0" w:space="0" w:color="auto"/>
      </w:divBdr>
    </w:div>
    <w:div w:id="1206991271">
      <w:bodyDiv w:val="1"/>
      <w:marLeft w:val="0"/>
      <w:marRight w:val="0"/>
      <w:marTop w:val="0"/>
      <w:marBottom w:val="0"/>
      <w:divBdr>
        <w:top w:val="none" w:sz="0" w:space="0" w:color="auto"/>
        <w:left w:val="none" w:sz="0" w:space="0" w:color="auto"/>
        <w:bottom w:val="none" w:sz="0" w:space="0" w:color="auto"/>
        <w:right w:val="none" w:sz="0" w:space="0" w:color="auto"/>
      </w:divBdr>
    </w:div>
    <w:div w:id="1210261811">
      <w:bodyDiv w:val="1"/>
      <w:marLeft w:val="0"/>
      <w:marRight w:val="0"/>
      <w:marTop w:val="0"/>
      <w:marBottom w:val="0"/>
      <w:divBdr>
        <w:top w:val="none" w:sz="0" w:space="0" w:color="auto"/>
        <w:left w:val="none" w:sz="0" w:space="0" w:color="auto"/>
        <w:bottom w:val="none" w:sz="0" w:space="0" w:color="auto"/>
        <w:right w:val="none" w:sz="0" w:space="0" w:color="auto"/>
      </w:divBdr>
    </w:div>
    <w:div w:id="1212039169">
      <w:bodyDiv w:val="1"/>
      <w:marLeft w:val="0"/>
      <w:marRight w:val="0"/>
      <w:marTop w:val="0"/>
      <w:marBottom w:val="0"/>
      <w:divBdr>
        <w:top w:val="none" w:sz="0" w:space="0" w:color="auto"/>
        <w:left w:val="none" w:sz="0" w:space="0" w:color="auto"/>
        <w:bottom w:val="none" w:sz="0" w:space="0" w:color="auto"/>
        <w:right w:val="none" w:sz="0" w:space="0" w:color="auto"/>
      </w:divBdr>
    </w:div>
    <w:div w:id="1236168375">
      <w:bodyDiv w:val="1"/>
      <w:marLeft w:val="0"/>
      <w:marRight w:val="0"/>
      <w:marTop w:val="0"/>
      <w:marBottom w:val="0"/>
      <w:divBdr>
        <w:top w:val="none" w:sz="0" w:space="0" w:color="auto"/>
        <w:left w:val="none" w:sz="0" w:space="0" w:color="auto"/>
        <w:bottom w:val="none" w:sz="0" w:space="0" w:color="auto"/>
        <w:right w:val="none" w:sz="0" w:space="0" w:color="auto"/>
      </w:divBdr>
    </w:div>
    <w:div w:id="1242637747">
      <w:bodyDiv w:val="1"/>
      <w:marLeft w:val="0"/>
      <w:marRight w:val="0"/>
      <w:marTop w:val="0"/>
      <w:marBottom w:val="0"/>
      <w:divBdr>
        <w:top w:val="none" w:sz="0" w:space="0" w:color="auto"/>
        <w:left w:val="none" w:sz="0" w:space="0" w:color="auto"/>
        <w:bottom w:val="none" w:sz="0" w:space="0" w:color="auto"/>
        <w:right w:val="none" w:sz="0" w:space="0" w:color="auto"/>
      </w:divBdr>
    </w:div>
    <w:div w:id="1246837165">
      <w:bodyDiv w:val="1"/>
      <w:marLeft w:val="0"/>
      <w:marRight w:val="0"/>
      <w:marTop w:val="0"/>
      <w:marBottom w:val="0"/>
      <w:divBdr>
        <w:top w:val="none" w:sz="0" w:space="0" w:color="auto"/>
        <w:left w:val="none" w:sz="0" w:space="0" w:color="auto"/>
        <w:bottom w:val="none" w:sz="0" w:space="0" w:color="auto"/>
        <w:right w:val="none" w:sz="0" w:space="0" w:color="auto"/>
      </w:divBdr>
    </w:div>
    <w:div w:id="1258713748">
      <w:bodyDiv w:val="1"/>
      <w:marLeft w:val="0"/>
      <w:marRight w:val="0"/>
      <w:marTop w:val="0"/>
      <w:marBottom w:val="0"/>
      <w:divBdr>
        <w:top w:val="none" w:sz="0" w:space="0" w:color="auto"/>
        <w:left w:val="none" w:sz="0" w:space="0" w:color="auto"/>
        <w:bottom w:val="none" w:sz="0" w:space="0" w:color="auto"/>
        <w:right w:val="none" w:sz="0" w:space="0" w:color="auto"/>
      </w:divBdr>
    </w:div>
    <w:div w:id="1260986061">
      <w:bodyDiv w:val="1"/>
      <w:marLeft w:val="0"/>
      <w:marRight w:val="0"/>
      <w:marTop w:val="0"/>
      <w:marBottom w:val="0"/>
      <w:divBdr>
        <w:top w:val="none" w:sz="0" w:space="0" w:color="auto"/>
        <w:left w:val="none" w:sz="0" w:space="0" w:color="auto"/>
        <w:bottom w:val="none" w:sz="0" w:space="0" w:color="auto"/>
        <w:right w:val="none" w:sz="0" w:space="0" w:color="auto"/>
      </w:divBdr>
    </w:div>
    <w:div w:id="1268196601">
      <w:bodyDiv w:val="1"/>
      <w:marLeft w:val="0"/>
      <w:marRight w:val="0"/>
      <w:marTop w:val="0"/>
      <w:marBottom w:val="0"/>
      <w:divBdr>
        <w:top w:val="none" w:sz="0" w:space="0" w:color="auto"/>
        <w:left w:val="none" w:sz="0" w:space="0" w:color="auto"/>
        <w:bottom w:val="none" w:sz="0" w:space="0" w:color="auto"/>
        <w:right w:val="none" w:sz="0" w:space="0" w:color="auto"/>
      </w:divBdr>
    </w:div>
    <w:div w:id="1280453703">
      <w:bodyDiv w:val="1"/>
      <w:marLeft w:val="0"/>
      <w:marRight w:val="0"/>
      <w:marTop w:val="0"/>
      <w:marBottom w:val="0"/>
      <w:divBdr>
        <w:top w:val="none" w:sz="0" w:space="0" w:color="auto"/>
        <w:left w:val="none" w:sz="0" w:space="0" w:color="auto"/>
        <w:bottom w:val="none" w:sz="0" w:space="0" w:color="auto"/>
        <w:right w:val="none" w:sz="0" w:space="0" w:color="auto"/>
      </w:divBdr>
    </w:div>
    <w:div w:id="1300497543">
      <w:bodyDiv w:val="1"/>
      <w:marLeft w:val="0"/>
      <w:marRight w:val="0"/>
      <w:marTop w:val="0"/>
      <w:marBottom w:val="0"/>
      <w:divBdr>
        <w:top w:val="none" w:sz="0" w:space="0" w:color="auto"/>
        <w:left w:val="none" w:sz="0" w:space="0" w:color="auto"/>
        <w:bottom w:val="none" w:sz="0" w:space="0" w:color="auto"/>
        <w:right w:val="none" w:sz="0" w:space="0" w:color="auto"/>
      </w:divBdr>
    </w:div>
    <w:div w:id="1306668038">
      <w:bodyDiv w:val="1"/>
      <w:marLeft w:val="0"/>
      <w:marRight w:val="0"/>
      <w:marTop w:val="0"/>
      <w:marBottom w:val="0"/>
      <w:divBdr>
        <w:top w:val="none" w:sz="0" w:space="0" w:color="auto"/>
        <w:left w:val="none" w:sz="0" w:space="0" w:color="auto"/>
        <w:bottom w:val="none" w:sz="0" w:space="0" w:color="auto"/>
        <w:right w:val="none" w:sz="0" w:space="0" w:color="auto"/>
      </w:divBdr>
    </w:div>
    <w:div w:id="1317414401">
      <w:bodyDiv w:val="1"/>
      <w:marLeft w:val="0"/>
      <w:marRight w:val="0"/>
      <w:marTop w:val="0"/>
      <w:marBottom w:val="0"/>
      <w:divBdr>
        <w:top w:val="none" w:sz="0" w:space="0" w:color="auto"/>
        <w:left w:val="none" w:sz="0" w:space="0" w:color="auto"/>
        <w:bottom w:val="none" w:sz="0" w:space="0" w:color="auto"/>
        <w:right w:val="none" w:sz="0" w:space="0" w:color="auto"/>
      </w:divBdr>
    </w:div>
    <w:div w:id="1322004778">
      <w:bodyDiv w:val="1"/>
      <w:marLeft w:val="0"/>
      <w:marRight w:val="0"/>
      <w:marTop w:val="0"/>
      <w:marBottom w:val="0"/>
      <w:divBdr>
        <w:top w:val="none" w:sz="0" w:space="0" w:color="auto"/>
        <w:left w:val="none" w:sz="0" w:space="0" w:color="auto"/>
        <w:bottom w:val="none" w:sz="0" w:space="0" w:color="auto"/>
        <w:right w:val="none" w:sz="0" w:space="0" w:color="auto"/>
      </w:divBdr>
    </w:div>
    <w:div w:id="1334335535">
      <w:bodyDiv w:val="1"/>
      <w:marLeft w:val="0"/>
      <w:marRight w:val="0"/>
      <w:marTop w:val="0"/>
      <w:marBottom w:val="0"/>
      <w:divBdr>
        <w:top w:val="none" w:sz="0" w:space="0" w:color="auto"/>
        <w:left w:val="none" w:sz="0" w:space="0" w:color="auto"/>
        <w:bottom w:val="none" w:sz="0" w:space="0" w:color="auto"/>
        <w:right w:val="none" w:sz="0" w:space="0" w:color="auto"/>
      </w:divBdr>
    </w:div>
    <w:div w:id="1334920929">
      <w:bodyDiv w:val="1"/>
      <w:marLeft w:val="0"/>
      <w:marRight w:val="0"/>
      <w:marTop w:val="0"/>
      <w:marBottom w:val="0"/>
      <w:divBdr>
        <w:top w:val="none" w:sz="0" w:space="0" w:color="auto"/>
        <w:left w:val="none" w:sz="0" w:space="0" w:color="auto"/>
        <w:bottom w:val="none" w:sz="0" w:space="0" w:color="auto"/>
        <w:right w:val="none" w:sz="0" w:space="0" w:color="auto"/>
      </w:divBdr>
    </w:div>
    <w:div w:id="1349023155">
      <w:bodyDiv w:val="1"/>
      <w:marLeft w:val="0"/>
      <w:marRight w:val="0"/>
      <w:marTop w:val="0"/>
      <w:marBottom w:val="0"/>
      <w:divBdr>
        <w:top w:val="none" w:sz="0" w:space="0" w:color="auto"/>
        <w:left w:val="none" w:sz="0" w:space="0" w:color="auto"/>
        <w:bottom w:val="none" w:sz="0" w:space="0" w:color="auto"/>
        <w:right w:val="none" w:sz="0" w:space="0" w:color="auto"/>
      </w:divBdr>
    </w:div>
    <w:div w:id="1365056380">
      <w:bodyDiv w:val="1"/>
      <w:marLeft w:val="0"/>
      <w:marRight w:val="0"/>
      <w:marTop w:val="0"/>
      <w:marBottom w:val="0"/>
      <w:divBdr>
        <w:top w:val="none" w:sz="0" w:space="0" w:color="auto"/>
        <w:left w:val="none" w:sz="0" w:space="0" w:color="auto"/>
        <w:bottom w:val="none" w:sz="0" w:space="0" w:color="auto"/>
        <w:right w:val="none" w:sz="0" w:space="0" w:color="auto"/>
      </w:divBdr>
    </w:div>
    <w:div w:id="1368987796">
      <w:bodyDiv w:val="1"/>
      <w:marLeft w:val="0"/>
      <w:marRight w:val="0"/>
      <w:marTop w:val="0"/>
      <w:marBottom w:val="0"/>
      <w:divBdr>
        <w:top w:val="none" w:sz="0" w:space="0" w:color="auto"/>
        <w:left w:val="none" w:sz="0" w:space="0" w:color="auto"/>
        <w:bottom w:val="none" w:sz="0" w:space="0" w:color="auto"/>
        <w:right w:val="none" w:sz="0" w:space="0" w:color="auto"/>
      </w:divBdr>
    </w:div>
    <w:div w:id="1369647451">
      <w:bodyDiv w:val="1"/>
      <w:marLeft w:val="0"/>
      <w:marRight w:val="0"/>
      <w:marTop w:val="0"/>
      <w:marBottom w:val="0"/>
      <w:divBdr>
        <w:top w:val="none" w:sz="0" w:space="0" w:color="auto"/>
        <w:left w:val="none" w:sz="0" w:space="0" w:color="auto"/>
        <w:bottom w:val="none" w:sz="0" w:space="0" w:color="auto"/>
        <w:right w:val="none" w:sz="0" w:space="0" w:color="auto"/>
      </w:divBdr>
    </w:div>
    <w:div w:id="1373729534">
      <w:bodyDiv w:val="1"/>
      <w:marLeft w:val="0"/>
      <w:marRight w:val="0"/>
      <w:marTop w:val="0"/>
      <w:marBottom w:val="0"/>
      <w:divBdr>
        <w:top w:val="none" w:sz="0" w:space="0" w:color="auto"/>
        <w:left w:val="none" w:sz="0" w:space="0" w:color="auto"/>
        <w:bottom w:val="none" w:sz="0" w:space="0" w:color="auto"/>
        <w:right w:val="none" w:sz="0" w:space="0" w:color="auto"/>
      </w:divBdr>
    </w:div>
    <w:div w:id="1400597266">
      <w:bodyDiv w:val="1"/>
      <w:marLeft w:val="0"/>
      <w:marRight w:val="0"/>
      <w:marTop w:val="0"/>
      <w:marBottom w:val="0"/>
      <w:divBdr>
        <w:top w:val="none" w:sz="0" w:space="0" w:color="auto"/>
        <w:left w:val="none" w:sz="0" w:space="0" w:color="auto"/>
        <w:bottom w:val="none" w:sz="0" w:space="0" w:color="auto"/>
        <w:right w:val="none" w:sz="0" w:space="0" w:color="auto"/>
      </w:divBdr>
    </w:div>
    <w:div w:id="1403484340">
      <w:bodyDiv w:val="1"/>
      <w:marLeft w:val="0"/>
      <w:marRight w:val="0"/>
      <w:marTop w:val="0"/>
      <w:marBottom w:val="0"/>
      <w:divBdr>
        <w:top w:val="none" w:sz="0" w:space="0" w:color="auto"/>
        <w:left w:val="none" w:sz="0" w:space="0" w:color="auto"/>
        <w:bottom w:val="none" w:sz="0" w:space="0" w:color="auto"/>
        <w:right w:val="none" w:sz="0" w:space="0" w:color="auto"/>
      </w:divBdr>
    </w:div>
    <w:div w:id="1405562632">
      <w:bodyDiv w:val="1"/>
      <w:marLeft w:val="0"/>
      <w:marRight w:val="0"/>
      <w:marTop w:val="0"/>
      <w:marBottom w:val="0"/>
      <w:divBdr>
        <w:top w:val="none" w:sz="0" w:space="0" w:color="auto"/>
        <w:left w:val="none" w:sz="0" w:space="0" w:color="auto"/>
        <w:bottom w:val="none" w:sz="0" w:space="0" w:color="auto"/>
        <w:right w:val="none" w:sz="0" w:space="0" w:color="auto"/>
      </w:divBdr>
    </w:div>
    <w:div w:id="1428116593">
      <w:bodyDiv w:val="1"/>
      <w:marLeft w:val="0"/>
      <w:marRight w:val="0"/>
      <w:marTop w:val="0"/>
      <w:marBottom w:val="0"/>
      <w:divBdr>
        <w:top w:val="none" w:sz="0" w:space="0" w:color="auto"/>
        <w:left w:val="none" w:sz="0" w:space="0" w:color="auto"/>
        <w:bottom w:val="none" w:sz="0" w:space="0" w:color="auto"/>
        <w:right w:val="none" w:sz="0" w:space="0" w:color="auto"/>
      </w:divBdr>
    </w:div>
    <w:div w:id="1438213751">
      <w:bodyDiv w:val="1"/>
      <w:marLeft w:val="0"/>
      <w:marRight w:val="0"/>
      <w:marTop w:val="0"/>
      <w:marBottom w:val="0"/>
      <w:divBdr>
        <w:top w:val="none" w:sz="0" w:space="0" w:color="auto"/>
        <w:left w:val="none" w:sz="0" w:space="0" w:color="auto"/>
        <w:bottom w:val="none" w:sz="0" w:space="0" w:color="auto"/>
        <w:right w:val="none" w:sz="0" w:space="0" w:color="auto"/>
      </w:divBdr>
    </w:div>
    <w:div w:id="1445265679">
      <w:bodyDiv w:val="1"/>
      <w:marLeft w:val="0"/>
      <w:marRight w:val="0"/>
      <w:marTop w:val="0"/>
      <w:marBottom w:val="0"/>
      <w:divBdr>
        <w:top w:val="none" w:sz="0" w:space="0" w:color="auto"/>
        <w:left w:val="none" w:sz="0" w:space="0" w:color="auto"/>
        <w:bottom w:val="none" w:sz="0" w:space="0" w:color="auto"/>
        <w:right w:val="none" w:sz="0" w:space="0" w:color="auto"/>
      </w:divBdr>
    </w:div>
    <w:div w:id="1464544083">
      <w:bodyDiv w:val="1"/>
      <w:marLeft w:val="0"/>
      <w:marRight w:val="0"/>
      <w:marTop w:val="0"/>
      <w:marBottom w:val="0"/>
      <w:divBdr>
        <w:top w:val="none" w:sz="0" w:space="0" w:color="auto"/>
        <w:left w:val="none" w:sz="0" w:space="0" w:color="auto"/>
        <w:bottom w:val="none" w:sz="0" w:space="0" w:color="auto"/>
        <w:right w:val="none" w:sz="0" w:space="0" w:color="auto"/>
      </w:divBdr>
    </w:div>
    <w:div w:id="1467504103">
      <w:bodyDiv w:val="1"/>
      <w:marLeft w:val="0"/>
      <w:marRight w:val="0"/>
      <w:marTop w:val="0"/>
      <w:marBottom w:val="0"/>
      <w:divBdr>
        <w:top w:val="none" w:sz="0" w:space="0" w:color="auto"/>
        <w:left w:val="none" w:sz="0" w:space="0" w:color="auto"/>
        <w:bottom w:val="none" w:sz="0" w:space="0" w:color="auto"/>
        <w:right w:val="none" w:sz="0" w:space="0" w:color="auto"/>
      </w:divBdr>
    </w:div>
    <w:div w:id="1481117500">
      <w:bodyDiv w:val="1"/>
      <w:marLeft w:val="0"/>
      <w:marRight w:val="0"/>
      <w:marTop w:val="0"/>
      <w:marBottom w:val="0"/>
      <w:divBdr>
        <w:top w:val="none" w:sz="0" w:space="0" w:color="auto"/>
        <w:left w:val="none" w:sz="0" w:space="0" w:color="auto"/>
        <w:bottom w:val="none" w:sz="0" w:space="0" w:color="auto"/>
        <w:right w:val="none" w:sz="0" w:space="0" w:color="auto"/>
      </w:divBdr>
    </w:div>
    <w:div w:id="1483737933">
      <w:bodyDiv w:val="1"/>
      <w:marLeft w:val="0"/>
      <w:marRight w:val="0"/>
      <w:marTop w:val="0"/>
      <w:marBottom w:val="0"/>
      <w:divBdr>
        <w:top w:val="none" w:sz="0" w:space="0" w:color="auto"/>
        <w:left w:val="none" w:sz="0" w:space="0" w:color="auto"/>
        <w:bottom w:val="none" w:sz="0" w:space="0" w:color="auto"/>
        <w:right w:val="none" w:sz="0" w:space="0" w:color="auto"/>
      </w:divBdr>
    </w:div>
    <w:div w:id="1495533824">
      <w:bodyDiv w:val="1"/>
      <w:marLeft w:val="0"/>
      <w:marRight w:val="0"/>
      <w:marTop w:val="0"/>
      <w:marBottom w:val="0"/>
      <w:divBdr>
        <w:top w:val="none" w:sz="0" w:space="0" w:color="auto"/>
        <w:left w:val="none" w:sz="0" w:space="0" w:color="auto"/>
        <w:bottom w:val="none" w:sz="0" w:space="0" w:color="auto"/>
        <w:right w:val="none" w:sz="0" w:space="0" w:color="auto"/>
      </w:divBdr>
    </w:div>
    <w:div w:id="1499417092">
      <w:bodyDiv w:val="1"/>
      <w:marLeft w:val="0"/>
      <w:marRight w:val="0"/>
      <w:marTop w:val="0"/>
      <w:marBottom w:val="0"/>
      <w:divBdr>
        <w:top w:val="none" w:sz="0" w:space="0" w:color="auto"/>
        <w:left w:val="none" w:sz="0" w:space="0" w:color="auto"/>
        <w:bottom w:val="none" w:sz="0" w:space="0" w:color="auto"/>
        <w:right w:val="none" w:sz="0" w:space="0" w:color="auto"/>
      </w:divBdr>
    </w:div>
    <w:div w:id="1507092176">
      <w:bodyDiv w:val="1"/>
      <w:marLeft w:val="0"/>
      <w:marRight w:val="0"/>
      <w:marTop w:val="0"/>
      <w:marBottom w:val="0"/>
      <w:divBdr>
        <w:top w:val="none" w:sz="0" w:space="0" w:color="auto"/>
        <w:left w:val="none" w:sz="0" w:space="0" w:color="auto"/>
        <w:bottom w:val="none" w:sz="0" w:space="0" w:color="auto"/>
        <w:right w:val="none" w:sz="0" w:space="0" w:color="auto"/>
      </w:divBdr>
    </w:div>
    <w:div w:id="1518425983">
      <w:bodyDiv w:val="1"/>
      <w:marLeft w:val="0"/>
      <w:marRight w:val="0"/>
      <w:marTop w:val="0"/>
      <w:marBottom w:val="0"/>
      <w:divBdr>
        <w:top w:val="none" w:sz="0" w:space="0" w:color="auto"/>
        <w:left w:val="none" w:sz="0" w:space="0" w:color="auto"/>
        <w:bottom w:val="none" w:sz="0" w:space="0" w:color="auto"/>
        <w:right w:val="none" w:sz="0" w:space="0" w:color="auto"/>
      </w:divBdr>
    </w:div>
    <w:div w:id="1521818879">
      <w:bodyDiv w:val="1"/>
      <w:marLeft w:val="0"/>
      <w:marRight w:val="0"/>
      <w:marTop w:val="0"/>
      <w:marBottom w:val="0"/>
      <w:divBdr>
        <w:top w:val="none" w:sz="0" w:space="0" w:color="auto"/>
        <w:left w:val="none" w:sz="0" w:space="0" w:color="auto"/>
        <w:bottom w:val="none" w:sz="0" w:space="0" w:color="auto"/>
        <w:right w:val="none" w:sz="0" w:space="0" w:color="auto"/>
      </w:divBdr>
    </w:div>
    <w:div w:id="1529680208">
      <w:bodyDiv w:val="1"/>
      <w:marLeft w:val="0"/>
      <w:marRight w:val="0"/>
      <w:marTop w:val="0"/>
      <w:marBottom w:val="0"/>
      <w:divBdr>
        <w:top w:val="none" w:sz="0" w:space="0" w:color="auto"/>
        <w:left w:val="none" w:sz="0" w:space="0" w:color="auto"/>
        <w:bottom w:val="none" w:sz="0" w:space="0" w:color="auto"/>
        <w:right w:val="none" w:sz="0" w:space="0" w:color="auto"/>
      </w:divBdr>
    </w:div>
    <w:div w:id="1541436835">
      <w:bodyDiv w:val="1"/>
      <w:marLeft w:val="0"/>
      <w:marRight w:val="0"/>
      <w:marTop w:val="0"/>
      <w:marBottom w:val="0"/>
      <w:divBdr>
        <w:top w:val="none" w:sz="0" w:space="0" w:color="auto"/>
        <w:left w:val="none" w:sz="0" w:space="0" w:color="auto"/>
        <w:bottom w:val="none" w:sz="0" w:space="0" w:color="auto"/>
        <w:right w:val="none" w:sz="0" w:space="0" w:color="auto"/>
      </w:divBdr>
    </w:div>
    <w:div w:id="1546328807">
      <w:bodyDiv w:val="1"/>
      <w:marLeft w:val="0"/>
      <w:marRight w:val="0"/>
      <w:marTop w:val="0"/>
      <w:marBottom w:val="0"/>
      <w:divBdr>
        <w:top w:val="none" w:sz="0" w:space="0" w:color="auto"/>
        <w:left w:val="none" w:sz="0" w:space="0" w:color="auto"/>
        <w:bottom w:val="none" w:sz="0" w:space="0" w:color="auto"/>
        <w:right w:val="none" w:sz="0" w:space="0" w:color="auto"/>
      </w:divBdr>
    </w:div>
    <w:div w:id="1549150117">
      <w:bodyDiv w:val="1"/>
      <w:marLeft w:val="0"/>
      <w:marRight w:val="0"/>
      <w:marTop w:val="0"/>
      <w:marBottom w:val="0"/>
      <w:divBdr>
        <w:top w:val="none" w:sz="0" w:space="0" w:color="auto"/>
        <w:left w:val="none" w:sz="0" w:space="0" w:color="auto"/>
        <w:bottom w:val="none" w:sz="0" w:space="0" w:color="auto"/>
        <w:right w:val="none" w:sz="0" w:space="0" w:color="auto"/>
      </w:divBdr>
    </w:div>
    <w:div w:id="1554317675">
      <w:bodyDiv w:val="1"/>
      <w:marLeft w:val="0"/>
      <w:marRight w:val="0"/>
      <w:marTop w:val="0"/>
      <w:marBottom w:val="0"/>
      <w:divBdr>
        <w:top w:val="none" w:sz="0" w:space="0" w:color="auto"/>
        <w:left w:val="none" w:sz="0" w:space="0" w:color="auto"/>
        <w:bottom w:val="none" w:sz="0" w:space="0" w:color="auto"/>
        <w:right w:val="none" w:sz="0" w:space="0" w:color="auto"/>
      </w:divBdr>
    </w:div>
    <w:div w:id="1564489128">
      <w:bodyDiv w:val="1"/>
      <w:marLeft w:val="0"/>
      <w:marRight w:val="0"/>
      <w:marTop w:val="0"/>
      <w:marBottom w:val="0"/>
      <w:divBdr>
        <w:top w:val="none" w:sz="0" w:space="0" w:color="auto"/>
        <w:left w:val="none" w:sz="0" w:space="0" w:color="auto"/>
        <w:bottom w:val="none" w:sz="0" w:space="0" w:color="auto"/>
        <w:right w:val="none" w:sz="0" w:space="0" w:color="auto"/>
      </w:divBdr>
    </w:div>
    <w:div w:id="1568152783">
      <w:bodyDiv w:val="1"/>
      <w:marLeft w:val="0"/>
      <w:marRight w:val="0"/>
      <w:marTop w:val="0"/>
      <w:marBottom w:val="0"/>
      <w:divBdr>
        <w:top w:val="none" w:sz="0" w:space="0" w:color="auto"/>
        <w:left w:val="none" w:sz="0" w:space="0" w:color="auto"/>
        <w:bottom w:val="none" w:sz="0" w:space="0" w:color="auto"/>
        <w:right w:val="none" w:sz="0" w:space="0" w:color="auto"/>
      </w:divBdr>
    </w:div>
    <w:div w:id="1570077205">
      <w:bodyDiv w:val="1"/>
      <w:marLeft w:val="0"/>
      <w:marRight w:val="0"/>
      <w:marTop w:val="0"/>
      <w:marBottom w:val="0"/>
      <w:divBdr>
        <w:top w:val="none" w:sz="0" w:space="0" w:color="auto"/>
        <w:left w:val="none" w:sz="0" w:space="0" w:color="auto"/>
        <w:bottom w:val="none" w:sz="0" w:space="0" w:color="auto"/>
        <w:right w:val="none" w:sz="0" w:space="0" w:color="auto"/>
      </w:divBdr>
    </w:div>
    <w:div w:id="1585649822">
      <w:bodyDiv w:val="1"/>
      <w:marLeft w:val="0"/>
      <w:marRight w:val="0"/>
      <w:marTop w:val="0"/>
      <w:marBottom w:val="0"/>
      <w:divBdr>
        <w:top w:val="none" w:sz="0" w:space="0" w:color="auto"/>
        <w:left w:val="none" w:sz="0" w:space="0" w:color="auto"/>
        <w:bottom w:val="none" w:sz="0" w:space="0" w:color="auto"/>
        <w:right w:val="none" w:sz="0" w:space="0" w:color="auto"/>
      </w:divBdr>
    </w:div>
    <w:div w:id="1591545006">
      <w:bodyDiv w:val="1"/>
      <w:marLeft w:val="0"/>
      <w:marRight w:val="0"/>
      <w:marTop w:val="0"/>
      <w:marBottom w:val="0"/>
      <w:divBdr>
        <w:top w:val="none" w:sz="0" w:space="0" w:color="auto"/>
        <w:left w:val="none" w:sz="0" w:space="0" w:color="auto"/>
        <w:bottom w:val="none" w:sz="0" w:space="0" w:color="auto"/>
        <w:right w:val="none" w:sz="0" w:space="0" w:color="auto"/>
      </w:divBdr>
    </w:div>
    <w:div w:id="1594973068">
      <w:bodyDiv w:val="1"/>
      <w:marLeft w:val="0"/>
      <w:marRight w:val="0"/>
      <w:marTop w:val="0"/>
      <w:marBottom w:val="0"/>
      <w:divBdr>
        <w:top w:val="none" w:sz="0" w:space="0" w:color="auto"/>
        <w:left w:val="none" w:sz="0" w:space="0" w:color="auto"/>
        <w:bottom w:val="none" w:sz="0" w:space="0" w:color="auto"/>
        <w:right w:val="none" w:sz="0" w:space="0" w:color="auto"/>
      </w:divBdr>
    </w:div>
    <w:div w:id="1599949373">
      <w:bodyDiv w:val="1"/>
      <w:marLeft w:val="0"/>
      <w:marRight w:val="0"/>
      <w:marTop w:val="0"/>
      <w:marBottom w:val="0"/>
      <w:divBdr>
        <w:top w:val="none" w:sz="0" w:space="0" w:color="auto"/>
        <w:left w:val="none" w:sz="0" w:space="0" w:color="auto"/>
        <w:bottom w:val="none" w:sz="0" w:space="0" w:color="auto"/>
        <w:right w:val="none" w:sz="0" w:space="0" w:color="auto"/>
      </w:divBdr>
    </w:div>
    <w:div w:id="1614678178">
      <w:bodyDiv w:val="1"/>
      <w:marLeft w:val="0"/>
      <w:marRight w:val="0"/>
      <w:marTop w:val="0"/>
      <w:marBottom w:val="0"/>
      <w:divBdr>
        <w:top w:val="none" w:sz="0" w:space="0" w:color="auto"/>
        <w:left w:val="none" w:sz="0" w:space="0" w:color="auto"/>
        <w:bottom w:val="none" w:sz="0" w:space="0" w:color="auto"/>
        <w:right w:val="none" w:sz="0" w:space="0" w:color="auto"/>
      </w:divBdr>
    </w:div>
    <w:div w:id="1617560296">
      <w:bodyDiv w:val="1"/>
      <w:marLeft w:val="0"/>
      <w:marRight w:val="0"/>
      <w:marTop w:val="0"/>
      <w:marBottom w:val="0"/>
      <w:divBdr>
        <w:top w:val="none" w:sz="0" w:space="0" w:color="auto"/>
        <w:left w:val="none" w:sz="0" w:space="0" w:color="auto"/>
        <w:bottom w:val="none" w:sz="0" w:space="0" w:color="auto"/>
        <w:right w:val="none" w:sz="0" w:space="0" w:color="auto"/>
      </w:divBdr>
    </w:div>
    <w:div w:id="1617832028">
      <w:bodyDiv w:val="1"/>
      <w:marLeft w:val="0"/>
      <w:marRight w:val="0"/>
      <w:marTop w:val="0"/>
      <w:marBottom w:val="0"/>
      <w:divBdr>
        <w:top w:val="none" w:sz="0" w:space="0" w:color="auto"/>
        <w:left w:val="none" w:sz="0" w:space="0" w:color="auto"/>
        <w:bottom w:val="none" w:sz="0" w:space="0" w:color="auto"/>
        <w:right w:val="none" w:sz="0" w:space="0" w:color="auto"/>
      </w:divBdr>
    </w:div>
    <w:div w:id="1619098174">
      <w:bodyDiv w:val="1"/>
      <w:marLeft w:val="0"/>
      <w:marRight w:val="0"/>
      <w:marTop w:val="0"/>
      <w:marBottom w:val="0"/>
      <w:divBdr>
        <w:top w:val="none" w:sz="0" w:space="0" w:color="auto"/>
        <w:left w:val="none" w:sz="0" w:space="0" w:color="auto"/>
        <w:bottom w:val="none" w:sz="0" w:space="0" w:color="auto"/>
        <w:right w:val="none" w:sz="0" w:space="0" w:color="auto"/>
      </w:divBdr>
    </w:div>
    <w:div w:id="1620841871">
      <w:bodyDiv w:val="1"/>
      <w:marLeft w:val="0"/>
      <w:marRight w:val="0"/>
      <w:marTop w:val="0"/>
      <w:marBottom w:val="0"/>
      <w:divBdr>
        <w:top w:val="none" w:sz="0" w:space="0" w:color="auto"/>
        <w:left w:val="none" w:sz="0" w:space="0" w:color="auto"/>
        <w:bottom w:val="none" w:sz="0" w:space="0" w:color="auto"/>
        <w:right w:val="none" w:sz="0" w:space="0" w:color="auto"/>
      </w:divBdr>
    </w:div>
    <w:div w:id="1638996974">
      <w:bodyDiv w:val="1"/>
      <w:marLeft w:val="0"/>
      <w:marRight w:val="0"/>
      <w:marTop w:val="0"/>
      <w:marBottom w:val="0"/>
      <w:divBdr>
        <w:top w:val="none" w:sz="0" w:space="0" w:color="auto"/>
        <w:left w:val="none" w:sz="0" w:space="0" w:color="auto"/>
        <w:bottom w:val="none" w:sz="0" w:space="0" w:color="auto"/>
        <w:right w:val="none" w:sz="0" w:space="0" w:color="auto"/>
      </w:divBdr>
    </w:div>
    <w:div w:id="1643465408">
      <w:bodyDiv w:val="1"/>
      <w:marLeft w:val="0"/>
      <w:marRight w:val="0"/>
      <w:marTop w:val="0"/>
      <w:marBottom w:val="0"/>
      <w:divBdr>
        <w:top w:val="none" w:sz="0" w:space="0" w:color="auto"/>
        <w:left w:val="none" w:sz="0" w:space="0" w:color="auto"/>
        <w:bottom w:val="none" w:sz="0" w:space="0" w:color="auto"/>
        <w:right w:val="none" w:sz="0" w:space="0" w:color="auto"/>
      </w:divBdr>
    </w:div>
    <w:div w:id="1665164424">
      <w:bodyDiv w:val="1"/>
      <w:marLeft w:val="0"/>
      <w:marRight w:val="0"/>
      <w:marTop w:val="0"/>
      <w:marBottom w:val="0"/>
      <w:divBdr>
        <w:top w:val="none" w:sz="0" w:space="0" w:color="auto"/>
        <w:left w:val="none" w:sz="0" w:space="0" w:color="auto"/>
        <w:bottom w:val="none" w:sz="0" w:space="0" w:color="auto"/>
        <w:right w:val="none" w:sz="0" w:space="0" w:color="auto"/>
      </w:divBdr>
    </w:div>
    <w:div w:id="1667442804">
      <w:bodyDiv w:val="1"/>
      <w:marLeft w:val="0"/>
      <w:marRight w:val="0"/>
      <w:marTop w:val="0"/>
      <w:marBottom w:val="0"/>
      <w:divBdr>
        <w:top w:val="none" w:sz="0" w:space="0" w:color="auto"/>
        <w:left w:val="none" w:sz="0" w:space="0" w:color="auto"/>
        <w:bottom w:val="none" w:sz="0" w:space="0" w:color="auto"/>
        <w:right w:val="none" w:sz="0" w:space="0" w:color="auto"/>
      </w:divBdr>
    </w:div>
    <w:div w:id="1668747324">
      <w:bodyDiv w:val="1"/>
      <w:marLeft w:val="0"/>
      <w:marRight w:val="0"/>
      <w:marTop w:val="0"/>
      <w:marBottom w:val="0"/>
      <w:divBdr>
        <w:top w:val="none" w:sz="0" w:space="0" w:color="auto"/>
        <w:left w:val="none" w:sz="0" w:space="0" w:color="auto"/>
        <w:bottom w:val="none" w:sz="0" w:space="0" w:color="auto"/>
        <w:right w:val="none" w:sz="0" w:space="0" w:color="auto"/>
      </w:divBdr>
    </w:div>
    <w:div w:id="1672173397">
      <w:bodyDiv w:val="1"/>
      <w:marLeft w:val="0"/>
      <w:marRight w:val="0"/>
      <w:marTop w:val="0"/>
      <w:marBottom w:val="0"/>
      <w:divBdr>
        <w:top w:val="none" w:sz="0" w:space="0" w:color="auto"/>
        <w:left w:val="none" w:sz="0" w:space="0" w:color="auto"/>
        <w:bottom w:val="none" w:sz="0" w:space="0" w:color="auto"/>
        <w:right w:val="none" w:sz="0" w:space="0" w:color="auto"/>
      </w:divBdr>
    </w:div>
    <w:div w:id="1685008370">
      <w:bodyDiv w:val="1"/>
      <w:marLeft w:val="0"/>
      <w:marRight w:val="0"/>
      <w:marTop w:val="0"/>
      <w:marBottom w:val="0"/>
      <w:divBdr>
        <w:top w:val="none" w:sz="0" w:space="0" w:color="auto"/>
        <w:left w:val="none" w:sz="0" w:space="0" w:color="auto"/>
        <w:bottom w:val="none" w:sz="0" w:space="0" w:color="auto"/>
        <w:right w:val="none" w:sz="0" w:space="0" w:color="auto"/>
      </w:divBdr>
    </w:div>
    <w:div w:id="1686832103">
      <w:bodyDiv w:val="1"/>
      <w:marLeft w:val="0"/>
      <w:marRight w:val="0"/>
      <w:marTop w:val="0"/>
      <w:marBottom w:val="0"/>
      <w:divBdr>
        <w:top w:val="none" w:sz="0" w:space="0" w:color="auto"/>
        <w:left w:val="none" w:sz="0" w:space="0" w:color="auto"/>
        <w:bottom w:val="none" w:sz="0" w:space="0" w:color="auto"/>
        <w:right w:val="none" w:sz="0" w:space="0" w:color="auto"/>
      </w:divBdr>
    </w:div>
    <w:div w:id="1695576573">
      <w:bodyDiv w:val="1"/>
      <w:marLeft w:val="0"/>
      <w:marRight w:val="0"/>
      <w:marTop w:val="0"/>
      <w:marBottom w:val="0"/>
      <w:divBdr>
        <w:top w:val="none" w:sz="0" w:space="0" w:color="auto"/>
        <w:left w:val="none" w:sz="0" w:space="0" w:color="auto"/>
        <w:bottom w:val="none" w:sz="0" w:space="0" w:color="auto"/>
        <w:right w:val="none" w:sz="0" w:space="0" w:color="auto"/>
      </w:divBdr>
    </w:div>
    <w:div w:id="1698848536">
      <w:bodyDiv w:val="1"/>
      <w:marLeft w:val="0"/>
      <w:marRight w:val="0"/>
      <w:marTop w:val="0"/>
      <w:marBottom w:val="0"/>
      <w:divBdr>
        <w:top w:val="none" w:sz="0" w:space="0" w:color="auto"/>
        <w:left w:val="none" w:sz="0" w:space="0" w:color="auto"/>
        <w:bottom w:val="none" w:sz="0" w:space="0" w:color="auto"/>
        <w:right w:val="none" w:sz="0" w:space="0" w:color="auto"/>
      </w:divBdr>
    </w:div>
    <w:div w:id="1708332158">
      <w:bodyDiv w:val="1"/>
      <w:marLeft w:val="0"/>
      <w:marRight w:val="0"/>
      <w:marTop w:val="0"/>
      <w:marBottom w:val="0"/>
      <w:divBdr>
        <w:top w:val="none" w:sz="0" w:space="0" w:color="auto"/>
        <w:left w:val="none" w:sz="0" w:space="0" w:color="auto"/>
        <w:bottom w:val="none" w:sz="0" w:space="0" w:color="auto"/>
        <w:right w:val="none" w:sz="0" w:space="0" w:color="auto"/>
      </w:divBdr>
    </w:div>
    <w:div w:id="1713730376">
      <w:bodyDiv w:val="1"/>
      <w:marLeft w:val="0"/>
      <w:marRight w:val="0"/>
      <w:marTop w:val="0"/>
      <w:marBottom w:val="0"/>
      <w:divBdr>
        <w:top w:val="none" w:sz="0" w:space="0" w:color="auto"/>
        <w:left w:val="none" w:sz="0" w:space="0" w:color="auto"/>
        <w:bottom w:val="none" w:sz="0" w:space="0" w:color="auto"/>
        <w:right w:val="none" w:sz="0" w:space="0" w:color="auto"/>
      </w:divBdr>
    </w:div>
    <w:div w:id="1729112929">
      <w:bodyDiv w:val="1"/>
      <w:marLeft w:val="0"/>
      <w:marRight w:val="0"/>
      <w:marTop w:val="0"/>
      <w:marBottom w:val="0"/>
      <w:divBdr>
        <w:top w:val="none" w:sz="0" w:space="0" w:color="auto"/>
        <w:left w:val="none" w:sz="0" w:space="0" w:color="auto"/>
        <w:bottom w:val="none" w:sz="0" w:space="0" w:color="auto"/>
        <w:right w:val="none" w:sz="0" w:space="0" w:color="auto"/>
      </w:divBdr>
    </w:div>
    <w:div w:id="1729986551">
      <w:bodyDiv w:val="1"/>
      <w:marLeft w:val="0"/>
      <w:marRight w:val="0"/>
      <w:marTop w:val="0"/>
      <w:marBottom w:val="0"/>
      <w:divBdr>
        <w:top w:val="none" w:sz="0" w:space="0" w:color="auto"/>
        <w:left w:val="none" w:sz="0" w:space="0" w:color="auto"/>
        <w:bottom w:val="none" w:sz="0" w:space="0" w:color="auto"/>
        <w:right w:val="none" w:sz="0" w:space="0" w:color="auto"/>
      </w:divBdr>
    </w:div>
    <w:div w:id="1732533677">
      <w:bodyDiv w:val="1"/>
      <w:marLeft w:val="0"/>
      <w:marRight w:val="0"/>
      <w:marTop w:val="0"/>
      <w:marBottom w:val="0"/>
      <w:divBdr>
        <w:top w:val="none" w:sz="0" w:space="0" w:color="auto"/>
        <w:left w:val="none" w:sz="0" w:space="0" w:color="auto"/>
        <w:bottom w:val="none" w:sz="0" w:space="0" w:color="auto"/>
        <w:right w:val="none" w:sz="0" w:space="0" w:color="auto"/>
      </w:divBdr>
    </w:div>
    <w:div w:id="1743022692">
      <w:bodyDiv w:val="1"/>
      <w:marLeft w:val="0"/>
      <w:marRight w:val="0"/>
      <w:marTop w:val="0"/>
      <w:marBottom w:val="0"/>
      <w:divBdr>
        <w:top w:val="none" w:sz="0" w:space="0" w:color="auto"/>
        <w:left w:val="none" w:sz="0" w:space="0" w:color="auto"/>
        <w:bottom w:val="none" w:sz="0" w:space="0" w:color="auto"/>
        <w:right w:val="none" w:sz="0" w:space="0" w:color="auto"/>
      </w:divBdr>
    </w:div>
    <w:div w:id="1781605907">
      <w:bodyDiv w:val="1"/>
      <w:marLeft w:val="0"/>
      <w:marRight w:val="0"/>
      <w:marTop w:val="0"/>
      <w:marBottom w:val="0"/>
      <w:divBdr>
        <w:top w:val="none" w:sz="0" w:space="0" w:color="auto"/>
        <w:left w:val="none" w:sz="0" w:space="0" w:color="auto"/>
        <w:bottom w:val="none" w:sz="0" w:space="0" w:color="auto"/>
        <w:right w:val="none" w:sz="0" w:space="0" w:color="auto"/>
      </w:divBdr>
    </w:div>
    <w:div w:id="1788086552">
      <w:bodyDiv w:val="1"/>
      <w:marLeft w:val="0"/>
      <w:marRight w:val="0"/>
      <w:marTop w:val="0"/>
      <w:marBottom w:val="0"/>
      <w:divBdr>
        <w:top w:val="none" w:sz="0" w:space="0" w:color="auto"/>
        <w:left w:val="none" w:sz="0" w:space="0" w:color="auto"/>
        <w:bottom w:val="none" w:sz="0" w:space="0" w:color="auto"/>
        <w:right w:val="none" w:sz="0" w:space="0" w:color="auto"/>
      </w:divBdr>
    </w:div>
    <w:div w:id="1800800194">
      <w:bodyDiv w:val="1"/>
      <w:marLeft w:val="0"/>
      <w:marRight w:val="0"/>
      <w:marTop w:val="0"/>
      <w:marBottom w:val="0"/>
      <w:divBdr>
        <w:top w:val="none" w:sz="0" w:space="0" w:color="auto"/>
        <w:left w:val="none" w:sz="0" w:space="0" w:color="auto"/>
        <w:bottom w:val="none" w:sz="0" w:space="0" w:color="auto"/>
        <w:right w:val="none" w:sz="0" w:space="0" w:color="auto"/>
      </w:divBdr>
    </w:div>
    <w:div w:id="1801339743">
      <w:bodyDiv w:val="1"/>
      <w:marLeft w:val="0"/>
      <w:marRight w:val="0"/>
      <w:marTop w:val="0"/>
      <w:marBottom w:val="0"/>
      <w:divBdr>
        <w:top w:val="none" w:sz="0" w:space="0" w:color="auto"/>
        <w:left w:val="none" w:sz="0" w:space="0" w:color="auto"/>
        <w:bottom w:val="none" w:sz="0" w:space="0" w:color="auto"/>
        <w:right w:val="none" w:sz="0" w:space="0" w:color="auto"/>
      </w:divBdr>
    </w:div>
    <w:div w:id="1821385273">
      <w:bodyDiv w:val="1"/>
      <w:marLeft w:val="0"/>
      <w:marRight w:val="0"/>
      <w:marTop w:val="0"/>
      <w:marBottom w:val="0"/>
      <w:divBdr>
        <w:top w:val="none" w:sz="0" w:space="0" w:color="auto"/>
        <w:left w:val="none" w:sz="0" w:space="0" w:color="auto"/>
        <w:bottom w:val="none" w:sz="0" w:space="0" w:color="auto"/>
        <w:right w:val="none" w:sz="0" w:space="0" w:color="auto"/>
      </w:divBdr>
    </w:div>
    <w:div w:id="1826388208">
      <w:bodyDiv w:val="1"/>
      <w:marLeft w:val="0"/>
      <w:marRight w:val="0"/>
      <w:marTop w:val="0"/>
      <w:marBottom w:val="0"/>
      <w:divBdr>
        <w:top w:val="none" w:sz="0" w:space="0" w:color="auto"/>
        <w:left w:val="none" w:sz="0" w:space="0" w:color="auto"/>
        <w:bottom w:val="none" w:sz="0" w:space="0" w:color="auto"/>
        <w:right w:val="none" w:sz="0" w:space="0" w:color="auto"/>
      </w:divBdr>
    </w:div>
    <w:div w:id="1826897662">
      <w:bodyDiv w:val="1"/>
      <w:marLeft w:val="0"/>
      <w:marRight w:val="0"/>
      <w:marTop w:val="0"/>
      <w:marBottom w:val="0"/>
      <w:divBdr>
        <w:top w:val="none" w:sz="0" w:space="0" w:color="auto"/>
        <w:left w:val="none" w:sz="0" w:space="0" w:color="auto"/>
        <w:bottom w:val="none" w:sz="0" w:space="0" w:color="auto"/>
        <w:right w:val="none" w:sz="0" w:space="0" w:color="auto"/>
      </w:divBdr>
    </w:div>
    <w:div w:id="1835799641">
      <w:bodyDiv w:val="1"/>
      <w:marLeft w:val="0"/>
      <w:marRight w:val="0"/>
      <w:marTop w:val="0"/>
      <w:marBottom w:val="0"/>
      <w:divBdr>
        <w:top w:val="none" w:sz="0" w:space="0" w:color="auto"/>
        <w:left w:val="none" w:sz="0" w:space="0" w:color="auto"/>
        <w:bottom w:val="none" w:sz="0" w:space="0" w:color="auto"/>
        <w:right w:val="none" w:sz="0" w:space="0" w:color="auto"/>
      </w:divBdr>
    </w:div>
    <w:div w:id="1848665556">
      <w:bodyDiv w:val="1"/>
      <w:marLeft w:val="0"/>
      <w:marRight w:val="0"/>
      <w:marTop w:val="0"/>
      <w:marBottom w:val="0"/>
      <w:divBdr>
        <w:top w:val="none" w:sz="0" w:space="0" w:color="auto"/>
        <w:left w:val="none" w:sz="0" w:space="0" w:color="auto"/>
        <w:bottom w:val="none" w:sz="0" w:space="0" w:color="auto"/>
        <w:right w:val="none" w:sz="0" w:space="0" w:color="auto"/>
      </w:divBdr>
    </w:div>
    <w:div w:id="1869105681">
      <w:bodyDiv w:val="1"/>
      <w:marLeft w:val="0"/>
      <w:marRight w:val="0"/>
      <w:marTop w:val="0"/>
      <w:marBottom w:val="0"/>
      <w:divBdr>
        <w:top w:val="none" w:sz="0" w:space="0" w:color="auto"/>
        <w:left w:val="none" w:sz="0" w:space="0" w:color="auto"/>
        <w:bottom w:val="none" w:sz="0" w:space="0" w:color="auto"/>
        <w:right w:val="none" w:sz="0" w:space="0" w:color="auto"/>
      </w:divBdr>
    </w:div>
    <w:div w:id="1877503316">
      <w:bodyDiv w:val="1"/>
      <w:marLeft w:val="0"/>
      <w:marRight w:val="0"/>
      <w:marTop w:val="0"/>
      <w:marBottom w:val="0"/>
      <w:divBdr>
        <w:top w:val="none" w:sz="0" w:space="0" w:color="auto"/>
        <w:left w:val="none" w:sz="0" w:space="0" w:color="auto"/>
        <w:bottom w:val="none" w:sz="0" w:space="0" w:color="auto"/>
        <w:right w:val="none" w:sz="0" w:space="0" w:color="auto"/>
      </w:divBdr>
    </w:div>
    <w:div w:id="1892038081">
      <w:bodyDiv w:val="1"/>
      <w:marLeft w:val="0"/>
      <w:marRight w:val="0"/>
      <w:marTop w:val="0"/>
      <w:marBottom w:val="0"/>
      <w:divBdr>
        <w:top w:val="none" w:sz="0" w:space="0" w:color="auto"/>
        <w:left w:val="none" w:sz="0" w:space="0" w:color="auto"/>
        <w:bottom w:val="none" w:sz="0" w:space="0" w:color="auto"/>
        <w:right w:val="none" w:sz="0" w:space="0" w:color="auto"/>
      </w:divBdr>
    </w:div>
    <w:div w:id="1894543475">
      <w:bodyDiv w:val="1"/>
      <w:marLeft w:val="0"/>
      <w:marRight w:val="0"/>
      <w:marTop w:val="0"/>
      <w:marBottom w:val="0"/>
      <w:divBdr>
        <w:top w:val="none" w:sz="0" w:space="0" w:color="auto"/>
        <w:left w:val="none" w:sz="0" w:space="0" w:color="auto"/>
        <w:bottom w:val="none" w:sz="0" w:space="0" w:color="auto"/>
        <w:right w:val="none" w:sz="0" w:space="0" w:color="auto"/>
      </w:divBdr>
    </w:div>
    <w:div w:id="1913276940">
      <w:bodyDiv w:val="1"/>
      <w:marLeft w:val="0"/>
      <w:marRight w:val="0"/>
      <w:marTop w:val="0"/>
      <w:marBottom w:val="0"/>
      <w:divBdr>
        <w:top w:val="none" w:sz="0" w:space="0" w:color="auto"/>
        <w:left w:val="none" w:sz="0" w:space="0" w:color="auto"/>
        <w:bottom w:val="none" w:sz="0" w:space="0" w:color="auto"/>
        <w:right w:val="none" w:sz="0" w:space="0" w:color="auto"/>
      </w:divBdr>
    </w:div>
    <w:div w:id="1914391700">
      <w:bodyDiv w:val="1"/>
      <w:marLeft w:val="0"/>
      <w:marRight w:val="0"/>
      <w:marTop w:val="0"/>
      <w:marBottom w:val="0"/>
      <w:divBdr>
        <w:top w:val="none" w:sz="0" w:space="0" w:color="auto"/>
        <w:left w:val="none" w:sz="0" w:space="0" w:color="auto"/>
        <w:bottom w:val="none" w:sz="0" w:space="0" w:color="auto"/>
        <w:right w:val="none" w:sz="0" w:space="0" w:color="auto"/>
      </w:divBdr>
    </w:div>
    <w:div w:id="1924803087">
      <w:bodyDiv w:val="1"/>
      <w:marLeft w:val="0"/>
      <w:marRight w:val="0"/>
      <w:marTop w:val="0"/>
      <w:marBottom w:val="0"/>
      <w:divBdr>
        <w:top w:val="none" w:sz="0" w:space="0" w:color="auto"/>
        <w:left w:val="none" w:sz="0" w:space="0" w:color="auto"/>
        <w:bottom w:val="none" w:sz="0" w:space="0" w:color="auto"/>
        <w:right w:val="none" w:sz="0" w:space="0" w:color="auto"/>
      </w:divBdr>
      <w:divsChild>
        <w:div w:id="1482384911">
          <w:marLeft w:val="0"/>
          <w:marRight w:val="0"/>
          <w:marTop w:val="0"/>
          <w:marBottom w:val="0"/>
          <w:divBdr>
            <w:top w:val="none" w:sz="0" w:space="0" w:color="auto"/>
            <w:left w:val="none" w:sz="0" w:space="0" w:color="auto"/>
            <w:bottom w:val="none" w:sz="0" w:space="0" w:color="auto"/>
            <w:right w:val="none" w:sz="0" w:space="0" w:color="auto"/>
          </w:divBdr>
          <w:divsChild>
            <w:div w:id="478039334">
              <w:marLeft w:val="0"/>
              <w:marRight w:val="0"/>
              <w:marTop w:val="0"/>
              <w:marBottom w:val="0"/>
              <w:divBdr>
                <w:top w:val="none" w:sz="0" w:space="0" w:color="auto"/>
                <w:left w:val="none" w:sz="0" w:space="0" w:color="auto"/>
                <w:bottom w:val="none" w:sz="0" w:space="0" w:color="auto"/>
                <w:right w:val="none" w:sz="0" w:space="0" w:color="auto"/>
              </w:divBdr>
              <w:divsChild>
                <w:div w:id="1476332225">
                  <w:marLeft w:val="0"/>
                  <w:marRight w:val="0"/>
                  <w:marTop w:val="0"/>
                  <w:marBottom w:val="0"/>
                  <w:divBdr>
                    <w:top w:val="none" w:sz="0" w:space="0" w:color="auto"/>
                    <w:left w:val="none" w:sz="0" w:space="0" w:color="auto"/>
                    <w:bottom w:val="none" w:sz="0" w:space="0" w:color="auto"/>
                    <w:right w:val="none" w:sz="0" w:space="0" w:color="auto"/>
                  </w:divBdr>
                  <w:divsChild>
                    <w:div w:id="1574315270">
                      <w:marLeft w:val="0"/>
                      <w:marRight w:val="0"/>
                      <w:marTop w:val="0"/>
                      <w:marBottom w:val="0"/>
                      <w:divBdr>
                        <w:top w:val="none" w:sz="0" w:space="0" w:color="auto"/>
                        <w:left w:val="none" w:sz="0" w:space="0" w:color="auto"/>
                        <w:bottom w:val="none" w:sz="0" w:space="0" w:color="auto"/>
                        <w:right w:val="none" w:sz="0" w:space="0" w:color="auto"/>
                      </w:divBdr>
                      <w:divsChild>
                        <w:div w:id="1665890999">
                          <w:marLeft w:val="0"/>
                          <w:marRight w:val="0"/>
                          <w:marTop w:val="0"/>
                          <w:marBottom w:val="0"/>
                          <w:divBdr>
                            <w:top w:val="none" w:sz="0" w:space="0" w:color="auto"/>
                            <w:left w:val="none" w:sz="0" w:space="0" w:color="auto"/>
                            <w:bottom w:val="none" w:sz="0" w:space="0" w:color="auto"/>
                            <w:right w:val="none" w:sz="0" w:space="0" w:color="auto"/>
                          </w:divBdr>
                          <w:divsChild>
                            <w:div w:id="375203785">
                              <w:marLeft w:val="0"/>
                              <w:marRight w:val="0"/>
                              <w:marTop w:val="0"/>
                              <w:marBottom w:val="0"/>
                              <w:divBdr>
                                <w:top w:val="none" w:sz="0" w:space="0" w:color="auto"/>
                                <w:left w:val="none" w:sz="0" w:space="0" w:color="auto"/>
                                <w:bottom w:val="none" w:sz="0" w:space="0" w:color="auto"/>
                                <w:right w:val="none" w:sz="0" w:space="0" w:color="auto"/>
                              </w:divBdr>
                              <w:divsChild>
                                <w:div w:id="433719187">
                                  <w:marLeft w:val="0"/>
                                  <w:marRight w:val="0"/>
                                  <w:marTop w:val="0"/>
                                  <w:marBottom w:val="0"/>
                                  <w:divBdr>
                                    <w:top w:val="none" w:sz="0" w:space="0" w:color="auto"/>
                                    <w:left w:val="none" w:sz="0" w:space="0" w:color="auto"/>
                                    <w:bottom w:val="none" w:sz="0" w:space="0" w:color="auto"/>
                                    <w:right w:val="none" w:sz="0" w:space="0" w:color="auto"/>
                                  </w:divBdr>
                                  <w:divsChild>
                                    <w:div w:id="1675299785">
                                      <w:marLeft w:val="0"/>
                                      <w:marRight w:val="60"/>
                                      <w:marTop w:val="0"/>
                                      <w:marBottom w:val="0"/>
                                      <w:divBdr>
                                        <w:top w:val="none" w:sz="0" w:space="0" w:color="auto"/>
                                        <w:left w:val="none" w:sz="0" w:space="0" w:color="auto"/>
                                        <w:bottom w:val="none" w:sz="0" w:space="0" w:color="auto"/>
                                        <w:right w:val="none" w:sz="0" w:space="0" w:color="auto"/>
                                      </w:divBdr>
                                      <w:divsChild>
                                        <w:div w:id="1247613015">
                                          <w:marLeft w:val="0"/>
                                          <w:marRight w:val="0"/>
                                          <w:marTop w:val="0"/>
                                          <w:marBottom w:val="0"/>
                                          <w:divBdr>
                                            <w:top w:val="none" w:sz="0" w:space="0" w:color="auto"/>
                                            <w:left w:val="none" w:sz="0" w:space="0" w:color="auto"/>
                                            <w:bottom w:val="none" w:sz="0" w:space="0" w:color="auto"/>
                                            <w:right w:val="none" w:sz="0" w:space="0" w:color="auto"/>
                                          </w:divBdr>
                                          <w:divsChild>
                                            <w:div w:id="1573004155">
                                              <w:marLeft w:val="0"/>
                                              <w:marRight w:val="0"/>
                                              <w:marTop w:val="0"/>
                                              <w:marBottom w:val="120"/>
                                              <w:divBdr>
                                                <w:top w:val="single" w:sz="6" w:space="0" w:color="F5F5F5"/>
                                                <w:left w:val="single" w:sz="6" w:space="0" w:color="F5F5F5"/>
                                                <w:bottom w:val="single" w:sz="6" w:space="0" w:color="F5F5F5"/>
                                                <w:right w:val="single" w:sz="6" w:space="0" w:color="F5F5F5"/>
                                              </w:divBdr>
                                              <w:divsChild>
                                                <w:div w:id="167719680">
                                                  <w:marLeft w:val="0"/>
                                                  <w:marRight w:val="0"/>
                                                  <w:marTop w:val="0"/>
                                                  <w:marBottom w:val="0"/>
                                                  <w:divBdr>
                                                    <w:top w:val="none" w:sz="0" w:space="0" w:color="auto"/>
                                                    <w:left w:val="none" w:sz="0" w:space="0" w:color="auto"/>
                                                    <w:bottom w:val="none" w:sz="0" w:space="0" w:color="auto"/>
                                                    <w:right w:val="none" w:sz="0" w:space="0" w:color="auto"/>
                                                  </w:divBdr>
                                                  <w:divsChild>
                                                    <w:div w:id="493179069">
                                                      <w:marLeft w:val="0"/>
                                                      <w:marRight w:val="0"/>
                                                      <w:marTop w:val="0"/>
                                                      <w:marBottom w:val="0"/>
                                                      <w:divBdr>
                                                        <w:top w:val="none" w:sz="0" w:space="0" w:color="auto"/>
                                                        <w:left w:val="none" w:sz="0" w:space="0" w:color="auto"/>
                                                        <w:bottom w:val="none" w:sz="0" w:space="0" w:color="auto"/>
                                                        <w:right w:val="none" w:sz="0" w:space="0" w:color="auto"/>
                                                      </w:divBdr>
                                                    </w:div>
                                                  </w:divsChild>
                                                </w:div>
                                                <w:div w:id="1607273548">
                                                  <w:marLeft w:val="0"/>
                                                  <w:marRight w:val="0"/>
                                                  <w:marTop w:val="0"/>
                                                  <w:marBottom w:val="0"/>
                                                  <w:divBdr>
                                                    <w:top w:val="none" w:sz="0" w:space="0" w:color="auto"/>
                                                    <w:left w:val="none" w:sz="0" w:space="0" w:color="auto"/>
                                                    <w:bottom w:val="none" w:sz="0" w:space="0" w:color="auto"/>
                                                    <w:right w:val="none" w:sz="0" w:space="0" w:color="auto"/>
                                                  </w:divBdr>
                                                  <w:divsChild>
                                                    <w:div w:id="705638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5071419">
      <w:bodyDiv w:val="1"/>
      <w:marLeft w:val="0"/>
      <w:marRight w:val="0"/>
      <w:marTop w:val="0"/>
      <w:marBottom w:val="0"/>
      <w:divBdr>
        <w:top w:val="none" w:sz="0" w:space="0" w:color="auto"/>
        <w:left w:val="none" w:sz="0" w:space="0" w:color="auto"/>
        <w:bottom w:val="none" w:sz="0" w:space="0" w:color="auto"/>
        <w:right w:val="none" w:sz="0" w:space="0" w:color="auto"/>
      </w:divBdr>
    </w:div>
    <w:div w:id="1931967602">
      <w:bodyDiv w:val="1"/>
      <w:marLeft w:val="0"/>
      <w:marRight w:val="0"/>
      <w:marTop w:val="0"/>
      <w:marBottom w:val="0"/>
      <w:divBdr>
        <w:top w:val="none" w:sz="0" w:space="0" w:color="auto"/>
        <w:left w:val="none" w:sz="0" w:space="0" w:color="auto"/>
        <w:bottom w:val="none" w:sz="0" w:space="0" w:color="auto"/>
        <w:right w:val="none" w:sz="0" w:space="0" w:color="auto"/>
      </w:divBdr>
    </w:div>
    <w:div w:id="1934777568">
      <w:bodyDiv w:val="1"/>
      <w:marLeft w:val="0"/>
      <w:marRight w:val="0"/>
      <w:marTop w:val="0"/>
      <w:marBottom w:val="0"/>
      <w:divBdr>
        <w:top w:val="none" w:sz="0" w:space="0" w:color="auto"/>
        <w:left w:val="none" w:sz="0" w:space="0" w:color="auto"/>
        <w:bottom w:val="none" w:sz="0" w:space="0" w:color="auto"/>
        <w:right w:val="none" w:sz="0" w:space="0" w:color="auto"/>
      </w:divBdr>
    </w:div>
    <w:div w:id="1938174151">
      <w:bodyDiv w:val="1"/>
      <w:marLeft w:val="0"/>
      <w:marRight w:val="0"/>
      <w:marTop w:val="0"/>
      <w:marBottom w:val="0"/>
      <w:divBdr>
        <w:top w:val="none" w:sz="0" w:space="0" w:color="auto"/>
        <w:left w:val="none" w:sz="0" w:space="0" w:color="auto"/>
        <w:bottom w:val="none" w:sz="0" w:space="0" w:color="auto"/>
        <w:right w:val="none" w:sz="0" w:space="0" w:color="auto"/>
      </w:divBdr>
    </w:div>
    <w:div w:id="1973052628">
      <w:bodyDiv w:val="1"/>
      <w:marLeft w:val="0"/>
      <w:marRight w:val="0"/>
      <w:marTop w:val="0"/>
      <w:marBottom w:val="0"/>
      <w:divBdr>
        <w:top w:val="none" w:sz="0" w:space="0" w:color="auto"/>
        <w:left w:val="none" w:sz="0" w:space="0" w:color="auto"/>
        <w:bottom w:val="none" w:sz="0" w:space="0" w:color="auto"/>
        <w:right w:val="none" w:sz="0" w:space="0" w:color="auto"/>
      </w:divBdr>
    </w:div>
    <w:div w:id="1974871535">
      <w:bodyDiv w:val="1"/>
      <w:marLeft w:val="0"/>
      <w:marRight w:val="0"/>
      <w:marTop w:val="0"/>
      <w:marBottom w:val="0"/>
      <w:divBdr>
        <w:top w:val="none" w:sz="0" w:space="0" w:color="auto"/>
        <w:left w:val="none" w:sz="0" w:space="0" w:color="auto"/>
        <w:bottom w:val="none" w:sz="0" w:space="0" w:color="auto"/>
        <w:right w:val="none" w:sz="0" w:space="0" w:color="auto"/>
      </w:divBdr>
    </w:div>
    <w:div w:id="1977368347">
      <w:bodyDiv w:val="1"/>
      <w:marLeft w:val="0"/>
      <w:marRight w:val="0"/>
      <w:marTop w:val="0"/>
      <w:marBottom w:val="0"/>
      <w:divBdr>
        <w:top w:val="none" w:sz="0" w:space="0" w:color="auto"/>
        <w:left w:val="none" w:sz="0" w:space="0" w:color="auto"/>
        <w:bottom w:val="none" w:sz="0" w:space="0" w:color="auto"/>
        <w:right w:val="none" w:sz="0" w:space="0" w:color="auto"/>
      </w:divBdr>
    </w:div>
    <w:div w:id="1981036230">
      <w:bodyDiv w:val="1"/>
      <w:marLeft w:val="0"/>
      <w:marRight w:val="0"/>
      <w:marTop w:val="0"/>
      <w:marBottom w:val="0"/>
      <w:divBdr>
        <w:top w:val="none" w:sz="0" w:space="0" w:color="auto"/>
        <w:left w:val="none" w:sz="0" w:space="0" w:color="auto"/>
        <w:bottom w:val="none" w:sz="0" w:space="0" w:color="auto"/>
        <w:right w:val="none" w:sz="0" w:space="0" w:color="auto"/>
      </w:divBdr>
    </w:div>
    <w:div w:id="1982273051">
      <w:bodyDiv w:val="1"/>
      <w:marLeft w:val="0"/>
      <w:marRight w:val="0"/>
      <w:marTop w:val="0"/>
      <w:marBottom w:val="0"/>
      <w:divBdr>
        <w:top w:val="none" w:sz="0" w:space="0" w:color="auto"/>
        <w:left w:val="none" w:sz="0" w:space="0" w:color="auto"/>
        <w:bottom w:val="none" w:sz="0" w:space="0" w:color="auto"/>
        <w:right w:val="none" w:sz="0" w:space="0" w:color="auto"/>
      </w:divBdr>
    </w:div>
    <w:div w:id="2005086402">
      <w:bodyDiv w:val="1"/>
      <w:marLeft w:val="0"/>
      <w:marRight w:val="0"/>
      <w:marTop w:val="0"/>
      <w:marBottom w:val="0"/>
      <w:divBdr>
        <w:top w:val="none" w:sz="0" w:space="0" w:color="auto"/>
        <w:left w:val="none" w:sz="0" w:space="0" w:color="auto"/>
        <w:bottom w:val="none" w:sz="0" w:space="0" w:color="auto"/>
        <w:right w:val="none" w:sz="0" w:space="0" w:color="auto"/>
      </w:divBdr>
    </w:div>
    <w:div w:id="2020696098">
      <w:bodyDiv w:val="1"/>
      <w:marLeft w:val="0"/>
      <w:marRight w:val="0"/>
      <w:marTop w:val="0"/>
      <w:marBottom w:val="0"/>
      <w:divBdr>
        <w:top w:val="none" w:sz="0" w:space="0" w:color="auto"/>
        <w:left w:val="none" w:sz="0" w:space="0" w:color="auto"/>
        <w:bottom w:val="none" w:sz="0" w:space="0" w:color="auto"/>
        <w:right w:val="none" w:sz="0" w:space="0" w:color="auto"/>
      </w:divBdr>
    </w:div>
    <w:div w:id="2032103638">
      <w:bodyDiv w:val="1"/>
      <w:marLeft w:val="0"/>
      <w:marRight w:val="0"/>
      <w:marTop w:val="0"/>
      <w:marBottom w:val="0"/>
      <w:divBdr>
        <w:top w:val="none" w:sz="0" w:space="0" w:color="auto"/>
        <w:left w:val="none" w:sz="0" w:space="0" w:color="auto"/>
        <w:bottom w:val="none" w:sz="0" w:space="0" w:color="auto"/>
        <w:right w:val="none" w:sz="0" w:space="0" w:color="auto"/>
      </w:divBdr>
    </w:div>
    <w:div w:id="2034575061">
      <w:bodyDiv w:val="1"/>
      <w:marLeft w:val="0"/>
      <w:marRight w:val="0"/>
      <w:marTop w:val="0"/>
      <w:marBottom w:val="0"/>
      <w:divBdr>
        <w:top w:val="none" w:sz="0" w:space="0" w:color="auto"/>
        <w:left w:val="none" w:sz="0" w:space="0" w:color="auto"/>
        <w:bottom w:val="none" w:sz="0" w:space="0" w:color="auto"/>
        <w:right w:val="none" w:sz="0" w:space="0" w:color="auto"/>
      </w:divBdr>
    </w:div>
    <w:div w:id="2035954710">
      <w:bodyDiv w:val="1"/>
      <w:marLeft w:val="0"/>
      <w:marRight w:val="0"/>
      <w:marTop w:val="0"/>
      <w:marBottom w:val="0"/>
      <w:divBdr>
        <w:top w:val="none" w:sz="0" w:space="0" w:color="auto"/>
        <w:left w:val="none" w:sz="0" w:space="0" w:color="auto"/>
        <w:bottom w:val="none" w:sz="0" w:space="0" w:color="auto"/>
        <w:right w:val="none" w:sz="0" w:space="0" w:color="auto"/>
      </w:divBdr>
    </w:div>
    <w:div w:id="2041274381">
      <w:bodyDiv w:val="1"/>
      <w:marLeft w:val="0"/>
      <w:marRight w:val="0"/>
      <w:marTop w:val="0"/>
      <w:marBottom w:val="0"/>
      <w:divBdr>
        <w:top w:val="none" w:sz="0" w:space="0" w:color="auto"/>
        <w:left w:val="none" w:sz="0" w:space="0" w:color="auto"/>
        <w:bottom w:val="none" w:sz="0" w:space="0" w:color="auto"/>
        <w:right w:val="none" w:sz="0" w:space="0" w:color="auto"/>
      </w:divBdr>
    </w:div>
    <w:div w:id="2050295583">
      <w:bodyDiv w:val="1"/>
      <w:marLeft w:val="0"/>
      <w:marRight w:val="0"/>
      <w:marTop w:val="0"/>
      <w:marBottom w:val="0"/>
      <w:divBdr>
        <w:top w:val="none" w:sz="0" w:space="0" w:color="auto"/>
        <w:left w:val="none" w:sz="0" w:space="0" w:color="auto"/>
        <w:bottom w:val="none" w:sz="0" w:space="0" w:color="auto"/>
        <w:right w:val="none" w:sz="0" w:space="0" w:color="auto"/>
      </w:divBdr>
    </w:div>
    <w:div w:id="2053380135">
      <w:bodyDiv w:val="1"/>
      <w:marLeft w:val="0"/>
      <w:marRight w:val="0"/>
      <w:marTop w:val="0"/>
      <w:marBottom w:val="0"/>
      <w:divBdr>
        <w:top w:val="none" w:sz="0" w:space="0" w:color="auto"/>
        <w:left w:val="none" w:sz="0" w:space="0" w:color="auto"/>
        <w:bottom w:val="none" w:sz="0" w:space="0" w:color="auto"/>
        <w:right w:val="none" w:sz="0" w:space="0" w:color="auto"/>
      </w:divBdr>
    </w:div>
    <w:div w:id="2062359101">
      <w:bodyDiv w:val="1"/>
      <w:marLeft w:val="0"/>
      <w:marRight w:val="0"/>
      <w:marTop w:val="0"/>
      <w:marBottom w:val="0"/>
      <w:divBdr>
        <w:top w:val="none" w:sz="0" w:space="0" w:color="auto"/>
        <w:left w:val="none" w:sz="0" w:space="0" w:color="auto"/>
        <w:bottom w:val="none" w:sz="0" w:space="0" w:color="auto"/>
        <w:right w:val="none" w:sz="0" w:space="0" w:color="auto"/>
      </w:divBdr>
    </w:div>
    <w:div w:id="2066291677">
      <w:bodyDiv w:val="1"/>
      <w:marLeft w:val="0"/>
      <w:marRight w:val="0"/>
      <w:marTop w:val="0"/>
      <w:marBottom w:val="0"/>
      <w:divBdr>
        <w:top w:val="none" w:sz="0" w:space="0" w:color="auto"/>
        <w:left w:val="none" w:sz="0" w:space="0" w:color="auto"/>
        <w:bottom w:val="none" w:sz="0" w:space="0" w:color="auto"/>
        <w:right w:val="none" w:sz="0" w:space="0" w:color="auto"/>
      </w:divBdr>
    </w:div>
    <w:div w:id="2070611763">
      <w:bodyDiv w:val="1"/>
      <w:marLeft w:val="0"/>
      <w:marRight w:val="0"/>
      <w:marTop w:val="0"/>
      <w:marBottom w:val="0"/>
      <w:divBdr>
        <w:top w:val="none" w:sz="0" w:space="0" w:color="auto"/>
        <w:left w:val="none" w:sz="0" w:space="0" w:color="auto"/>
        <w:bottom w:val="none" w:sz="0" w:space="0" w:color="auto"/>
        <w:right w:val="none" w:sz="0" w:space="0" w:color="auto"/>
      </w:divBdr>
    </w:div>
    <w:div w:id="2078703076">
      <w:bodyDiv w:val="1"/>
      <w:marLeft w:val="0"/>
      <w:marRight w:val="0"/>
      <w:marTop w:val="0"/>
      <w:marBottom w:val="0"/>
      <w:divBdr>
        <w:top w:val="none" w:sz="0" w:space="0" w:color="auto"/>
        <w:left w:val="none" w:sz="0" w:space="0" w:color="auto"/>
        <w:bottom w:val="none" w:sz="0" w:space="0" w:color="auto"/>
        <w:right w:val="none" w:sz="0" w:space="0" w:color="auto"/>
      </w:divBdr>
    </w:div>
    <w:div w:id="2103910684">
      <w:bodyDiv w:val="1"/>
      <w:marLeft w:val="0"/>
      <w:marRight w:val="0"/>
      <w:marTop w:val="0"/>
      <w:marBottom w:val="0"/>
      <w:divBdr>
        <w:top w:val="none" w:sz="0" w:space="0" w:color="auto"/>
        <w:left w:val="none" w:sz="0" w:space="0" w:color="auto"/>
        <w:bottom w:val="none" w:sz="0" w:space="0" w:color="auto"/>
        <w:right w:val="none" w:sz="0" w:space="0" w:color="auto"/>
      </w:divBdr>
    </w:div>
    <w:div w:id="2105222061">
      <w:bodyDiv w:val="1"/>
      <w:marLeft w:val="0"/>
      <w:marRight w:val="0"/>
      <w:marTop w:val="0"/>
      <w:marBottom w:val="0"/>
      <w:divBdr>
        <w:top w:val="none" w:sz="0" w:space="0" w:color="auto"/>
        <w:left w:val="none" w:sz="0" w:space="0" w:color="auto"/>
        <w:bottom w:val="none" w:sz="0" w:space="0" w:color="auto"/>
        <w:right w:val="none" w:sz="0" w:space="0" w:color="auto"/>
      </w:divBdr>
    </w:div>
    <w:div w:id="2108622170">
      <w:bodyDiv w:val="1"/>
      <w:marLeft w:val="0"/>
      <w:marRight w:val="0"/>
      <w:marTop w:val="0"/>
      <w:marBottom w:val="0"/>
      <w:divBdr>
        <w:top w:val="none" w:sz="0" w:space="0" w:color="auto"/>
        <w:left w:val="none" w:sz="0" w:space="0" w:color="auto"/>
        <w:bottom w:val="none" w:sz="0" w:space="0" w:color="auto"/>
        <w:right w:val="none" w:sz="0" w:space="0" w:color="auto"/>
      </w:divBdr>
    </w:div>
    <w:div w:id="2109613294">
      <w:bodyDiv w:val="1"/>
      <w:marLeft w:val="0"/>
      <w:marRight w:val="0"/>
      <w:marTop w:val="0"/>
      <w:marBottom w:val="0"/>
      <w:divBdr>
        <w:top w:val="none" w:sz="0" w:space="0" w:color="auto"/>
        <w:left w:val="none" w:sz="0" w:space="0" w:color="auto"/>
        <w:bottom w:val="none" w:sz="0" w:space="0" w:color="auto"/>
        <w:right w:val="none" w:sz="0" w:space="0" w:color="auto"/>
      </w:divBdr>
    </w:div>
    <w:div w:id="2111046408">
      <w:bodyDiv w:val="1"/>
      <w:marLeft w:val="0"/>
      <w:marRight w:val="0"/>
      <w:marTop w:val="0"/>
      <w:marBottom w:val="0"/>
      <w:divBdr>
        <w:top w:val="none" w:sz="0" w:space="0" w:color="auto"/>
        <w:left w:val="none" w:sz="0" w:space="0" w:color="auto"/>
        <w:bottom w:val="none" w:sz="0" w:space="0" w:color="auto"/>
        <w:right w:val="none" w:sz="0" w:space="0" w:color="auto"/>
      </w:divBdr>
    </w:div>
    <w:div w:id="2117170352">
      <w:bodyDiv w:val="1"/>
      <w:marLeft w:val="0"/>
      <w:marRight w:val="0"/>
      <w:marTop w:val="0"/>
      <w:marBottom w:val="0"/>
      <w:divBdr>
        <w:top w:val="none" w:sz="0" w:space="0" w:color="auto"/>
        <w:left w:val="none" w:sz="0" w:space="0" w:color="auto"/>
        <w:bottom w:val="none" w:sz="0" w:space="0" w:color="auto"/>
        <w:right w:val="none" w:sz="0" w:space="0" w:color="auto"/>
      </w:divBdr>
    </w:div>
    <w:div w:id="2134519514">
      <w:bodyDiv w:val="1"/>
      <w:marLeft w:val="0"/>
      <w:marRight w:val="0"/>
      <w:marTop w:val="0"/>
      <w:marBottom w:val="0"/>
      <w:divBdr>
        <w:top w:val="none" w:sz="0" w:space="0" w:color="auto"/>
        <w:left w:val="none" w:sz="0" w:space="0" w:color="auto"/>
        <w:bottom w:val="none" w:sz="0" w:space="0" w:color="auto"/>
        <w:right w:val="none" w:sz="0" w:space="0" w:color="auto"/>
      </w:divBdr>
    </w:div>
    <w:div w:id="2135100974">
      <w:bodyDiv w:val="1"/>
      <w:marLeft w:val="0"/>
      <w:marRight w:val="0"/>
      <w:marTop w:val="0"/>
      <w:marBottom w:val="0"/>
      <w:divBdr>
        <w:top w:val="none" w:sz="0" w:space="0" w:color="auto"/>
        <w:left w:val="none" w:sz="0" w:space="0" w:color="auto"/>
        <w:bottom w:val="none" w:sz="0" w:space="0" w:color="auto"/>
        <w:right w:val="none" w:sz="0" w:space="0" w:color="auto"/>
      </w:divBdr>
    </w:div>
    <w:div w:id="2136605843">
      <w:bodyDiv w:val="1"/>
      <w:marLeft w:val="0"/>
      <w:marRight w:val="0"/>
      <w:marTop w:val="0"/>
      <w:marBottom w:val="0"/>
      <w:divBdr>
        <w:top w:val="none" w:sz="0" w:space="0" w:color="auto"/>
        <w:left w:val="none" w:sz="0" w:space="0" w:color="auto"/>
        <w:bottom w:val="none" w:sz="0" w:space="0" w:color="auto"/>
        <w:right w:val="none" w:sz="0" w:space="0" w:color="auto"/>
      </w:divBdr>
    </w:div>
    <w:div w:id="2139182525">
      <w:bodyDiv w:val="1"/>
      <w:marLeft w:val="0"/>
      <w:marRight w:val="0"/>
      <w:marTop w:val="0"/>
      <w:marBottom w:val="0"/>
      <w:divBdr>
        <w:top w:val="none" w:sz="0" w:space="0" w:color="auto"/>
        <w:left w:val="none" w:sz="0" w:space="0" w:color="auto"/>
        <w:bottom w:val="none" w:sz="0" w:space="0" w:color="auto"/>
        <w:right w:val="none" w:sz="0" w:space="0" w:color="auto"/>
      </w:divBdr>
    </w:div>
    <w:div w:id="214199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4.w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ogle.com.sa/url?sa=t&amp;rct=j&amp;q=&amp;esrc=s&amp;source=web&amp;cd=1&amp;cad=rja&amp;uact=8&amp;ved=0ahUKEwj31PmT1LXKAhXK0xoKHVpTCPsQFggcMAA&amp;url=http%3A%2F%2Fwww.mas.ps%2F&amp;usg=AFQjCNEEh5CW_NumzPxD2T0k4s9aXZFOjA" TargetMode="External"/><Relationship Id="rId24" Type="http://schemas.openxmlformats.org/officeDocument/2006/relationships/oleObject" Target="embeddings/oleObject4.bin"/><Relationship Id="rId32" Type="http://schemas.openxmlformats.org/officeDocument/2006/relationships/footer" Target="footer5.xml"/><Relationship Id="rId37"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5.wmf"/><Relationship Id="rId28" Type="http://schemas.openxmlformats.org/officeDocument/2006/relationships/oleObject" Target="embeddings/oleObject6.bin"/><Relationship Id="rId36" Type="http://schemas.microsoft.com/office/2011/relationships/people" Target="people.xml"/><Relationship Id="rId10" Type="http://schemas.openxmlformats.org/officeDocument/2006/relationships/hyperlink" Target="http://www.pcbs.gov.ps" TargetMode="External"/><Relationship Id="rId19" Type="http://schemas.openxmlformats.org/officeDocument/2006/relationships/image" Target="media/image3.wmf"/><Relationship Id="rId31"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image" Target="media/image7.wmf"/><Relationship Id="rId30" Type="http://schemas.openxmlformats.org/officeDocument/2006/relationships/oleObject" Target="embeddings/oleObject7.bin"/></Relationships>
</file>

<file path=word/_rels/settings.xml.rels><?xml version="1.0" encoding="UTF-8" standalone="yes"?>
<Relationships xmlns="http://schemas.openxmlformats.org/package/2006/relationships"><Relationship Id="rId1" Type="http://schemas.openxmlformats.org/officeDocument/2006/relationships/attachedTemplate" Target="file:///C:\&#1575;&#1604;&#1587;&#1603;&#1575;&#1606;\2011\&#1588;&#1607;&#1585;%206\&#1575;&#1581;&#1608;&#1575;&#1604;%20&#1575;&#1604;&#1587;&#1603;&#1575;&#1606;2011\&#1575;&#1581;&#1608;&#1575;&#1604;%20&#1575;&#1604;&#1587;&#1603;&#1575;&#1606;_&#1575;&#1604;&#1606;&#1607;&#1575;&#1574;&#161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8C80BF-26AC-483C-AB09-B9B2193C3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احوال السكان_النهائي</Template>
  <TotalTime>172</TotalTime>
  <Pages>37</Pages>
  <Words>9388</Words>
  <Characters>51602</Characters>
  <Application>Microsoft Office Word</Application>
  <DocSecurity>0</DocSecurity>
  <Lines>430</Lines>
  <Paragraphs>121</Paragraphs>
  <ScaleCrop>false</ScaleCrop>
  <HeadingPairs>
    <vt:vector size="2" baseType="variant">
      <vt:variant>
        <vt:lpstr>Title</vt:lpstr>
      </vt:variant>
      <vt:variant>
        <vt:i4>1</vt:i4>
      </vt:variant>
    </vt:vector>
  </HeadingPairs>
  <TitlesOfParts>
    <vt:vector size="1" baseType="lpstr">
      <vt:lpstr>الفصل الأول</vt:lpstr>
    </vt:vector>
  </TitlesOfParts>
  <Company>pcbs</Company>
  <LinksUpToDate>false</LinksUpToDate>
  <CharactersWithSpaces>60869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الفصل الأول</dc:title>
  <dc:creator>hana</dc:creator>
  <cp:lastModifiedBy>hatem</cp:lastModifiedBy>
  <cp:revision>11</cp:revision>
  <cp:lastPrinted>2017-01-08T08:09:00Z</cp:lastPrinted>
  <dcterms:created xsi:type="dcterms:W3CDTF">2017-01-08T09:15:00Z</dcterms:created>
  <dcterms:modified xsi:type="dcterms:W3CDTF">2017-01-10T08:47:00Z</dcterms:modified>
</cp:coreProperties>
</file>